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36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25 november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28 november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2024/25:192 av Aida Birinxhiku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Kringgåenden av sanktionerna mot Ryssland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2024/25:210 av Azra Muranovic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Brott mot barnkonventionen i Palestinakonflikten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2024/25:224 av Lotta Johnsson Fornarve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demokratiska utvecklingen i Bangladesh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2024/25:JuU6 Anonyma vittnen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2024/25:JuU5 Ett starkt polissamarbete i Tornedalsregionen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2024/25:JuU8 Kompletterande förslag med anledning av en ny förverkandelagstiftning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2024/25:CU4 Tryggare hem för barn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2024/25:UbU6 Långsiktig reglering av vissa forskningsdatabaser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Energi- och näringsminister Ebba Busch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2024/25:140 av Isak From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Ellastbilar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2024/25:143 av Birger Lahti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Svenska elpriser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2024/25:194 av Daniel Vencu Velasquez Castro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Nedskärningar på det nationella inkubatorsprogrammet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Acko Ankarberg Johansson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2024/25:146 av Anna Vikström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Hälso- och sjukvårdens kompetensförsörjning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2024/25:157 av Anders W Jonsson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Vårdköer till operation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2024/25:159 av Anders W Jonsson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Tillgång till särläkemedel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2024/25:172 av Anders W Jonsson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Läkemedelsleveranser i glesbygd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25 november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2024-11-25</SAFIR_Sammantradesdatum_Doc>
    <SAFIR_SammantradeID xmlns="C07A1A6C-0B19-41D9-BDF8-F523BA3921EB">bf136a6b-61a2-4539-8b69-871ad11a7ff3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B037F21B-3F13-4D35-B610-BA745869ADD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25 november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