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C1A" w:rsidRPr="007708B0" w:rsidRDefault="00090C1A">
      <w:pPr>
        <w:pStyle w:val="Hemstlrubrik"/>
      </w:pPr>
      <w:bookmarkStart w:id="0" w:name="_Toc179095728"/>
      <w:bookmarkStart w:id="1" w:name="_Toc179095738"/>
      <w:r w:rsidRPr="007708B0">
        <w:t>Förslag till riksdagsbeslut</w:t>
      </w:r>
      <w:bookmarkEnd w:id="0"/>
      <w:bookmarkEnd w:id="1"/>
    </w:p>
    <w:p w:rsidR="00090C1A" w:rsidRPr="007708B0" w:rsidRDefault="00090C1A">
      <w:pPr>
        <w:pStyle w:val="Hemstlatt"/>
        <w:numPr>
          <w:ilvl w:val="0"/>
          <w:numId w:val="1"/>
        </w:numPr>
      </w:pPr>
      <w:r w:rsidRPr="007708B0">
        <w:t xml:space="preserve">Riksdagen tillkännager för regeringen som sin mening vad som anförs i motionen om att inga beslut fattas som ändrar den inriktning som antogs i försvarsbeslutet 2004 innan </w:t>
      </w:r>
      <w:r w:rsidRPr="007708B0">
        <w:rPr>
          <w:color w:val="000000"/>
        </w:rPr>
        <w:t>studien kring hur kompetensen inom sjöstrids- och undervattenssystem i grunda vatten kan säkerställas.</w:t>
      </w:r>
    </w:p>
    <w:p w:rsidR="00090C1A" w:rsidRPr="007708B0" w:rsidRDefault="00090C1A">
      <w:pPr>
        <w:pStyle w:val="Hemstlatt"/>
        <w:numPr>
          <w:ilvl w:val="0"/>
          <w:numId w:val="1"/>
        </w:numPr>
      </w:pPr>
      <w:r w:rsidRPr="007708B0">
        <w:t>Riksdagen tillkännager för regeringen som sin mening vad som anförs i motionen om att Sveriges engagemang i utvecklandet av ett nytt ytstridsfartyg fortsätter och utvecklas.</w:t>
      </w:r>
    </w:p>
    <w:p w:rsidR="00090C1A" w:rsidRPr="007708B0" w:rsidRDefault="00090C1A">
      <w:pPr>
        <w:pStyle w:val="Rubrik1"/>
      </w:pPr>
      <w:bookmarkStart w:id="2" w:name="_Toc179095729"/>
      <w:bookmarkStart w:id="3" w:name="_Toc179095739"/>
      <w:r w:rsidRPr="007708B0">
        <w:t>Motivering</w:t>
      </w:r>
      <w:bookmarkEnd w:id="2"/>
      <w:bookmarkEnd w:id="3"/>
    </w:p>
    <w:p w:rsidR="00090C1A" w:rsidRPr="007708B0" w:rsidRDefault="00090C1A">
      <w:r w:rsidRPr="007708B0">
        <w:t>Att regeringen så drastiskt meddelar att utveckling av ytstridsfartyg ska up</w:t>
      </w:r>
      <w:r w:rsidRPr="007708B0">
        <w:t>p</w:t>
      </w:r>
      <w:r w:rsidRPr="007708B0">
        <w:t>höra innan denna studie är genomförd är anmärkningsvärt. Kockums AB Karlskronavarvet innehar idag en världsledande kompetens rörande utvec</w:t>
      </w:r>
      <w:r w:rsidRPr="007708B0">
        <w:t>k</w:t>
      </w:r>
      <w:r w:rsidRPr="007708B0">
        <w:t>ling och produktion av för radar osynliga ytstridsfartyg för grunda vatten. Dessa fartyg tillverkas i modernt kompositmaterial, även inom denna teknik är man världsledande.</w:t>
      </w:r>
    </w:p>
    <w:p w:rsidR="00090C1A" w:rsidRPr="007708B0" w:rsidRDefault="00090C1A">
      <w:pPr>
        <w:pStyle w:val="Normaltindrag"/>
      </w:pPr>
      <w:r w:rsidRPr="007708B0">
        <w:t>Vår förmåga att medverka i internationella insatser kräver i framtiden ett något större fartyg än dagens Visbykorvetter. Detta är grunden till att man bör utveckla ett nytt, större fartyg, som kan av</w:t>
      </w:r>
      <w:r w:rsidRPr="007708B0">
        <w:t>lösa alternativt komplettera Visb</w:t>
      </w:r>
      <w:r w:rsidRPr="007708B0">
        <w:t>y</w:t>
      </w:r>
      <w:r w:rsidRPr="007708B0">
        <w:t>serien framgent. Kunnandet att konstruera denna typ av fartyg finns nu inom Kockums AB Karlskronavarvet. När nu regeringen anser att man bör avbryta utvecklingen kommer denna kompetens snabbt att gå förlorad, såväl i ko</w:t>
      </w:r>
      <w:r w:rsidRPr="007708B0">
        <w:t>n</w:t>
      </w:r>
      <w:r w:rsidRPr="007708B0">
        <w:t>struktionsfas som vad gäller fortsatt utveckling.</w:t>
      </w:r>
    </w:p>
    <w:p w:rsidR="00090C1A" w:rsidRPr="007708B0" w:rsidRDefault="00090C1A">
      <w:pPr>
        <w:pStyle w:val="Normaltindrag"/>
      </w:pPr>
      <w:r w:rsidRPr="007708B0">
        <w:t>Regeringen anser:</w:t>
      </w:r>
      <w:r w:rsidRPr="007708B0">
        <w:rPr>
          <w:i/>
        </w:rPr>
        <w:t>”En framtida anskaffning av ytstridsfartyg ska inte ske genom nationell egenutveckling.”</w:t>
      </w:r>
      <w:r w:rsidRPr="007708B0">
        <w:t xml:space="preserve"> Vi vill i detta sammanhang påpeka att Kockums AB Karlskronavarvet sedan en ganska lång tid ingår i den tyska varvskoncernen Thyssen Krupp som i sin tur deltar i många internationella utvecklingsprojekt. Det är i dagens värld en självklarhet att man utvecklar </w:t>
      </w:r>
      <w:r w:rsidRPr="007708B0">
        <w:lastRenderedPageBreak/>
        <w:t xml:space="preserve">denna typ av materiel i internationell samverkan. Det nu regeringen tydligt säger är att Sverige inte på några villkor ska delta i denna typ av samverkan, vilket i </w:t>
      </w:r>
      <w:r w:rsidRPr="007708B0">
        <w:t>sammanhanget måste te sig väldigt märkligt.</w:t>
      </w:r>
    </w:p>
    <w:p w:rsidR="00090C1A" w:rsidRPr="007708B0" w:rsidRDefault="00090C1A">
      <w:pPr>
        <w:pStyle w:val="Normaltindrag"/>
      </w:pPr>
      <w:r w:rsidRPr="007708B0">
        <w:t>I den allmänna debatten framförs från regeringens företrädare att staten inte kan hålla svensk försvarsindustri under armarna. Det var också länge sedan så var fallet. Kockums AB Karlskronavarvet har idag cirka 50 procent av sin verksamhet för svenska försvaret och 50 procent till andra kunder. Kockums AB siktar på att inom en snar framtid komma upp till 70 procent andra kunder. Det regeringen nu gör är däremot att kapa ett viktigt ben som verksamheten står på.</w:t>
      </w:r>
    </w:p>
    <w:p w:rsidR="00090C1A" w:rsidRPr="007708B0" w:rsidRDefault="00090C1A">
      <w:pPr>
        <w:pStyle w:val="Normaltindrag"/>
      </w:pPr>
      <w:r w:rsidRPr="007708B0">
        <w:t>Regeringen bör inte fatta några beslut som ändrar den inriktning som a</w:t>
      </w:r>
      <w:r w:rsidRPr="007708B0">
        <w:t>n</w:t>
      </w:r>
      <w:r w:rsidRPr="007708B0">
        <w:t>togs i försvarsbeslutet 2004 innan den studie kring hur kompetensen inom sjöstrids- och undervattenssystem i grunda vatten kan säkerställas, studien som riksdagen beställde i samband med ovan nämnda försvarsbeslut. Vi anser också att Sveriges engagemang i utvecklandet av ett nytt ytstridsfartyg bör fortsätta och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8B0">
        <w:trPr>
          <w:cantSplit/>
        </w:trPr>
        <w:tc>
          <w:tcPr>
            <w:tcW w:w="3046" w:type="dxa"/>
          </w:tcPr>
          <w:p w:rsidR="00090C1A" w:rsidRPr="007708B0" w:rsidRDefault="00090C1A">
            <w:pPr>
              <w:pStyle w:val="UnderskriftDatum"/>
              <w:spacing w:before="240"/>
            </w:pPr>
            <w:r w:rsidRPr="007708B0">
              <w:t>Stockholm den 2 oktober 2007</w:t>
            </w:r>
          </w:p>
        </w:tc>
        <w:tc>
          <w:tcPr>
            <w:tcW w:w="3047" w:type="dxa"/>
          </w:tcPr>
          <w:p w:rsidR="00090C1A" w:rsidRPr="007708B0" w:rsidRDefault="00090C1A">
            <w:pPr>
              <w:pStyle w:val="Underskrifter"/>
              <w:spacing w:before="240"/>
            </w:pPr>
          </w:p>
        </w:tc>
      </w:tr>
      <w:tr w:rsidR="00000000" w:rsidRPr="007708B0">
        <w:trPr>
          <w:cantSplit/>
        </w:trPr>
        <w:tc>
          <w:tcPr>
            <w:tcW w:w="3046" w:type="dxa"/>
          </w:tcPr>
          <w:p w:rsidR="00090C1A" w:rsidRPr="007708B0" w:rsidRDefault="00090C1A">
            <w:pPr>
              <w:pStyle w:val="Underskrifter"/>
            </w:pPr>
            <w:r w:rsidRPr="007708B0">
              <w:t>Kerstin Haglö (s)</w:t>
            </w:r>
          </w:p>
        </w:tc>
        <w:tc>
          <w:tcPr>
            <w:tcW w:w="3046" w:type="dxa"/>
          </w:tcPr>
          <w:p w:rsidR="00090C1A" w:rsidRPr="007708B0" w:rsidRDefault="00090C1A">
            <w:pPr>
              <w:pStyle w:val="Underskrifter"/>
            </w:pPr>
            <w:r w:rsidRPr="007708B0">
              <w:t>Jan Björkman (s)</w:t>
            </w:r>
          </w:p>
        </w:tc>
      </w:tr>
    </w:tbl>
    <w:p w:rsidR="00090C1A" w:rsidRPr="007708B0" w:rsidRDefault="00090C1A">
      <w:pPr>
        <w:pStyle w:val="Normaltindrag"/>
      </w:pPr>
    </w:p>
    <w:sectPr w:rsidR="00090C1A" w:rsidRPr="00770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C1A" w:rsidRPr="007708B0" w:rsidRDefault="00090C1A">
      <w:r w:rsidRPr="007708B0">
        <w:separator/>
      </w:r>
    </w:p>
  </w:endnote>
  <w:endnote w:type="continuationSeparator" w:id="0">
    <w:p w:rsidR="00090C1A" w:rsidRPr="007708B0" w:rsidRDefault="00090C1A">
      <w:r w:rsidRPr="00770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1A" w:rsidRPr="007708B0" w:rsidRDefault="007708B0">
    <w:pPr>
      <w:pStyle w:val="Sidfot"/>
    </w:pPr>
    <w:r w:rsidRPr="007708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0329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C1A" w:rsidRDefault="00090C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C1A" w:rsidRDefault="00090C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1A" w:rsidRPr="007708B0" w:rsidRDefault="007708B0">
    <w:pPr>
      <w:pStyle w:val="Sidfot"/>
    </w:pPr>
    <w:r w:rsidRPr="007708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797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C1A" w:rsidRDefault="00090C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C1A" w:rsidRDefault="00090C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1A" w:rsidRPr="007708B0" w:rsidRDefault="007708B0">
    <w:pPr>
      <w:pStyle w:val="Sidfot"/>
    </w:pPr>
    <w:r w:rsidRPr="007708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594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C1A" w:rsidRDefault="00090C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C1A" w:rsidRDefault="00090C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C1A" w:rsidRPr="007708B0" w:rsidRDefault="00090C1A">
      <w:r w:rsidRPr="007708B0">
        <w:separator/>
      </w:r>
    </w:p>
  </w:footnote>
  <w:footnote w:type="continuationSeparator" w:id="0">
    <w:p w:rsidR="00090C1A" w:rsidRPr="007708B0" w:rsidRDefault="00090C1A">
      <w:r w:rsidRPr="00770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1A" w:rsidRPr="007708B0" w:rsidRDefault="007708B0">
    <w:pPr>
      <w:pStyle w:val="Sidhuvud"/>
    </w:pPr>
    <w:r w:rsidRPr="007708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375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C1A" w:rsidRDefault="00090C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C1A" w:rsidRDefault="00090C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1A" w:rsidRPr="007708B0" w:rsidRDefault="007708B0">
    <w:pPr>
      <w:pStyle w:val="Sidhuvud"/>
    </w:pPr>
    <w:r w:rsidRPr="007708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424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C1A" w:rsidRDefault="00090C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C1A" w:rsidRDefault="00090C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1A" w:rsidRPr="007708B0" w:rsidRDefault="00090C1A">
    <w:pPr>
      <w:pStyle w:val="FSHNormal"/>
      <w:tabs>
        <w:tab w:val="right" w:pos="5840"/>
      </w:tabs>
    </w:pPr>
    <w:r w:rsidRPr="007708B0">
      <w:br/>
    </w:r>
    <w:r w:rsidRPr="007708B0">
      <w:fldChar w:fldCharType="begin" w:fldLock="1"/>
    </w:r>
    <w:r w:rsidRPr="007708B0">
      <w:instrText xml:space="preserve"> DOCPROPERTY</w:instrText>
    </w:r>
    <w:r w:rsidRPr="007708B0">
      <w:rPr>
        <w:sz w:val="18"/>
      </w:rPr>
      <w:instrText xml:space="preserve"> "YearUser" *\charformat </w:instrText>
    </w:r>
    <w:r w:rsidRPr="007708B0">
      <w:fldChar w:fldCharType="separate"/>
    </w:r>
    <w:r w:rsidRPr="007708B0">
      <w:t>2007/08</w:t>
    </w:r>
    <w:r w:rsidRPr="007708B0">
      <w:fldChar w:fldCharType="end"/>
    </w:r>
    <w:r w:rsidRPr="007708B0">
      <w:t xml:space="preserve"> </w:t>
    </w:r>
    <w:r w:rsidRPr="007708B0">
      <w:tab/>
      <w:t xml:space="preserve">mnr: </w:t>
    </w:r>
    <w:r w:rsidRPr="007708B0">
      <w:fldChar w:fldCharType="begin" w:fldLock="1"/>
    </w:r>
    <w:r w:rsidRPr="007708B0">
      <w:instrText xml:space="preserve"> DOCPROPERTY</w:instrText>
    </w:r>
    <w:r w:rsidRPr="007708B0">
      <w:rPr>
        <w:sz w:val="18"/>
      </w:rPr>
      <w:instrText xml:space="preserve"> "Motionsnummer" *\charformat </w:instrText>
    </w:r>
    <w:r w:rsidRPr="007708B0">
      <w:fldChar w:fldCharType="separate"/>
    </w:r>
    <w:r w:rsidRPr="007708B0">
      <w:t>Fö219</w:t>
    </w:r>
    <w:r w:rsidRPr="007708B0">
      <w:fldChar w:fldCharType="end"/>
    </w:r>
    <w:r w:rsidRPr="007708B0">
      <w:br/>
    </w:r>
    <w:r w:rsidRPr="007708B0">
      <w:fldChar w:fldCharType="begin" w:fldLock="1"/>
    </w:r>
    <w:r w:rsidRPr="007708B0">
      <w:instrText xml:space="preserve"> DOCPROPERTY</w:instrText>
    </w:r>
    <w:r w:rsidRPr="007708B0">
      <w:rPr>
        <w:sz w:val="18"/>
      </w:rPr>
      <w:instrText xml:space="preserve"> "Samling" *\charformat </w:instrText>
    </w:r>
    <w:r w:rsidRPr="007708B0">
      <w:fldChar w:fldCharType="end"/>
    </w:r>
    <w:r w:rsidRPr="007708B0">
      <w:tab/>
      <w:t xml:space="preserve">pnr: </w:t>
    </w:r>
    <w:r w:rsidRPr="007708B0">
      <w:fldChar w:fldCharType="begin" w:fldLock="1"/>
    </w:r>
    <w:r w:rsidRPr="007708B0">
      <w:instrText xml:space="preserve"> DOCPROPERTY</w:instrText>
    </w:r>
    <w:r w:rsidRPr="007708B0">
      <w:rPr>
        <w:sz w:val="18"/>
      </w:rPr>
      <w:instrText xml:space="preserve"> "Partinummer" *\charformat </w:instrText>
    </w:r>
    <w:r w:rsidRPr="007708B0">
      <w:fldChar w:fldCharType="separate"/>
    </w:r>
    <w:r w:rsidRPr="007708B0">
      <w:t>s49026</w:t>
    </w:r>
    <w:r w:rsidRPr="007708B0">
      <w:fldChar w:fldCharType="end"/>
    </w:r>
  </w:p>
  <w:p w:rsidR="00090C1A" w:rsidRPr="007708B0" w:rsidRDefault="00090C1A">
    <w:pPr>
      <w:pStyle w:val="FSHRub1"/>
    </w:pPr>
    <w:r w:rsidRPr="007708B0">
      <w:t>Motion till riksdagen</w:t>
    </w:r>
    <w:r w:rsidRPr="007708B0">
      <w:br/>
    </w:r>
    <w:r w:rsidRPr="007708B0">
      <w:fldChar w:fldCharType="begin" w:fldLock="1"/>
    </w:r>
    <w:r w:rsidRPr="007708B0">
      <w:instrText xml:space="preserve"> DOCPROPERTY "YearUser" *\charformat </w:instrText>
    </w:r>
    <w:r w:rsidRPr="007708B0">
      <w:fldChar w:fldCharType="separate"/>
    </w:r>
    <w:r w:rsidRPr="007708B0">
      <w:t>2007/08</w:t>
    </w:r>
    <w:r w:rsidRPr="007708B0">
      <w:fldChar w:fldCharType="end"/>
    </w:r>
    <w:r w:rsidRPr="007708B0">
      <w:t>:</w:t>
    </w:r>
    <w:r w:rsidRPr="007708B0">
      <w:fldChar w:fldCharType="begin" w:fldLock="1"/>
    </w:r>
    <w:r w:rsidRPr="007708B0">
      <w:instrText xml:space="preserve"> DOCPROPERTY "Motionsnummer" *\charformat </w:instrText>
    </w:r>
    <w:r w:rsidRPr="007708B0">
      <w:fldChar w:fldCharType="separate"/>
    </w:r>
    <w:r w:rsidRPr="007708B0">
      <w:t>Fö219</w:t>
    </w:r>
    <w:r w:rsidRPr="007708B0">
      <w:fldChar w:fldCharType="end"/>
    </w:r>
  </w:p>
  <w:p w:rsidR="00090C1A" w:rsidRPr="007708B0" w:rsidRDefault="00090C1A">
    <w:pPr>
      <w:pStyle w:val="FSHNormalS5"/>
    </w:pPr>
    <w:r w:rsidRPr="007708B0">
      <w:fldChar w:fldCharType="begin" w:fldLock="1"/>
    </w:r>
    <w:r w:rsidRPr="007708B0">
      <w:instrText xml:space="preserve"> DOCPROPERTY "MotionarText" *\charformat </w:instrText>
    </w:r>
    <w:r w:rsidRPr="007708B0">
      <w:fldChar w:fldCharType="separate"/>
    </w:r>
    <w:r w:rsidRPr="007708B0">
      <w:t>av Kerstin Haglö och Jan Björkman (s)</w:t>
    </w:r>
    <w:r w:rsidRPr="007708B0">
      <w:fldChar w:fldCharType="end"/>
    </w:r>
    <w:r w:rsidRPr="007708B0">
      <w:br/>
    </w:r>
    <w:r w:rsidRPr="007708B0">
      <w:fldChar w:fldCharType="begin" w:fldLock="1"/>
    </w:r>
    <w:r w:rsidRPr="007708B0">
      <w:instrText xml:space="preserve"> DOCPROPERTY "SvarFrasKort" *\charformat </w:instrText>
    </w:r>
    <w:r w:rsidRPr="007708B0">
      <w:fldChar w:fldCharType="end"/>
    </w:r>
  </w:p>
  <w:p w:rsidR="00090C1A" w:rsidRPr="007708B0" w:rsidRDefault="00090C1A">
    <w:pPr>
      <w:pStyle w:val="FSHTitel"/>
    </w:pPr>
    <w:r w:rsidRPr="007708B0">
      <w:fldChar w:fldCharType="begin" w:fldLock="1"/>
    </w:r>
    <w:r w:rsidRPr="007708B0">
      <w:instrText xml:space="preserve"> DOCPROPERTY</w:instrText>
    </w:r>
    <w:r w:rsidRPr="007708B0">
      <w:rPr>
        <w:sz w:val="18"/>
      </w:rPr>
      <w:instrText xml:space="preserve"> "RubrikSvar" *\charformat </w:instrText>
    </w:r>
    <w:r w:rsidRPr="007708B0">
      <w:fldChar w:fldCharType="separate"/>
    </w:r>
    <w:r w:rsidRPr="007708B0">
      <w:t>Ytstridsfartyg</w:t>
    </w:r>
    <w:r w:rsidRPr="007708B0">
      <w:fldChar w:fldCharType="end"/>
    </w:r>
  </w:p>
  <w:p w:rsidR="00090C1A" w:rsidRPr="007708B0" w:rsidRDefault="00090C1A">
    <w:pPr>
      <w:pStyle w:val="Normal00"/>
    </w:pPr>
  </w:p>
  <w:p w:rsidR="00090C1A" w:rsidRPr="007708B0" w:rsidRDefault="00090C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C15EDB"/>
    <w:multiLevelType w:val="hybridMultilevel"/>
    <w:tmpl w:val="5E86CE8C"/>
    <w:lvl w:ilvl="0" w:tplc="EAFA3D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8066043">
    <w:abstractNumId w:val="8"/>
  </w:num>
  <w:num w:numId="2" w16cid:durableId="1791897311">
    <w:abstractNumId w:val="9"/>
  </w:num>
  <w:num w:numId="3" w16cid:durableId="1864711756">
    <w:abstractNumId w:val="8"/>
  </w:num>
  <w:num w:numId="4" w16cid:durableId="513568936">
    <w:abstractNumId w:val="9"/>
  </w:num>
  <w:num w:numId="5" w16cid:durableId="931553423">
    <w:abstractNumId w:val="14"/>
  </w:num>
  <w:num w:numId="6" w16cid:durableId="612514894">
    <w:abstractNumId w:val="10"/>
  </w:num>
  <w:num w:numId="7" w16cid:durableId="1270164302">
    <w:abstractNumId w:val="11"/>
  </w:num>
  <w:num w:numId="8" w16cid:durableId="2125609294">
    <w:abstractNumId w:val="13"/>
  </w:num>
  <w:num w:numId="9" w16cid:durableId="699621727">
    <w:abstractNumId w:val="8"/>
  </w:num>
  <w:num w:numId="10" w16cid:durableId="1209415042">
    <w:abstractNumId w:val="3"/>
  </w:num>
  <w:num w:numId="11" w16cid:durableId="123814007">
    <w:abstractNumId w:val="2"/>
  </w:num>
  <w:num w:numId="12" w16cid:durableId="1410887279">
    <w:abstractNumId w:val="1"/>
  </w:num>
  <w:num w:numId="13" w16cid:durableId="1491553439">
    <w:abstractNumId w:val="0"/>
  </w:num>
  <w:num w:numId="14" w16cid:durableId="974218739">
    <w:abstractNumId w:val="9"/>
  </w:num>
  <w:num w:numId="15" w16cid:durableId="1465151821">
    <w:abstractNumId w:val="7"/>
  </w:num>
  <w:num w:numId="16" w16cid:durableId="1564289808">
    <w:abstractNumId w:val="6"/>
  </w:num>
  <w:num w:numId="17" w16cid:durableId="846208738">
    <w:abstractNumId w:val="5"/>
  </w:num>
  <w:num w:numId="18" w16cid:durableId="1827239293">
    <w:abstractNumId w:val="4"/>
  </w:num>
  <w:num w:numId="19" w16cid:durableId="415244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13ECFEA-3CBC-48C9-A9B4-3509B8B5DE6D},{DFEB2DE4-9B3D-41CA-B854-8590CB951C66}"/>
  </w:docVars>
  <w:rsids>
    <w:rsidRoot w:val="00E000C0"/>
    <w:rsid w:val="00090C1A"/>
    <w:rsid w:val="007708B0"/>
    <w:rsid w:val="00E000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261C6B-0948-473A-81DA-68AB375B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2458</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s49026</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s49026</dc:title>
  <dc:subject>s49026</dc:subject>
  <dc:creator>Riksdagen</dc:creator>
  <cp:keywords>Riksdagen</cp:keywords>
  <dc:description>TKG-ktrl, MSMQ4mb, PersReg-Distribution mm</dc:description>
  <cp:lastModifiedBy>Lars Brink</cp:lastModifiedBy>
  <cp:revision>2</cp:revision>
  <cp:lastPrinted>2007-11-02T09:30:00Z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Ytstridsfartyg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Ytstridsfartyg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Jan Björkman (s)</vt:lpwstr>
  </property>
  <property fmtid="{D5CDD505-2E9C-101B-9397-08002B2CF9AE}" pid="26" name="MotionarLista">
    <vt:lpwstr>Haglö, Kerstin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20072008000000000115000490260069</vt:lpwstr>
  </property>
  <property fmtid="{D5CDD505-2E9C-101B-9397-08002B2CF9AE}" pid="47" name="datum">
    <vt:lpwstr>071002</vt:lpwstr>
  </property>
  <property fmtid="{D5CDD505-2E9C-101B-9397-08002B2CF9AE}" pid="48" name="avsändar-e-post">
    <vt:lpwstr>nurseher.aslan@riksdagen.se</vt:lpwstr>
  </property>
  <property fmtid="{D5CDD505-2E9C-101B-9397-08002B2CF9AE}" pid="49" name="id">
    <vt:lpwstr>20072008000000000115000490260069</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{DC655351-338B-4C66-94B6-7347F96BCE1B}</vt:lpwstr>
  </property>
  <property fmtid="{D5CDD505-2E9C-101B-9397-08002B2CF9AE}" pid="53" name="Överföringar">
    <vt:i4>0</vt:i4>
  </property>
  <property fmtid="{D5CDD505-2E9C-101B-9397-08002B2CF9AE}" pid="54" name="Checksum">
    <vt:lpwstr>*1020686778924*</vt:lpwstr>
  </property>
  <property fmtid="{D5CDD505-2E9C-101B-9397-08002B2CF9AE}" pid="55" name="skuggnummer">
    <vt:lpwstr>905</vt:lpwstr>
  </property>
  <property fmtid="{D5CDD505-2E9C-101B-9397-08002B2CF9AE}" pid="56" name="urixVersion">
    <vt:lpwstr>3.2.0.8</vt:lpwstr>
  </property>
  <property fmtid="{D5CDD505-2E9C-101B-9397-08002B2CF9AE}" pid="57" name="urixOrigin">
    <vt:lpwstr>071102 10:30:47.461</vt:lpwstr>
  </property>
  <property fmtid="{D5CDD505-2E9C-101B-9397-08002B2CF9AE}" pid="58" name="urixGuid">
    <vt:lpwstr>{2F0A004F-EFC0-4412-A4B7-5ACA73EE26BF}</vt:lpwstr>
  </property>
</Properties>
</file>