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989" w:rsidRPr="00E10989" w:rsidRDefault="00E10989">
      <w:pPr>
        <w:pStyle w:val="Frslagsrubrik"/>
      </w:pPr>
      <w:r w:rsidRPr="00E10989">
        <w:t>Förslag till riksdagsbeslut</w:t>
      </w:r>
    </w:p>
    <w:p w:rsidR="00E10989" w:rsidRPr="00E10989" w:rsidRDefault="00E10989">
      <w:pPr>
        <w:pStyle w:val="Hemstlatt"/>
        <w:numPr>
          <w:ilvl w:val="0"/>
          <w:numId w:val="1"/>
        </w:numPr>
      </w:pPr>
      <w:r w:rsidRPr="00E10989">
        <w:t>Riksdagen tillkännager för regeringen som sin mening vad som anförs i motionen om information om företagande till nyanlända under deras introduktionstid.</w:t>
      </w:r>
    </w:p>
    <w:p w:rsidR="00E10989" w:rsidRPr="00E10989" w:rsidRDefault="00E10989">
      <w:pPr>
        <w:pStyle w:val="Hemstlatt"/>
        <w:numPr>
          <w:ilvl w:val="0"/>
          <w:numId w:val="1"/>
        </w:numPr>
      </w:pPr>
      <w:r w:rsidRPr="00E10989">
        <w:t>Riksdagen tillkännager för regeringen som sin mening vad som anförs i motionen om att erbjuda svenska för företagare som en for</w:t>
      </w:r>
      <w:r w:rsidRPr="00E10989">
        <w:t>t</w:t>
      </w:r>
      <w:r w:rsidRPr="00E10989">
        <w:t>sättningskurs till svenska för invandrare.</w:t>
      </w:r>
      <w:r w:rsidRPr="00E10989">
        <w:rPr>
          <w:rStyle w:val="Fotnotsreferens"/>
        </w:rPr>
        <w:t>1</w:t>
      </w:r>
    </w:p>
    <w:p w:rsidR="00E10989" w:rsidRPr="00E10989" w:rsidRDefault="00E10989">
      <w:pPr>
        <w:pStyle w:val="Hemstlatt"/>
        <w:numPr>
          <w:ilvl w:val="0"/>
          <w:numId w:val="1"/>
        </w:numPr>
      </w:pPr>
      <w:r w:rsidRPr="00E10989">
        <w:t>Riksdagen tillkännager för regeringen som sin mening vad som anförs i motionen om att utreda direktupphandlingarnas konsekve</w:t>
      </w:r>
      <w:r w:rsidRPr="00E10989">
        <w:t>n</w:t>
      </w:r>
      <w:r w:rsidRPr="00E10989">
        <w:t>ser för invandrarägda företag.</w:t>
      </w:r>
      <w:r w:rsidRPr="00E10989">
        <w:rPr>
          <w:rStyle w:val="Fotnotsreferens"/>
        </w:rPr>
        <w:t>2</w:t>
      </w:r>
    </w:p>
    <w:p w:rsidR="00E10989" w:rsidRPr="00E10989" w:rsidRDefault="00E10989"/>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pPr>
        <w:pStyle w:val="Normaltindrag"/>
      </w:pPr>
    </w:p>
    <w:p w:rsidR="00E10989" w:rsidRPr="00E10989" w:rsidRDefault="00E10989">
      <w:r w:rsidRPr="00E10989">
        <w:rPr>
          <w:rStyle w:val="Fotnotsreferens"/>
        </w:rPr>
        <w:t>1</w:t>
      </w:r>
      <w:r w:rsidRPr="00E10989">
        <w:t xml:space="preserve"> Yrkande 2 hänvisat till UbU.</w:t>
      </w:r>
    </w:p>
    <w:p w:rsidR="00E10989" w:rsidRPr="00E10989" w:rsidRDefault="00E10989">
      <w:r w:rsidRPr="00E10989">
        <w:rPr>
          <w:rStyle w:val="Fotnotsreferens"/>
        </w:rPr>
        <w:lastRenderedPageBreak/>
        <w:t>2</w:t>
      </w:r>
      <w:r w:rsidRPr="00E10989">
        <w:t xml:space="preserve"> Yrkande 3 hänvisat till FiU.</w:t>
      </w:r>
    </w:p>
    <w:p w:rsidR="00E10989" w:rsidRPr="00E10989" w:rsidRDefault="00E10989">
      <w:pPr>
        <w:pStyle w:val="Rubrik1"/>
        <w:pageBreakBefore/>
        <w:spacing w:before="0"/>
      </w:pPr>
      <w:r w:rsidRPr="00E10989">
        <w:t>Motivering</w:t>
      </w:r>
    </w:p>
    <w:p w:rsidR="00E10989" w:rsidRPr="00E10989" w:rsidRDefault="00E10989">
      <w:r w:rsidRPr="00E10989">
        <w:t>Invandringen utgör en enorm resurs för vårt land. Många kommer hit med kompetens som Sverige är i stort behov av och som kan bidra till vårt lands välfärdsutveckling. Tyvärr är vi dåliga på att tillvarata denna kompetens. Många välutbildade och välmeriterade invandrare går arbetslösa eller har jobb som långt ifrån motsvarar deras meriter. Detta är en stor förlust för Sverige som nation och en stor förlust för enskilda människor.</w:t>
      </w:r>
    </w:p>
    <w:p w:rsidR="00E10989" w:rsidRPr="00E10989" w:rsidRDefault="00E10989">
      <w:pPr>
        <w:pStyle w:val="Normaltindrag"/>
      </w:pPr>
      <w:r w:rsidRPr="00E10989">
        <w:t>Många personer med invandrarbakgrund har tagit chansen att starta eget företag. Många invandrare kommer från länder där företagande fyller en helt annan roll än i Sverige. Enligt Nutek är var femte ny företagare invandrare. Det visar på att personer med invandrarbakgrund utgör en viktig del av svensk företagsamhet och lägger i sin tur grunden för en högre sysselsät</w:t>
      </w:r>
      <w:r w:rsidRPr="00E10989">
        <w:t>t</w:t>
      </w:r>
      <w:r w:rsidRPr="00E10989">
        <w:t>ningsgrad bland invandrare. Dock finns hinder för att invandrarägda företag ska startas och för att personer med invandrarbakgrund som vill ska kunna starta eget.</w:t>
      </w:r>
    </w:p>
    <w:p w:rsidR="00E10989" w:rsidRPr="00E10989" w:rsidRDefault="00E10989">
      <w:pPr>
        <w:pStyle w:val="Normaltindrag"/>
      </w:pPr>
      <w:r w:rsidRPr="00E10989">
        <w:t>Att driva företag i Sverige är inte helt enkelt. Regler och skattelagar fö</w:t>
      </w:r>
      <w:r w:rsidRPr="00E10989">
        <w:t>r</w:t>
      </w:r>
      <w:r w:rsidRPr="00E10989">
        <w:t>svårar och fördyrar, och för många personer med utländsk bakgrund kan det vara ett ännu större hinder. Det är viktigt att start av eget företag formuleras som ett alternativ så gott som något annat i introduktionen av nyanlända. Det är nödvändigt att personer som av olika anledningar invandrar till Sverige får information om hur det är att vara företagare i Sverige och kan få särskild riktad hjälp.</w:t>
      </w:r>
    </w:p>
    <w:p w:rsidR="00E10989" w:rsidRPr="00E10989" w:rsidRDefault="00E10989">
      <w:pPr>
        <w:pStyle w:val="Normaltindrag"/>
      </w:pPr>
      <w:r w:rsidRPr="00E10989">
        <w:t>För att ytterligare förbättra möjligheterna för invandrare att starta företag bör det erbjudas undervisning i</w:t>
      </w:r>
      <w:r w:rsidRPr="00E10989">
        <w:t xml:space="preserve"> svenska för företagare. Denna kurs skulle kunna vara en naturlig fortsättningskurs på svenska för invandrare för dem som har tankar om att starta ett eget företag.</w:t>
      </w:r>
    </w:p>
    <w:p w:rsidR="00E10989" w:rsidRPr="00E10989" w:rsidRDefault="00E10989">
      <w:pPr>
        <w:pStyle w:val="Normaltindrag"/>
      </w:pPr>
      <w:r w:rsidRPr="00E10989">
        <w:t>I offentlig upphandling utgör invandrarägda företag endast 0,4 promille av alla leverantörer, eller 51 av totalt 203 945. Den siffran visar på att något är fel. En bidragande orsak till problematiken kan vara att lagen om offentlig upphandling (LoU) efterlevs dåligt inom den offentliga sektorn och att många beställare direktupphandlar. I direktu</w:t>
      </w:r>
      <w:r w:rsidRPr="00E10989">
        <w:t>pphandlingar blir ofta invandrarföretag bortsorterade då dessa företag sällan är särskilt etablerade. Kännedomen om LoU är också låg bland många invandrarföretag, vilket gör att många företag låter bli att lämna anbud. Konsekvenserna av direktupphandlingarna för i</w:t>
      </w:r>
      <w:r w:rsidRPr="00E10989">
        <w:t>n</w:t>
      </w:r>
      <w:r w:rsidRPr="00E10989">
        <w:t>vandrares möjligheter till företagande bör utredas och förbättringsåtgärder föreslås.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989">
        <w:trPr>
          <w:cantSplit/>
        </w:trPr>
        <w:tc>
          <w:tcPr>
            <w:tcW w:w="3046" w:type="dxa"/>
          </w:tcPr>
          <w:p w:rsidR="00E10989" w:rsidRPr="00E10989" w:rsidRDefault="00E10989">
            <w:pPr>
              <w:pStyle w:val="UnderskriftDatum"/>
              <w:spacing w:before="240"/>
            </w:pPr>
            <w:r w:rsidRPr="00E10989">
              <w:t>Stockholm den 6 oktober 2009</w:t>
            </w:r>
          </w:p>
        </w:tc>
        <w:tc>
          <w:tcPr>
            <w:tcW w:w="3047" w:type="dxa"/>
          </w:tcPr>
          <w:p w:rsidR="00E10989" w:rsidRPr="00E10989" w:rsidRDefault="00E10989">
            <w:pPr>
              <w:pStyle w:val="Underskrifter"/>
              <w:spacing w:before="240"/>
            </w:pPr>
          </w:p>
        </w:tc>
      </w:tr>
      <w:tr w:rsidR="00000000" w:rsidRPr="00E10989">
        <w:trPr>
          <w:cantSplit/>
        </w:trPr>
        <w:tc>
          <w:tcPr>
            <w:tcW w:w="3046" w:type="dxa"/>
          </w:tcPr>
          <w:p w:rsidR="00E10989" w:rsidRPr="00E10989" w:rsidRDefault="00E10989">
            <w:pPr>
              <w:pStyle w:val="Underskrifter"/>
            </w:pPr>
            <w:r w:rsidRPr="00E10989">
              <w:t>Désirée Pethrus Engström (kd)</w:t>
            </w:r>
          </w:p>
        </w:tc>
        <w:tc>
          <w:tcPr>
            <w:tcW w:w="3046" w:type="dxa"/>
          </w:tcPr>
          <w:p w:rsidR="00E10989" w:rsidRPr="00E10989" w:rsidRDefault="00E10989">
            <w:pPr>
              <w:pStyle w:val="Underskrifter"/>
            </w:pPr>
          </w:p>
        </w:tc>
      </w:tr>
    </w:tbl>
    <w:p w:rsidR="00E10989" w:rsidRPr="00E10989" w:rsidRDefault="00E10989">
      <w:pPr>
        <w:pStyle w:val="Normaltindrag"/>
      </w:pPr>
    </w:p>
    <w:sectPr w:rsidR="00000000" w:rsidRPr="00E10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989" w:rsidRPr="00E10989" w:rsidRDefault="00E10989">
      <w:r w:rsidRPr="00E10989">
        <w:separator/>
      </w:r>
    </w:p>
  </w:endnote>
  <w:endnote w:type="continuationSeparator" w:id="0">
    <w:p w:rsidR="00E10989" w:rsidRPr="00E10989" w:rsidRDefault="00E10989">
      <w:r w:rsidRPr="00E10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89" w:rsidRPr="00E10989" w:rsidRDefault="00E10989">
    <w:pPr>
      <w:pStyle w:val="Sidfot"/>
    </w:pPr>
    <w:r w:rsidRPr="00E10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591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89" w:rsidRDefault="00E109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989" w:rsidRDefault="00E109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89" w:rsidRPr="00E10989" w:rsidRDefault="00E10989">
    <w:pPr>
      <w:pStyle w:val="Sidfot"/>
    </w:pPr>
    <w:r w:rsidRPr="00E10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575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89" w:rsidRDefault="00E109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989" w:rsidRDefault="00E109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89" w:rsidRPr="00E10989" w:rsidRDefault="00E10989">
    <w:pPr>
      <w:pStyle w:val="Sidfot"/>
    </w:pPr>
    <w:r w:rsidRPr="00E10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106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89" w:rsidRDefault="00E10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989" w:rsidRDefault="00E10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989" w:rsidRPr="00E10989" w:rsidRDefault="00E10989">
      <w:r w:rsidRPr="00E10989">
        <w:separator/>
      </w:r>
    </w:p>
  </w:footnote>
  <w:footnote w:type="continuationSeparator" w:id="0">
    <w:p w:rsidR="00E10989" w:rsidRPr="00E10989" w:rsidRDefault="00E10989">
      <w:r w:rsidRPr="00E10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89" w:rsidRPr="00E10989" w:rsidRDefault="00E10989">
    <w:pPr>
      <w:pStyle w:val="Sidhuvud"/>
    </w:pPr>
    <w:r w:rsidRPr="00E10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192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89" w:rsidRDefault="00E10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989" w:rsidRDefault="00E10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89" w:rsidRPr="00E10989" w:rsidRDefault="00E10989">
    <w:pPr>
      <w:pStyle w:val="Sidhuvud"/>
    </w:pPr>
    <w:r w:rsidRPr="00E10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24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989" w:rsidRDefault="00E10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989" w:rsidRDefault="00E10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989" w:rsidRPr="00E10989" w:rsidRDefault="00E10989">
    <w:pPr>
      <w:pStyle w:val="FSHNormal"/>
      <w:tabs>
        <w:tab w:val="right" w:pos="5840"/>
      </w:tabs>
    </w:pPr>
    <w:r w:rsidRPr="00E10989">
      <w:br/>
    </w:r>
    <w:r w:rsidRPr="00E10989">
      <w:fldChar w:fldCharType="begin" w:fldLock="1"/>
    </w:r>
    <w:r w:rsidRPr="00E10989">
      <w:instrText xml:space="preserve"> DOCPROPERTY</w:instrText>
    </w:r>
    <w:r w:rsidRPr="00E10989">
      <w:rPr>
        <w:sz w:val="18"/>
      </w:rPr>
      <w:instrText xml:space="preserve"> "YearUser" *\charformat </w:instrText>
    </w:r>
    <w:r w:rsidRPr="00E10989">
      <w:fldChar w:fldCharType="separate"/>
    </w:r>
    <w:r w:rsidRPr="00E10989">
      <w:t>2009/10</w:t>
    </w:r>
    <w:r w:rsidRPr="00E10989">
      <w:fldChar w:fldCharType="end"/>
    </w:r>
    <w:r w:rsidRPr="00E10989">
      <w:t xml:space="preserve"> </w:t>
    </w:r>
    <w:r w:rsidRPr="00E10989">
      <w:tab/>
      <w:t xml:space="preserve">mnr: </w:t>
    </w:r>
    <w:r w:rsidRPr="00E10989">
      <w:fldChar w:fldCharType="begin" w:fldLock="1"/>
    </w:r>
    <w:r w:rsidRPr="00E10989">
      <w:instrText xml:space="preserve"> DOCPROPERTY</w:instrText>
    </w:r>
    <w:r w:rsidRPr="00E10989">
      <w:rPr>
        <w:sz w:val="18"/>
      </w:rPr>
      <w:instrText xml:space="preserve"> "Motionsnummer" *\charformat </w:instrText>
    </w:r>
    <w:r w:rsidRPr="00E10989">
      <w:fldChar w:fldCharType="separate"/>
    </w:r>
    <w:r w:rsidRPr="00E10989">
      <w:t>A379</w:t>
    </w:r>
    <w:r w:rsidRPr="00E10989">
      <w:fldChar w:fldCharType="end"/>
    </w:r>
    <w:r w:rsidRPr="00E10989">
      <w:br/>
    </w:r>
    <w:r w:rsidRPr="00E10989">
      <w:fldChar w:fldCharType="begin" w:fldLock="1"/>
    </w:r>
    <w:r w:rsidRPr="00E10989">
      <w:instrText xml:space="preserve"> DOCPROPERTY</w:instrText>
    </w:r>
    <w:r w:rsidRPr="00E10989">
      <w:rPr>
        <w:sz w:val="18"/>
      </w:rPr>
      <w:instrText xml:space="preserve"> "Samling" *\charformat </w:instrText>
    </w:r>
    <w:r w:rsidRPr="00E10989">
      <w:fldChar w:fldCharType="end"/>
    </w:r>
    <w:r w:rsidRPr="00E10989">
      <w:tab/>
      <w:t xml:space="preserve">pnr: </w:t>
    </w:r>
    <w:r w:rsidRPr="00E10989">
      <w:fldChar w:fldCharType="begin" w:fldLock="1"/>
    </w:r>
    <w:r w:rsidRPr="00E10989">
      <w:instrText xml:space="preserve"> DOCPROPERTY</w:instrText>
    </w:r>
    <w:r w:rsidRPr="00E10989">
      <w:rPr>
        <w:sz w:val="18"/>
      </w:rPr>
      <w:instrText xml:space="preserve"> "Partinummer" *\charformat </w:instrText>
    </w:r>
    <w:r w:rsidRPr="00E10989">
      <w:fldChar w:fldCharType="separate"/>
    </w:r>
    <w:r w:rsidRPr="00E10989">
      <w:t>kd818</w:t>
    </w:r>
    <w:r w:rsidRPr="00E10989">
      <w:fldChar w:fldCharType="end"/>
    </w:r>
  </w:p>
  <w:p w:rsidR="00E10989" w:rsidRPr="00E10989" w:rsidRDefault="00E10989">
    <w:pPr>
      <w:pStyle w:val="FSHRub1"/>
    </w:pPr>
    <w:r w:rsidRPr="00E10989">
      <w:t>Motion till riksdagen</w:t>
    </w:r>
    <w:r w:rsidRPr="00E10989">
      <w:br/>
    </w:r>
    <w:r w:rsidRPr="00E10989">
      <w:fldChar w:fldCharType="begin" w:fldLock="1"/>
    </w:r>
    <w:r w:rsidRPr="00E10989">
      <w:instrText xml:space="preserve"> DOCPROPERTY "YearUser" *\charformat </w:instrText>
    </w:r>
    <w:r w:rsidRPr="00E10989">
      <w:fldChar w:fldCharType="separate"/>
    </w:r>
    <w:r w:rsidRPr="00E10989">
      <w:t>2009/10</w:t>
    </w:r>
    <w:r w:rsidRPr="00E10989">
      <w:fldChar w:fldCharType="end"/>
    </w:r>
    <w:r w:rsidRPr="00E10989">
      <w:t>:</w:t>
    </w:r>
    <w:r w:rsidRPr="00E10989">
      <w:fldChar w:fldCharType="begin" w:fldLock="1"/>
    </w:r>
    <w:r w:rsidRPr="00E10989">
      <w:instrText xml:space="preserve"> DOCPROPERTY "Motionsnummer" *\charformat </w:instrText>
    </w:r>
    <w:r w:rsidRPr="00E10989">
      <w:fldChar w:fldCharType="separate"/>
    </w:r>
    <w:r w:rsidRPr="00E10989">
      <w:t>A379</w:t>
    </w:r>
    <w:r w:rsidRPr="00E10989">
      <w:fldChar w:fldCharType="end"/>
    </w:r>
  </w:p>
  <w:p w:rsidR="00E10989" w:rsidRPr="00E10989" w:rsidRDefault="00E10989">
    <w:pPr>
      <w:pStyle w:val="FSHNormalS5"/>
    </w:pPr>
    <w:r w:rsidRPr="00E10989">
      <w:fldChar w:fldCharType="begin" w:fldLock="1"/>
    </w:r>
    <w:r w:rsidRPr="00E10989">
      <w:instrText xml:space="preserve"> DOCPROPERTY "MotionarText" *\charformat </w:instrText>
    </w:r>
    <w:r w:rsidRPr="00E10989">
      <w:fldChar w:fldCharType="separate"/>
    </w:r>
    <w:r w:rsidRPr="00E10989">
      <w:t>av Désirée Pethrus Engström (kd)</w:t>
    </w:r>
    <w:r w:rsidRPr="00E10989">
      <w:fldChar w:fldCharType="end"/>
    </w:r>
    <w:r w:rsidRPr="00E10989">
      <w:br/>
    </w:r>
    <w:r w:rsidRPr="00E10989">
      <w:fldChar w:fldCharType="begin" w:fldLock="1"/>
    </w:r>
    <w:r w:rsidRPr="00E10989">
      <w:instrText xml:space="preserve"> DOCPROPERTY "SvarFrasKort" *\charformat </w:instrText>
    </w:r>
    <w:r w:rsidRPr="00E10989">
      <w:fldChar w:fldCharType="end"/>
    </w:r>
  </w:p>
  <w:p w:rsidR="00E10989" w:rsidRPr="00E10989" w:rsidRDefault="00E10989">
    <w:pPr>
      <w:pStyle w:val="FSHTitel"/>
    </w:pPr>
    <w:r w:rsidRPr="00E10989">
      <w:fldChar w:fldCharType="begin" w:fldLock="1"/>
    </w:r>
    <w:r w:rsidRPr="00E10989">
      <w:instrText xml:space="preserve"> DOCPROPERTY</w:instrText>
    </w:r>
    <w:r w:rsidRPr="00E10989">
      <w:rPr>
        <w:sz w:val="18"/>
      </w:rPr>
      <w:instrText xml:space="preserve"> "RubrikSvar" *\charformat </w:instrText>
    </w:r>
    <w:r w:rsidRPr="00E10989">
      <w:fldChar w:fldCharType="separate"/>
    </w:r>
    <w:r w:rsidRPr="00E10989">
      <w:t>Invandrares företagande</w:t>
    </w:r>
    <w:r w:rsidRPr="00E10989">
      <w:fldChar w:fldCharType="end"/>
    </w:r>
  </w:p>
  <w:p w:rsidR="00E10989" w:rsidRPr="00E10989" w:rsidRDefault="00E10989">
    <w:pPr>
      <w:pStyle w:val="Normal00"/>
    </w:pPr>
  </w:p>
  <w:p w:rsidR="00E10989" w:rsidRPr="00E10989" w:rsidRDefault="00E10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37C611E"/>
    <w:multiLevelType w:val="hybridMultilevel"/>
    <w:tmpl w:val="58D66D68"/>
    <w:lvl w:ilvl="0" w:tplc="D97295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3B16E2"/>
    <w:multiLevelType w:val="hybridMultilevel"/>
    <w:tmpl w:val="F6DE430C"/>
    <w:lvl w:ilvl="0" w:tplc="E76A72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B3558"/>
    <w:multiLevelType w:val="hybridMultilevel"/>
    <w:tmpl w:val="4302F524"/>
    <w:lvl w:ilvl="0" w:tplc="371E0C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7380442">
    <w:abstractNumId w:val="8"/>
  </w:num>
  <w:num w:numId="2" w16cid:durableId="1741445009">
    <w:abstractNumId w:val="9"/>
  </w:num>
  <w:num w:numId="3" w16cid:durableId="349114298">
    <w:abstractNumId w:val="8"/>
  </w:num>
  <w:num w:numId="4" w16cid:durableId="182743102">
    <w:abstractNumId w:val="9"/>
  </w:num>
  <w:num w:numId="5" w16cid:durableId="1152601517">
    <w:abstractNumId w:val="15"/>
  </w:num>
  <w:num w:numId="6" w16cid:durableId="574555087">
    <w:abstractNumId w:val="10"/>
  </w:num>
  <w:num w:numId="7" w16cid:durableId="1294945475">
    <w:abstractNumId w:val="11"/>
  </w:num>
  <w:num w:numId="8" w16cid:durableId="354507146">
    <w:abstractNumId w:val="14"/>
  </w:num>
  <w:num w:numId="9" w16cid:durableId="1386297382">
    <w:abstractNumId w:val="8"/>
  </w:num>
  <w:num w:numId="10" w16cid:durableId="938609214">
    <w:abstractNumId w:val="3"/>
  </w:num>
  <w:num w:numId="11" w16cid:durableId="530345204">
    <w:abstractNumId w:val="2"/>
  </w:num>
  <w:num w:numId="12" w16cid:durableId="466514841">
    <w:abstractNumId w:val="1"/>
  </w:num>
  <w:num w:numId="13" w16cid:durableId="355429272">
    <w:abstractNumId w:val="0"/>
  </w:num>
  <w:num w:numId="14" w16cid:durableId="74402861">
    <w:abstractNumId w:val="9"/>
  </w:num>
  <w:num w:numId="15" w16cid:durableId="638847396">
    <w:abstractNumId w:val="7"/>
  </w:num>
  <w:num w:numId="16" w16cid:durableId="361905779">
    <w:abstractNumId w:val="6"/>
  </w:num>
  <w:num w:numId="17" w16cid:durableId="2080976559">
    <w:abstractNumId w:val="5"/>
  </w:num>
  <w:num w:numId="18" w16cid:durableId="934627544">
    <w:abstractNumId w:val="4"/>
  </w:num>
  <w:num w:numId="19" w16cid:durableId="1395272242">
    <w:abstractNumId w:val="16"/>
  </w:num>
  <w:num w:numId="20" w16cid:durableId="1941331425">
    <w:abstractNumId w:val="12"/>
  </w:num>
  <w:num w:numId="21" w16cid:durableId="1257522317">
    <w:abstractNumId w:val="11"/>
  </w:num>
  <w:num w:numId="22" w16cid:durableId="365057323">
    <w:abstractNumId w:val="10"/>
  </w:num>
  <w:num w:numId="23" w16cid:durableId="280038650">
    <w:abstractNumId w:val="14"/>
  </w:num>
  <w:num w:numId="24" w16cid:durableId="224801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5631C37-2A7A-4D4A-9047-DE25D08CD612}"/>
  </w:docVars>
  <w:rsids>
    <w:rsidRoot w:val="00466EFC"/>
    <w:rsid w:val="00466EFC"/>
    <w:rsid w:val="00E1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8B199BA-33CD-46A5-8ABB-B4A3A92E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81160">
      <w:bodyDiv w:val="1"/>
      <w:marLeft w:val="0"/>
      <w:marRight w:val="0"/>
      <w:marTop w:val="0"/>
      <w:marBottom w:val="0"/>
      <w:divBdr>
        <w:top w:val="none" w:sz="0" w:space="0" w:color="auto"/>
        <w:left w:val="none" w:sz="0" w:space="0" w:color="auto"/>
        <w:bottom w:val="none" w:sz="0" w:space="0" w:color="auto"/>
        <w:right w:val="none" w:sz="0" w:space="0" w:color="auto"/>
      </w:divBdr>
      <w:divsChild>
        <w:div w:id="1986473051">
          <w:marLeft w:val="-15"/>
          <w:marRight w:val="-15"/>
          <w:marTop w:val="0"/>
          <w:marBottom w:val="0"/>
          <w:divBdr>
            <w:top w:val="none" w:sz="0" w:space="0" w:color="auto"/>
            <w:left w:val="single" w:sz="6" w:space="0" w:color="DADADA"/>
            <w:bottom w:val="none" w:sz="0" w:space="0" w:color="auto"/>
            <w:right w:val="single" w:sz="6" w:space="0" w:color="DADADA"/>
          </w:divBdr>
          <w:divsChild>
            <w:div w:id="43530420">
              <w:marLeft w:val="0"/>
              <w:marRight w:val="0"/>
              <w:marTop w:val="0"/>
              <w:marBottom w:val="0"/>
              <w:divBdr>
                <w:top w:val="none" w:sz="0" w:space="0" w:color="auto"/>
                <w:left w:val="single" w:sz="48" w:space="0" w:color="FFFFFF"/>
                <w:bottom w:val="none" w:sz="0" w:space="0" w:color="auto"/>
                <w:right w:val="none" w:sz="0" w:space="0" w:color="auto"/>
              </w:divBdr>
              <w:divsChild>
                <w:div w:id="693112833">
                  <w:marLeft w:val="-15"/>
                  <w:marRight w:val="-15"/>
                  <w:marTop w:val="0"/>
                  <w:marBottom w:val="0"/>
                  <w:divBdr>
                    <w:top w:val="none" w:sz="0" w:space="0" w:color="auto"/>
                    <w:left w:val="single" w:sz="6" w:space="0" w:color="F9C661"/>
                    <w:bottom w:val="none" w:sz="0" w:space="0" w:color="auto"/>
                    <w:right w:val="single" w:sz="6" w:space="0" w:color="DADADA"/>
                  </w:divBdr>
                  <w:divsChild>
                    <w:div w:id="1687631850">
                      <w:marLeft w:val="-30"/>
                      <w:marRight w:val="-45"/>
                      <w:marTop w:val="0"/>
                      <w:marBottom w:val="0"/>
                      <w:divBdr>
                        <w:top w:val="none" w:sz="0" w:space="0" w:color="auto"/>
                        <w:left w:val="none" w:sz="0" w:space="0" w:color="auto"/>
                        <w:bottom w:val="none" w:sz="0" w:space="0" w:color="auto"/>
                        <w:right w:val="none" w:sz="0" w:space="0" w:color="auto"/>
                      </w:divBdr>
                      <w:divsChild>
                        <w:div w:id="19424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2619</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kd818</vt:lpstr>
    </vt:vector>
  </TitlesOfParts>
  <Company>Riksdagen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kd818</dc:title>
  <dc:subject>kd818</dc:subject>
  <dc:creator>Riksdagen</dc:creator>
  <cp:keywords>Riksdagen</cp:keywords>
  <dc:description>Nya formatmallshantering för förslag+urix bakåtkomp+könamn</dc:description>
  <cp:lastModifiedBy>Lars Brink</cp:lastModifiedBy>
  <cp:revision>2</cp:revision>
  <cp:lastPrinted>2010-01-29T13:30:00Z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Invandrares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Invandrares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20092010000001070100000008180069</vt:lpwstr>
  </property>
  <property fmtid="{D5CDD505-2E9C-101B-9397-08002B2CF9AE}" pid="47" name="datum">
    <vt:lpwstr>091006</vt:lpwstr>
  </property>
  <property fmtid="{D5CDD505-2E9C-101B-9397-08002B2CF9AE}" pid="48" name="avsändar-e-post">
    <vt:lpwstr>samuel.sunesson@riksdagen.se</vt:lpwstr>
  </property>
  <property fmtid="{D5CDD505-2E9C-101B-9397-08002B2CF9AE}" pid="49" name="id">
    <vt:lpwstr>20092010000001070100000008180069</vt:lpwstr>
  </property>
  <property fmtid="{D5CDD505-2E9C-101B-9397-08002B2CF9AE}" pid="50" name="nummer">
    <vt:lpwstr>379</vt:lpwstr>
  </property>
  <property fmtid="{D5CDD505-2E9C-101B-9397-08002B2CF9AE}" pid="51" name="utskottsbeteckning">
    <vt:lpwstr>A</vt:lpwstr>
  </property>
  <property fmtid="{D5CDD505-2E9C-101B-9397-08002B2CF9AE}" pid="52" name="GlobalUID">
    <vt:lpwstr>{BD619DA8-42BF-4016-BA88-425CDDFFFA40}</vt:lpwstr>
  </property>
  <property fmtid="{D5CDD505-2E9C-101B-9397-08002B2CF9AE}" pid="53" name="Överföringar">
    <vt:i4>0</vt:i4>
  </property>
  <property fmtid="{D5CDD505-2E9C-101B-9397-08002B2CF9AE}" pid="54" name="Checksum">
    <vt:lpwstr>*0020608110710*</vt:lpwstr>
  </property>
  <property fmtid="{D5CDD505-2E9C-101B-9397-08002B2CF9AE}" pid="55" name="skuggnummer">
    <vt:lpwstr>2985</vt:lpwstr>
  </property>
  <property fmtid="{D5CDD505-2E9C-101B-9397-08002B2CF9AE}" pid="56" name="urixVersion">
    <vt:lpwstr>4.1.0.6</vt:lpwstr>
  </property>
  <property fmtid="{D5CDD505-2E9C-101B-9397-08002B2CF9AE}" pid="57" name="urixOrigin">
    <vt:lpwstr>100129 14:30:37.611</vt:lpwstr>
  </property>
  <property fmtid="{D5CDD505-2E9C-101B-9397-08002B2CF9AE}" pid="58" name="urixGuid">
    <vt:lpwstr>{FB85A495-BAB1-46E2-A8B7-046AD0A44A86}</vt:lpwstr>
  </property>
</Properties>
</file>