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4BF8" w:rsidP="00DA0661">
      <w:pPr>
        <w:pStyle w:val="Title"/>
      </w:pPr>
      <w:bookmarkStart w:id="0" w:name="Start"/>
      <w:bookmarkEnd w:id="0"/>
      <w:r>
        <w:t xml:space="preserve">Svar på fråga </w:t>
      </w:r>
      <w:r w:rsidRPr="00EE4BF8">
        <w:t xml:space="preserve">2021/22:1496 </w:t>
      </w:r>
      <w:r>
        <w:t>av Mikael Oscarsson (KD)</w:t>
      </w:r>
      <w:r>
        <w:br/>
      </w:r>
      <w:r w:rsidRPr="00EE4BF8">
        <w:t>Upphandling av Rakel Generation</w:t>
      </w:r>
      <w:r w:rsidR="006535C9">
        <w:t xml:space="preserve"> 2</w:t>
      </w:r>
    </w:p>
    <w:p w:rsidR="00EE4BF8" w:rsidP="00EE4BF8">
      <w:pPr>
        <w:pStyle w:val="BodyText"/>
      </w:pPr>
      <w:r>
        <w:t>Mikael Oscarsson har frågat mig vad regeringen</w:t>
      </w:r>
      <w:r w:rsidRPr="00EE4BF8">
        <w:t xml:space="preserve"> avser göra för att påskynda att den för vårt lands säkerhet</w:t>
      </w:r>
      <w:r>
        <w:t xml:space="preserve"> </w:t>
      </w:r>
      <w:r w:rsidRPr="00EE4BF8">
        <w:t>mycket viktiga upphandling</w:t>
      </w:r>
      <w:r w:rsidR="00166715">
        <w:t>en</w:t>
      </w:r>
      <w:r w:rsidRPr="00EE4BF8">
        <w:t xml:space="preserve"> </w:t>
      </w:r>
      <w:r w:rsidR="00520C3C">
        <w:t xml:space="preserve">av Rakel Generation 2 </w:t>
      </w:r>
      <w:r w:rsidRPr="00EE4BF8">
        <w:t>blir klar</w:t>
      </w:r>
      <w:r>
        <w:t xml:space="preserve">. </w:t>
      </w:r>
    </w:p>
    <w:p w:rsidR="00151DFA" w:rsidRPr="00C43EEC" w:rsidP="00151DFA">
      <w:pPr>
        <w:pStyle w:val="BodyText"/>
      </w:pPr>
      <w:r w:rsidRPr="003E2420">
        <w:t>Det är centralt att polis, räddnings</w:t>
      </w:r>
      <w:r w:rsidRPr="003E2420">
        <w:softHyphen/>
        <w:t>tjänst, akut</w:t>
      </w:r>
      <w:r w:rsidRPr="003E2420">
        <w:softHyphen/>
        <w:t>sjukvård och andra samhälls</w:t>
      </w:r>
      <w:r w:rsidRPr="003E2420">
        <w:softHyphen/>
        <w:t xml:space="preserve">viktiga aktörer </w:t>
      </w:r>
      <w:r w:rsidR="0078113F">
        <w:t xml:space="preserve">får </w:t>
      </w:r>
      <w:r w:rsidR="00520C3C">
        <w:t xml:space="preserve">tillgång till </w:t>
      </w:r>
      <w:r w:rsidR="0078113F">
        <w:t xml:space="preserve">en </w:t>
      </w:r>
      <w:r w:rsidRPr="003E2420">
        <w:t>moder</w:t>
      </w:r>
      <w:r w:rsidR="00516631">
        <w:t xml:space="preserve">n </w:t>
      </w:r>
      <w:r w:rsidR="00A06963">
        <w:t xml:space="preserve">och säker </w:t>
      </w:r>
      <w:r w:rsidR="00516631">
        <w:t xml:space="preserve">kommunikationslösning </w:t>
      </w:r>
      <w:r w:rsidR="00B840E0">
        <w:t>som kan användas</w:t>
      </w:r>
      <w:r w:rsidR="00A06963">
        <w:t xml:space="preserve"> </w:t>
      </w:r>
      <w:r w:rsidR="00B840E0">
        <w:t>både v</w:t>
      </w:r>
      <w:r w:rsidRPr="003E2420">
        <w:t>i</w:t>
      </w:r>
      <w:r w:rsidR="00B840E0">
        <w:t>d</w:t>
      </w:r>
      <w:r w:rsidRPr="003E2420">
        <w:t xml:space="preserve"> </w:t>
      </w:r>
      <w:r w:rsidRPr="003E2420" w:rsidR="00B840E0">
        <w:t>vardag</w:t>
      </w:r>
      <w:r w:rsidR="00B840E0">
        <w:t>liga händelser</w:t>
      </w:r>
      <w:r w:rsidRPr="003E2420">
        <w:t xml:space="preserve">, i kris eller i </w:t>
      </w:r>
      <w:r w:rsidR="00B840E0">
        <w:t>ett försämrat säkerhetsläge</w:t>
      </w:r>
      <w:r w:rsidRPr="003E2420">
        <w:t xml:space="preserve">. </w:t>
      </w:r>
      <w:r w:rsidR="007058B2">
        <w:t xml:space="preserve">Därför beslutade regeringen redan 2020 att inleda arbetet med att </w:t>
      </w:r>
      <w:r w:rsidRPr="007058B2" w:rsidR="007058B2">
        <w:t>utveckla och etablera Rakel Generation 2 (Rakel G2</w:t>
      </w:r>
      <w:r w:rsidR="007058B2">
        <w:t>)</w:t>
      </w:r>
      <w:r w:rsidR="004710D1">
        <w:t xml:space="preserve">. </w:t>
      </w:r>
      <w:r w:rsidRPr="002E5419" w:rsidR="007058B2">
        <w:t xml:space="preserve">För att skapa användarnytta så tidigt som möjligt </w:t>
      </w:r>
      <w:r w:rsidR="0029767F">
        <w:t xml:space="preserve">fick </w:t>
      </w:r>
      <w:r w:rsidRPr="002E5419" w:rsidR="007058B2">
        <w:t>MSB</w:t>
      </w:r>
      <w:r w:rsidR="0029767F">
        <w:t xml:space="preserve"> i uppdrag</w:t>
      </w:r>
      <w:r w:rsidRPr="002E5419" w:rsidR="007058B2">
        <w:t xml:space="preserve"> att anskaffa och tillhandahålla tjänster för mobil datakommunikation</w:t>
      </w:r>
      <w:r w:rsidR="001A7C12">
        <w:t>,</w:t>
      </w:r>
      <w:r w:rsidRPr="002E5419" w:rsidR="007058B2">
        <w:t xml:space="preserve"> </w:t>
      </w:r>
      <w:r w:rsidRPr="001A7C12" w:rsidR="001A7C12">
        <w:t xml:space="preserve">vilket </w:t>
      </w:r>
      <w:r w:rsidR="001A7C12">
        <w:t>gör</w:t>
      </w:r>
      <w:r w:rsidRPr="001A7C12" w:rsidR="001A7C12">
        <w:t xml:space="preserve"> det möjligt för </w:t>
      </w:r>
      <w:r w:rsidR="001A7C12">
        <w:t>Rakela</w:t>
      </w:r>
      <w:r w:rsidRPr="001A7C12" w:rsidR="001A7C12">
        <w:t>nvändar</w:t>
      </w:r>
      <w:r w:rsidR="001A7C12">
        <w:t>na</w:t>
      </w:r>
      <w:r w:rsidRPr="001A7C12" w:rsidR="001A7C12">
        <w:t xml:space="preserve"> att </w:t>
      </w:r>
      <w:r w:rsidRPr="001A7C12" w:rsidR="003E3A48">
        <w:t>bland annat</w:t>
      </w:r>
      <w:r w:rsidRPr="001A7C12" w:rsidR="001A7C12">
        <w:t xml:space="preserve"> skicka och ta emot rörliga bilder</w:t>
      </w:r>
      <w:r w:rsidR="003E3A48">
        <w:t xml:space="preserve"> </w:t>
      </w:r>
      <w:r w:rsidR="004710D1">
        <w:t>(Ju2020/02484)</w:t>
      </w:r>
      <w:r w:rsidRPr="002E5419" w:rsidR="004710D1">
        <w:t>.</w:t>
      </w:r>
      <w:r w:rsidR="006535C9">
        <w:rPr>
          <w:rFonts w:ascii="Garamond" w:hAnsi="Garamond" w:cs="Garamond"/>
        </w:rPr>
        <w:t xml:space="preserve"> </w:t>
      </w:r>
    </w:p>
    <w:p w:rsidR="00E22D9E" w:rsidP="00E22D9E">
      <w:pPr>
        <w:pStyle w:val="BodyText"/>
      </w:pPr>
      <w:r>
        <w:t xml:space="preserve">I oktober 2021 </w:t>
      </w:r>
      <w:r w:rsidR="00DB3C02">
        <w:t>fick</w:t>
      </w:r>
      <w:r w:rsidR="00516631">
        <w:t xml:space="preserve"> </w:t>
      </w:r>
      <w:r w:rsidR="00151DFA">
        <w:t xml:space="preserve">MSB och </w:t>
      </w:r>
      <w:r w:rsidR="00BF6208">
        <w:t>Trafikverket (</w:t>
      </w:r>
      <w:r w:rsidR="00151DFA">
        <w:t>TRV</w:t>
      </w:r>
      <w:r w:rsidR="00BF6208">
        <w:t>)</w:t>
      </w:r>
      <w:r w:rsidR="00151DFA">
        <w:t xml:space="preserve"> i u</w:t>
      </w:r>
      <w:r w:rsidRPr="00151DFA" w:rsidR="00151DFA">
        <w:rPr>
          <w:rFonts w:ascii="Garamond" w:hAnsi="Garamond" w:cs="Garamond"/>
        </w:rPr>
        <w:t xml:space="preserve">ppdrag att planera och förbereda vidare utveckling och etablering av Rakel G2, med stöd av </w:t>
      </w:r>
      <w:r w:rsidR="003E3A48">
        <w:rPr>
          <w:rFonts w:ascii="Garamond" w:hAnsi="Garamond" w:cs="Garamond"/>
        </w:rPr>
        <w:t>Affärsverket s</w:t>
      </w:r>
      <w:r w:rsidRPr="00151DFA" w:rsidR="00151DFA">
        <w:rPr>
          <w:rFonts w:ascii="Garamond" w:hAnsi="Garamond" w:cs="Garamond"/>
        </w:rPr>
        <w:t>venska kraftnät</w:t>
      </w:r>
      <w:r w:rsidR="00DB3C02">
        <w:rPr>
          <w:rFonts w:ascii="Garamond" w:hAnsi="Garamond" w:cs="Garamond"/>
        </w:rPr>
        <w:t>.</w:t>
      </w:r>
      <w:r w:rsidR="00151DFA">
        <w:rPr>
          <w:rFonts w:ascii="Garamond" w:hAnsi="Garamond" w:cs="Garamond"/>
        </w:rPr>
        <w:t xml:space="preserve"> </w:t>
      </w:r>
    </w:p>
    <w:p w:rsidR="000E6652" w:rsidRPr="000E6652" w:rsidP="000E6652">
      <w:pPr>
        <w:pStyle w:val="BodyText"/>
        <w:rPr>
          <w:rFonts w:ascii="Garamond" w:hAnsi="Garamond" w:cs="Garamond"/>
        </w:rPr>
      </w:pPr>
      <w:r w:rsidRPr="000E6652">
        <w:rPr>
          <w:rFonts w:ascii="Garamond" w:hAnsi="Garamond" w:cs="Garamond"/>
        </w:rPr>
        <w:t xml:space="preserve">Det </w:t>
      </w:r>
      <w:r w:rsidRPr="000E6652" w:rsidR="00BC6EDB">
        <w:rPr>
          <w:rFonts w:ascii="Garamond" w:hAnsi="Garamond" w:cs="Garamond"/>
        </w:rPr>
        <w:t xml:space="preserve">pågående </w:t>
      </w:r>
      <w:r w:rsidRPr="000E6652" w:rsidR="00516631">
        <w:rPr>
          <w:rFonts w:ascii="Garamond" w:hAnsi="Garamond" w:cs="Garamond"/>
        </w:rPr>
        <w:t>planerings</w:t>
      </w:r>
      <w:r w:rsidRPr="000E6652" w:rsidR="00BC6EDB">
        <w:rPr>
          <w:rFonts w:ascii="Garamond" w:hAnsi="Garamond" w:cs="Garamond"/>
        </w:rPr>
        <w:t>uppdraget till MSB och TRV ska utgå ifrån det förslag s</w:t>
      </w:r>
      <w:r w:rsidRPr="000E6652" w:rsidR="00C43EEC">
        <w:rPr>
          <w:rFonts w:ascii="Garamond" w:hAnsi="Garamond" w:cs="Garamond"/>
        </w:rPr>
        <w:t xml:space="preserve">om MSB redovisade </w:t>
      </w:r>
      <w:r w:rsidRPr="000E6652" w:rsidR="000E26BD">
        <w:rPr>
          <w:rFonts w:ascii="Garamond" w:hAnsi="Garamond" w:cs="Garamond"/>
        </w:rPr>
        <w:t>i</w:t>
      </w:r>
      <w:r w:rsidRPr="000E6652" w:rsidR="00C43EEC">
        <w:rPr>
          <w:rFonts w:ascii="Garamond" w:hAnsi="Garamond" w:cs="Garamond"/>
        </w:rPr>
        <w:t xml:space="preserve"> februari 2021 </w:t>
      </w:r>
      <w:bookmarkStart w:id="1" w:name="_Hlk81386210"/>
      <w:r w:rsidRPr="000E6652" w:rsidR="00C43EEC">
        <w:rPr>
          <w:rFonts w:ascii="Garamond" w:hAnsi="Garamond" w:cs="Garamond"/>
        </w:rPr>
        <w:t xml:space="preserve">(Ju2021/00632), </w:t>
      </w:r>
      <w:bookmarkEnd w:id="1"/>
      <w:r w:rsidRPr="000E6652">
        <w:rPr>
          <w:rFonts w:ascii="Garamond" w:hAnsi="Garamond" w:cs="Garamond"/>
        </w:rPr>
        <w:t>där Rakel G2 ska nyttja Trafik</w:t>
      </w:r>
      <w:r w:rsidRPr="000E6652">
        <w:rPr>
          <w:rFonts w:ascii="Garamond" w:hAnsi="Garamond" w:cs="Garamond"/>
        </w:rPr>
        <w:softHyphen/>
        <w:t xml:space="preserve">verkets och </w:t>
      </w:r>
      <w:r w:rsidRPr="000E6652">
        <w:rPr>
          <w:rFonts w:ascii="Garamond" w:hAnsi="Garamond" w:cs="Garamond"/>
        </w:rPr>
        <w:t>Svenska</w:t>
      </w:r>
      <w:r w:rsidRPr="000E6652">
        <w:rPr>
          <w:rFonts w:ascii="Garamond" w:hAnsi="Garamond" w:cs="Garamond"/>
        </w:rPr>
        <w:t xml:space="preserve"> kraftnäts opto</w:t>
      </w:r>
      <w:r w:rsidRPr="000E6652">
        <w:rPr>
          <w:rFonts w:ascii="Garamond" w:hAnsi="Garamond" w:cs="Garamond"/>
        </w:rPr>
        <w:softHyphen/>
        <w:t>fibernät och där ett statligt radio</w:t>
      </w:r>
      <w:r w:rsidRPr="000E6652">
        <w:rPr>
          <w:rFonts w:ascii="Garamond" w:hAnsi="Garamond" w:cs="Garamond"/>
        </w:rPr>
        <w:softHyphen/>
        <w:t>accessnät ska etableras. Systemet ska kompletteras med radio</w:t>
      </w:r>
      <w:r w:rsidRPr="000E6652">
        <w:rPr>
          <w:rFonts w:ascii="Garamond" w:hAnsi="Garamond" w:cs="Garamond"/>
        </w:rPr>
        <w:softHyphen/>
        <w:t>access i kom</w:t>
      </w:r>
      <w:r w:rsidRPr="000E6652">
        <w:rPr>
          <w:rFonts w:ascii="Garamond" w:hAnsi="Garamond" w:cs="Garamond"/>
        </w:rPr>
        <w:softHyphen/>
        <w:t>mersi</w:t>
      </w:r>
      <w:r w:rsidRPr="000E6652">
        <w:rPr>
          <w:rFonts w:ascii="Garamond" w:hAnsi="Garamond" w:cs="Garamond"/>
        </w:rPr>
        <w:softHyphen/>
        <w:t>ella nät för ökad kapa</w:t>
      </w:r>
      <w:r w:rsidRPr="000E6652">
        <w:rPr>
          <w:rFonts w:ascii="Garamond" w:hAnsi="Garamond" w:cs="Garamond"/>
        </w:rPr>
        <w:softHyphen/>
        <w:t>citet och täckning.</w:t>
      </w:r>
    </w:p>
    <w:p w:rsidR="00E9709E" w:rsidP="00E9709E">
      <w:pPr>
        <w:pStyle w:val="BodyText"/>
        <w:rPr>
          <w:rFonts w:ascii="Garamond" w:hAnsi="Garamond" w:cs="Garamond"/>
        </w:rPr>
      </w:pPr>
      <w:r>
        <w:t>Utbyggnaden av ett kommande Rakel G2 är ett omfattande infrastrukturprojekt</w:t>
      </w:r>
      <w:r w:rsidR="005070D1">
        <w:t>.</w:t>
      </w:r>
      <w:r w:rsidR="003E3A48">
        <w:t xml:space="preserve"> </w:t>
      </w:r>
      <w:r>
        <w:t>Det pågående u</w:t>
      </w:r>
      <w:r w:rsidRPr="00151DFA">
        <w:rPr>
          <w:rFonts w:ascii="Garamond" w:hAnsi="Garamond" w:cs="Garamond"/>
        </w:rPr>
        <w:t xml:space="preserve">ppdraget </w:t>
      </w:r>
      <w:r>
        <w:rPr>
          <w:rFonts w:ascii="Garamond" w:hAnsi="Garamond" w:cs="Garamond"/>
        </w:rPr>
        <w:t xml:space="preserve">till MSB och TRV </w:t>
      </w:r>
      <w:r w:rsidRPr="00151DFA">
        <w:rPr>
          <w:rFonts w:ascii="Garamond" w:hAnsi="Garamond" w:cs="Garamond"/>
        </w:rPr>
        <w:t xml:space="preserve">ska </w:t>
      </w:r>
      <w:r w:rsidRPr="00151DFA">
        <w:rPr>
          <w:rFonts w:ascii="Garamond" w:hAnsi="Garamond" w:cs="Garamond"/>
        </w:rPr>
        <w:t xml:space="preserve">säkerställa att </w:t>
      </w:r>
      <w:r w:rsidR="005070D1">
        <w:rPr>
          <w:rFonts w:ascii="Garamond" w:hAnsi="Garamond" w:cs="Garamond"/>
        </w:rPr>
        <w:t xml:space="preserve">den stegvisa </w:t>
      </w:r>
      <w:r w:rsidRPr="00151DFA">
        <w:rPr>
          <w:rFonts w:ascii="Garamond" w:hAnsi="Garamond" w:cs="Garamond"/>
        </w:rPr>
        <w:t>utbygg</w:t>
      </w:r>
      <w:r w:rsidRPr="00151DFA">
        <w:rPr>
          <w:rFonts w:ascii="Garamond" w:hAnsi="Garamond" w:cs="Garamond"/>
        </w:rPr>
        <w:softHyphen/>
        <w:t>nad</w:t>
      </w:r>
      <w:r w:rsidR="005070D1">
        <w:rPr>
          <w:rFonts w:ascii="Garamond" w:hAnsi="Garamond" w:cs="Garamond"/>
        </w:rPr>
        <w:t>en</w:t>
      </w:r>
      <w:r w:rsidRPr="00151DFA">
        <w:rPr>
          <w:rFonts w:ascii="Garamond" w:hAnsi="Garamond" w:cs="Garamond"/>
        </w:rPr>
        <w:t xml:space="preserve"> av Rakel G2 bedrivs ända</w:t>
      </w:r>
      <w:r w:rsidRPr="00151DFA">
        <w:rPr>
          <w:rFonts w:ascii="Garamond" w:hAnsi="Garamond" w:cs="Garamond"/>
        </w:rPr>
        <w:softHyphen/>
        <w:t>måls</w:t>
      </w:r>
      <w:r w:rsidRPr="00151DFA">
        <w:rPr>
          <w:rFonts w:ascii="Garamond" w:hAnsi="Garamond" w:cs="Garamond"/>
        </w:rPr>
        <w:softHyphen/>
        <w:t>enligt och kostnads</w:t>
      </w:r>
      <w:r w:rsidRPr="00151DFA">
        <w:rPr>
          <w:rFonts w:ascii="Garamond" w:hAnsi="Garamond" w:cs="Garamond"/>
        </w:rPr>
        <w:softHyphen/>
        <w:t>effektiv</w:t>
      </w:r>
      <w:r>
        <w:rPr>
          <w:rFonts w:ascii="Garamond" w:hAnsi="Garamond" w:cs="Garamond"/>
        </w:rPr>
        <w:t xml:space="preserve">t. </w:t>
      </w:r>
    </w:p>
    <w:p w:rsidR="00DE38E0" w:rsidRPr="00D64323" w:rsidP="00E9709E">
      <w:pPr>
        <w:pStyle w:val="BodyTex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Vad gäller den specifika frågan kring upphandling </w:t>
      </w:r>
      <w:r w:rsidR="00450C49">
        <w:rPr>
          <w:rFonts w:ascii="Garamond" w:hAnsi="Garamond" w:cs="Garamond"/>
        </w:rPr>
        <w:t xml:space="preserve">är det MSB, </w:t>
      </w:r>
      <w:r w:rsidRPr="00DE38E0">
        <w:t xml:space="preserve">som upphandlande myndighet, </w:t>
      </w:r>
      <w:r w:rsidR="00450C49">
        <w:t xml:space="preserve">som självständigt och oberoende </w:t>
      </w:r>
      <w:r>
        <w:t xml:space="preserve">hanterar </w:t>
      </w:r>
      <w:r w:rsidRPr="00C939F9">
        <w:t>frågor och beslut kopplade till det som myndigheten bedömer behöver upphandlas. Regeringen varken får eller bör lägga sig i myndighetens arbete i detta avseende.</w:t>
      </w:r>
    </w:p>
    <w:p w:rsidR="00DE38E0" w:rsidP="004710D1">
      <w:pPr>
        <w:pStyle w:val="BodyText"/>
        <w:rPr>
          <w:rFonts w:ascii="Garamond" w:hAnsi="Garamond" w:cs="Garamond"/>
        </w:rPr>
      </w:pPr>
    </w:p>
    <w:p w:rsidR="00EE4BF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3755842D2EE40B382B7B2E91D8F0611"/>
          </w:placeholder>
          <w:dataBinding w:xpath="/ns0:DocumentInfo[1]/ns0:BaseInfo[1]/ns0:HeaderDate[1]" w:storeItemID="{EFDECB87-8F6E-432D-AEEB-F3384BC82DC4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E3A48">
            <w:t>4 maj 2022</w:t>
          </w:r>
        </w:sdtContent>
      </w:sdt>
    </w:p>
    <w:p w:rsidR="00EE4BF8" w:rsidP="004E7A8F">
      <w:pPr>
        <w:pStyle w:val="Brdtextutanavstnd"/>
      </w:pPr>
    </w:p>
    <w:p w:rsidR="00EE4BF8" w:rsidP="004E7A8F">
      <w:pPr>
        <w:pStyle w:val="Brdtextutanavstnd"/>
      </w:pPr>
    </w:p>
    <w:p w:rsidR="00EE4BF8" w:rsidP="004E7A8F">
      <w:pPr>
        <w:pStyle w:val="Brdtextutanavstnd"/>
      </w:pPr>
    </w:p>
    <w:p w:rsidR="00EE4BF8" w:rsidP="00422A41">
      <w:pPr>
        <w:pStyle w:val="BodyText"/>
      </w:pPr>
      <w:r>
        <w:t>Morgan Johansson</w:t>
      </w:r>
    </w:p>
    <w:p w:rsidR="00EE4BF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4B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4BF8" w:rsidRPr="007D73AB" w:rsidP="00340DE0">
          <w:pPr>
            <w:pStyle w:val="Header"/>
          </w:pPr>
        </w:p>
      </w:tc>
      <w:tc>
        <w:tcPr>
          <w:tcW w:w="1134" w:type="dxa"/>
        </w:tcPr>
        <w:p w:rsidR="00EE4B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4B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4BF8" w:rsidRPr="00710A6C" w:rsidP="00EE3C0F">
          <w:pPr>
            <w:pStyle w:val="Header"/>
            <w:rPr>
              <w:b/>
            </w:rPr>
          </w:pPr>
        </w:p>
        <w:p w:rsidR="00EE4BF8" w:rsidP="00EE3C0F">
          <w:pPr>
            <w:pStyle w:val="Header"/>
          </w:pPr>
        </w:p>
        <w:p w:rsidR="00EE4BF8" w:rsidP="00EE3C0F">
          <w:pPr>
            <w:pStyle w:val="Header"/>
          </w:pPr>
        </w:p>
        <w:p w:rsidR="00EE4B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C9916726F2400B94BC5813F28EFC76"/>
            </w:placeholder>
            <w:dataBinding w:xpath="/ns0:DocumentInfo[1]/ns0:BaseInfo[1]/ns0:Dnr[1]" w:storeItemID="{EFDECB87-8F6E-432D-AEEB-F3384BC82DC4}" w:prefixMappings="xmlns:ns0='http://lp/documentinfo/RK' "/>
            <w:text/>
          </w:sdtPr>
          <w:sdtContent>
            <w:p w:rsidR="00EE4BF8" w:rsidP="00EE3C0F">
              <w:pPr>
                <w:pStyle w:val="Header"/>
              </w:pPr>
              <w:r w:rsidRPr="00F609EC">
                <w:t>Ju2022/01451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1F6594A6084348AEB183CBC7A8FA3A"/>
            </w:placeholder>
            <w:showingPlcHdr/>
            <w:dataBinding w:xpath="/ns0:DocumentInfo[1]/ns0:BaseInfo[1]/ns0:DocNumber[1]" w:storeItemID="{EFDECB87-8F6E-432D-AEEB-F3384BC82DC4}" w:prefixMappings="xmlns:ns0='http://lp/documentinfo/RK' "/>
            <w:text/>
          </w:sdtPr>
          <w:sdtContent>
            <w:p w:rsidR="00EE4B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4BF8" w:rsidP="00EE3C0F">
          <w:pPr>
            <w:pStyle w:val="Header"/>
          </w:pPr>
        </w:p>
      </w:tc>
      <w:tc>
        <w:tcPr>
          <w:tcW w:w="1134" w:type="dxa"/>
        </w:tcPr>
        <w:p w:rsidR="00EE4BF8" w:rsidP="0094502D">
          <w:pPr>
            <w:pStyle w:val="Header"/>
          </w:pPr>
        </w:p>
        <w:p w:rsidR="00EE4B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FDBE489037496F8E2957E8696961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4BF8" w:rsidRPr="00EE4BF8" w:rsidP="00EE4BF8">
              <w:pPr>
                <w:pStyle w:val="Header"/>
                <w:rPr>
                  <w:b/>
                </w:rPr>
              </w:pPr>
              <w:r w:rsidRPr="00EE4BF8">
                <w:rPr>
                  <w:b/>
                </w:rPr>
                <w:t>Justitiedepartementet</w:t>
              </w:r>
            </w:p>
            <w:p w:rsidR="00EE4BF8" w:rsidRPr="00340DE0" w:rsidP="00EE4BF8">
              <w:pPr>
                <w:pStyle w:val="Header"/>
              </w:pPr>
              <w:r w:rsidRPr="00EE4BF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65C37965604533922905BE9D68D407"/>
          </w:placeholder>
          <w:dataBinding w:xpath="/ns0:DocumentInfo[1]/ns0:BaseInfo[1]/ns0:Recipient[1]" w:storeItemID="{EFDECB87-8F6E-432D-AEEB-F3384BC82DC4}" w:prefixMappings="xmlns:ns0='http://lp/documentinfo/RK' "/>
          <w:text w:multiLine="1"/>
        </w:sdtPr>
        <w:sdtContent>
          <w:tc>
            <w:tcPr>
              <w:tcW w:w="3170" w:type="dxa"/>
            </w:tcPr>
            <w:p w:rsidR="00EE4B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4B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C9916726F2400B94BC5813F28EF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5E03A-0BB9-48F6-8344-73B8CD2424F8}"/>
      </w:docPartPr>
      <w:docPartBody>
        <w:p w:rsidR="004276BE" w:rsidP="0094691D">
          <w:pPr>
            <w:pStyle w:val="83C9916726F2400B94BC5813F28EFC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F6594A6084348AEB183CBC7A8F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ED996-7E75-4B9B-A13A-6D433F44BDFB}"/>
      </w:docPartPr>
      <w:docPartBody>
        <w:p w:rsidR="004276BE" w:rsidP="0094691D">
          <w:pPr>
            <w:pStyle w:val="831F6594A6084348AEB183CBC7A8FA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FDBE489037496F8E2957E869696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F43F1-8DCB-4101-8778-F10447C69A23}"/>
      </w:docPartPr>
      <w:docPartBody>
        <w:p w:rsidR="004276BE" w:rsidP="0094691D">
          <w:pPr>
            <w:pStyle w:val="0EFDBE489037496F8E2957E8696961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5C37965604533922905BE9D68D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48D46-6EC6-4CBC-AC29-005BFA762905}"/>
      </w:docPartPr>
      <w:docPartBody>
        <w:p w:rsidR="004276BE" w:rsidP="0094691D">
          <w:pPr>
            <w:pStyle w:val="D965C37965604533922905BE9D68D4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755842D2EE40B382B7B2E91D8F0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9BB93-07B2-40AD-91A5-7C05FC797C5A}"/>
      </w:docPartPr>
      <w:docPartBody>
        <w:p w:rsidR="004276BE" w:rsidP="0094691D">
          <w:pPr>
            <w:pStyle w:val="93755842D2EE40B382B7B2E91D8F061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91D"/>
    <w:rPr>
      <w:noProof w:val="0"/>
      <w:color w:val="808080"/>
    </w:rPr>
  </w:style>
  <w:style w:type="paragraph" w:customStyle="1" w:styleId="83C9916726F2400B94BC5813F28EFC76">
    <w:name w:val="83C9916726F2400B94BC5813F28EFC76"/>
    <w:rsid w:val="0094691D"/>
  </w:style>
  <w:style w:type="paragraph" w:customStyle="1" w:styleId="D965C37965604533922905BE9D68D407">
    <w:name w:val="D965C37965604533922905BE9D68D407"/>
    <w:rsid w:val="0094691D"/>
  </w:style>
  <w:style w:type="paragraph" w:customStyle="1" w:styleId="831F6594A6084348AEB183CBC7A8FA3A1">
    <w:name w:val="831F6594A6084348AEB183CBC7A8FA3A1"/>
    <w:rsid w:val="009469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FDBE489037496F8E2957E86969616C1">
    <w:name w:val="0EFDBE489037496F8E2957E86969616C1"/>
    <w:rsid w:val="009469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755842D2EE40B382B7B2E91D8F0611">
    <w:name w:val="93755842D2EE40B382B7B2E91D8F0611"/>
    <w:rsid w:val="009469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2022-05-04T00:00:00</HeaderDate>
    <Office/>
    <Dnr>Ju2022/01451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6b101504-a52d-40e6-8b69-d12155bc811c</RD_Svarsid>
  </documentManagement>
</p:properties>
</file>

<file path=customXml/itemProps1.xml><?xml version="1.0" encoding="utf-8"?>
<ds:datastoreItem xmlns:ds="http://schemas.openxmlformats.org/officeDocument/2006/customXml" ds:itemID="{92CF7436-EF38-4AA1-8506-0621E92FF935}"/>
</file>

<file path=customXml/itemProps2.xml><?xml version="1.0" encoding="utf-8"?>
<ds:datastoreItem xmlns:ds="http://schemas.openxmlformats.org/officeDocument/2006/customXml" ds:itemID="{50EF6DE9-73C7-4F56-BA2F-D74029515AE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FDECB87-8F6E-432D-AEEB-F3384BC82DC4}"/>
</file>

<file path=customXml/itemProps5.xml><?xml version="1.0" encoding="utf-8"?>
<ds:datastoreItem xmlns:ds="http://schemas.openxmlformats.org/officeDocument/2006/customXml" ds:itemID="{930CDF08-0E06-49EF-A671-F61B34D8A1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1496.docx</dc:title>
  <cp:revision>3</cp:revision>
  <dcterms:created xsi:type="dcterms:W3CDTF">2022-05-03T11:47:00Z</dcterms:created>
  <dcterms:modified xsi:type="dcterms:W3CDTF">2022-05-03T12:26:00Z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284a9d16-d5d6-4bff-ac7d-cd80e7970c31</vt:lpwstr>
  </property>
</Properties>
</file>