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9647A644AF46C884E31F2917AEB608"/>
        </w:placeholder>
        <w15:appearance w15:val="hidden"/>
        <w:text/>
      </w:sdtPr>
      <w:sdtEndPr/>
      <w:sdtContent>
        <w:p w:rsidRPr="009B062B" w:rsidR="00AF30DD" w:rsidP="009B062B" w:rsidRDefault="00AF30DD" w14:paraId="37D36667" w14:textId="77777777">
          <w:pPr>
            <w:pStyle w:val="RubrikFrslagTIllRiksdagsbeslut"/>
          </w:pPr>
          <w:r w:rsidRPr="009B062B">
            <w:t>Förslag till riksdagsbeslut</w:t>
          </w:r>
        </w:p>
      </w:sdtContent>
    </w:sdt>
    <w:sdt>
      <w:sdtPr>
        <w:alias w:val="Yrkande 1"/>
        <w:tag w:val="ad576da7-9e7d-46b8-b17e-b815a1ca21b2"/>
        <w:id w:val="-1040890964"/>
        <w:lock w:val="sdtLocked"/>
      </w:sdtPr>
      <w:sdtEndPr/>
      <w:sdtContent>
        <w:p w:rsidR="00DF1AF2" w:rsidRDefault="009525BA" w14:paraId="37D36668" w14:textId="77777777">
          <w:pPr>
            <w:pStyle w:val="Frslagstext"/>
          </w:pPr>
          <w:r>
            <w:t>Riksdagen ställer sig bakom det som anförs i motionen om skärpta straff för allvarligare miljöbrott och tillkännager detta för regeringen.</w:t>
          </w:r>
        </w:p>
      </w:sdtContent>
    </w:sdt>
    <w:sdt>
      <w:sdtPr>
        <w:alias w:val="Yrkande 2"/>
        <w:tag w:val="17c96f7d-65ef-4f8c-a8c3-41cde66ac8ce"/>
        <w:id w:val="1852913884"/>
        <w:lock w:val="sdtLocked"/>
      </w:sdtPr>
      <w:sdtEndPr/>
      <w:sdtContent>
        <w:p w:rsidR="00DF1AF2" w:rsidRDefault="009525BA" w14:paraId="37D36669" w14:textId="77777777">
          <w:pPr>
            <w:pStyle w:val="Frslagstext"/>
          </w:pPr>
          <w:r>
            <w:t>Riksdagen ställer sig bakom det som anförs i motionen om behovet av ökade resurser till utredning och lagföring av miljöbrott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6712D93A5C41DB8DF9929B2DCEA9C1"/>
        </w:placeholder>
        <w15:appearance w15:val="hidden"/>
        <w:text/>
      </w:sdtPr>
      <w:sdtEndPr/>
      <w:sdtContent>
        <w:p w:rsidRPr="009B062B" w:rsidR="006D79C9" w:rsidP="00333E95" w:rsidRDefault="006D79C9" w14:paraId="37D3666A" w14:textId="77777777">
          <w:pPr>
            <w:pStyle w:val="Rubrik1"/>
          </w:pPr>
          <w:r>
            <w:t>Motivering</w:t>
          </w:r>
        </w:p>
      </w:sdtContent>
    </w:sdt>
    <w:p w:rsidRPr="008637EA" w:rsidR="007D3190" w:rsidP="008637EA" w:rsidRDefault="007D3190" w14:paraId="37D3666B" w14:textId="7413ECE0">
      <w:pPr>
        <w:pStyle w:val="Normalutanindragellerluft"/>
      </w:pPr>
      <w:r w:rsidRPr="008637EA">
        <w:t xml:space="preserve">I många avseenden har den svenska miljölagstiftningen en hög ambitionsnivå, men efterlevnaden fallerar på flera områden. För Kristdemokraterna har värnandet av vår gemensamma livsmiljö alltid varit högt prioriterat. Avsiktlig miljöförstöring och brott mot miljölagarna är allvarliga förseelser som tyvärr fortsätter, bland annat på grund av ett alltför lågt straffvärde. För de allra flesta miljöbrott som lagförs blir påföljden idag dagsböter. Trots att fängelse finns i straffskalan är det ytterst sällan någon döms till sådant straff. Detta är inte tillräckligt avskräckande. För att förebygga överträdelser av miljölagarna behövs därför mer långtgående påföljder. Med tanke på de mycket långtgående konsekvenser som till exempel olagliga utsläpp av miljögifter kan ge, vore det rimligt med en allvarligare påföljd. Kristdemokraterna föreslår därför skärpta straff för grövre miljöbrott så att även fängelsestraff döms ut i praktiken. Genom ett höjt straffvärde kommer miljöbrott också </w:t>
      </w:r>
      <w:r w:rsidR="007E46E4">
        <w:t xml:space="preserve">prioriteras högre av åklagare. </w:t>
      </w:r>
      <w:bookmarkStart w:name="_GoBack" w:id="1"/>
      <w:bookmarkEnd w:id="1"/>
    </w:p>
    <w:p w:rsidR="00652B73" w:rsidP="008637EA" w:rsidRDefault="007D3190" w14:paraId="37D3666C" w14:textId="113C81B0">
      <w:r w:rsidRPr="008637EA">
        <w:t xml:space="preserve">Miljöbrott har likheter med ekonomisk brottslighet. De direkta skadeverkningarna av brottet är oftast diffusa men kan innebära långsiktiga och omfattande miljöskador och därmed även orsaka stora samhällskostnader. En lagföring är därför mycket viktig. Utredningarna är ofta komplicerade och kräver särskild yrkeskunskap och spetskompetens hos polis och åklagare. En särskild åklagarkammare (REMA) hanterar miljöbrotten och denna har till största delen tillräcklig kapacitet och organisation. Däremot behöver polisens utredningsresurser förstärkas. Det är därför angeläget att tillse att polisen har resurser för att kunna prioritera arbetet med miljöbrottslighet. Med </w:t>
      </w:r>
      <w:r w:rsidRPr="008637EA" w:rsidR="00B9443A">
        <w:lastRenderedPageBreak/>
        <w:t>den höjning av Polismyndighetens anslag, som både regeringen och Kristdemokraterna föreslår</w:t>
      </w:r>
      <w:r w:rsidRPr="008637EA">
        <w:t xml:space="preserve">, stärks dessa möjligheter. </w:t>
      </w:r>
    </w:p>
    <w:p w:rsidRPr="008637EA" w:rsidR="008637EA" w:rsidP="008637EA" w:rsidRDefault="008637EA" w14:paraId="5947F608" w14:textId="77777777"/>
    <w:sdt>
      <w:sdtPr>
        <w:rPr>
          <w:i/>
          <w:noProof/>
        </w:rPr>
        <w:alias w:val="CC_Underskrifter"/>
        <w:tag w:val="CC_Underskrifter"/>
        <w:id w:val="583496634"/>
        <w:lock w:val="sdtContentLocked"/>
        <w:placeholder>
          <w:docPart w:val="26154877E405440B81C0F27FCB441DF0"/>
        </w:placeholder>
        <w15:appearance w15:val="hidden"/>
      </w:sdtPr>
      <w:sdtEndPr>
        <w:rPr>
          <w:i w:val="0"/>
          <w:noProof w:val="0"/>
        </w:rPr>
      </w:sdtEndPr>
      <w:sdtContent>
        <w:p w:rsidR="004801AC" w:rsidP="00B66EA1" w:rsidRDefault="007E46E4" w14:paraId="37D366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5F1EC3" w:rsidRDefault="005F1EC3" w14:paraId="37D36677" w14:textId="77777777"/>
    <w:sectPr w:rsidR="005F1E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36679" w14:textId="77777777" w:rsidR="007D3190" w:rsidRDefault="007D3190" w:rsidP="000C1CAD">
      <w:pPr>
        <w:spacing w:line="240" w:lineRule="auto"/>
      </w:pPr>
      <w:r>
        <w:separator/>
      </w:r>
    </w:p>
  </w:endnote>
  <w:endnote w:type="continuationSeparator" w:id="0">
    <w:p w14:paraId="37D3667A" w14:textId="77777777" w:rsidR="007D3190" w:rsidRDefault="007D31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667F"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6680" w14:textId="382C3A30"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46E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52DF" w14:textId="77777777" w:rsidR="007E46E4" w:rsidRDefault="007E46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36677" w14:textId="77777777" w:rsidR="007D3190" w:rsidRDefault="007D3190" w:rsidP="000C1CAD">
      <w:pPr>
        <w:spacing w:line="240" w:lineRule="auto"/>
      </w:pPr>
      <w:r>
        <w:separator/>
      </w:r>
    </w:p>
  </w:footnote>
  <w:footnote w:type="continuationSeparator" w:id="0">
    <w:p w14:paraId="37D36678" w14:textId="77777777" w:rsidR="007D3190" w:rsidRDefault="007D31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7D366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D3668A" wp14:anchorId="37D366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7E46E4" w14:paraId="37D3668B" w14:textId="77777777">
                          <w:pPr>
                            <w:jc w:val="right"/>
                          </w:pPr>
                          <w:sdt>
                            <w:sdtPr>
                              <w:alias w:val="CC_Noformat_Partikod"/>
                              <w:tag w:val="CC_Noformat_Partikod"/>
                              <w:id w:val="-53464382"/>
                              <w:placeholder>
                                <w:docPart w:val="04E2C3DE522A4610A8EFD2D01A00C094"/>
                              </w:placeholder>
                              <w:text/>
                            </w:sdtPr>
                            <w:sdtEndPr/>
                            <w:sdtContent>
                              <w:r w:rsidR="007D3190">
                                <w:t>KD</w:t>
                              </w:r>
                            </w:sdtContent>
                          </w:sdt>
                          <w:sdt>
                            <w:sdtPr>
                              <w:alias w:val="CC_Noformat_Partinummer"/>
                              <w:tag w:val="CC_Noformat_Partinummer"/>
                              <w:id w:val="-1709555926"/>
                              <w:placeholder>
                                <w:docPart w:val="154077E4EB3E4BADBCEF4F805CA37034"/>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D366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8637EA" w14:paraId="37D3668B" w14:textId="77777777">
                    <w:pPr>
                      <w:jc w:val="right"/>
                    </w:pPr>
                    <w:sdt>
                      <w:sdtPr>
                        <w:alias w:val="CC_Noformat_Partikod"/>
                        <w:tag w:val="CC_Noformat_Partikod"/>
                        <w:id w:val="-53464382"/>
                        <w:placeholder>
                          <w:docPart w:val="04E2C3DE522A4610A8EFD2D01A00C094"/>
                        </w:placeholder>
                        <w:text/>
                      </w:sdtPr>
                      <w:sdtEndPr/>
                      <w:sdtContent>
                        <w:r w:rsidR="007D3190">
                          <w:t>KD</w:t>
                        </w:r>
                      </w:sdtContent>
                    </w:sdt>
                    <w:sdt>
                      <w:sdtPr>
                        <w:alias w:val="CC_Noformat_Partinummer"/>
                        <w:tag w:val="CC_Noformat_Partinummer"/>
                        <w:id w:val="-1709555926"/>
                        <w:placeholder>
                          <w:docPart w:val="154077E4EB3E4BADBCEF4F805CA37034"/>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37D366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E46E4" w14:paraId="37D3667D" w14:textId="77777777">
    <w:pPr>
      <w:jc w:val="right"/>
    </w:pPr>
    <w:sdt>
      <w:sdtPr>
        <w:alias w:val="CC_Noformat_Partikod"/>
        <w:tag w:val="CC_Noformat_Partikod"/>
        <w:id w:val="559911109"/>
        <w:placeholder>
          <w:docPart w:val="154077E4EB3E4BADBCEF4F805CA37034"/>
        </w:placeholder>
        <w:text/>
      </w:sdtPr>
      <w:sdtEndPr/>
      <w:sdtContent>
        <w:r w:rsidR="007D3190">
          <w:t>KD</w:t>
        </w:r>
      </w:sdtContent>
    </w:sdt>
    <w:sdt>
      <w:sdtPr>
        <w:alias w:val="CC_Noformat_Partinummer"/>
        <w:tag w:val="CC_Noformat_Partinummer"/>
        <w:id w:val="1197820850"/>
        <w:placeholder>
          <w:docPart w:val="64B94B7464A445909BA668D7CBCE6555"/>
        </w:placeholder>
        <w:showingPlcHdr/>
        <w:text/>
      </w:sdtPr>
      <w:sdtEndPr/>
      <w:sdtContent>
        <w:r w:rsidR="00A060BB">
          <w:t xml:space="preserve"> </w:t>
        </w:r>
      </w:sdtContent>
    </w:sdt>
  </w:p>
  <w:p w:rsidR="00A060BB" w:rsidP="00776B74" w:rsidRDefault="00A060BB" w14:paraId="37D366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E46E4" w14:paraId="37D36681" w14:textId="77777777">
    <w:pPr>
      <w:jc w:val="right"/>
    </w:pPr>
    <w:sdt>
      <w:sdtPr>
        <w:alias w:val="CC_Noformat_Partikod"/>
        <w:tag w:val="CC_Noformat_Partikod"/>
        <w:id w:val="1471015553"/>
        <w:text/>
      </w:sdtPr>
      <w:sdtEndPr/>
      <w:sdtContent>
        <w:r w:rsidR="007D3190">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7E46E4" w14:paraId="37D3668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7E46E4" w14:paraId="37D36683"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7E46E4" w14:paraId="37D366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:2536</w:t>
        </w:r>
      </w:sdtContent>
    </w:sdt>
  </w:p>
  <w:p w:rsidR="00A060BB" w:rsidP="00E03A3D" w:rsidRDefault="007E46E4" w14:paraId="37D36685"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A060BB" w:rsidP="00283E0F" w:rsidRDefault="007D3190" w14:paraId="37D36686" w14:textId="77777777">
        <w:pPr>
          <w:pStyle w:val="FSHRub2"/>
        </w:pPr>
        <w:r>
          <w:t>Hårdare tag mot miljöbrott</w:t>
        </w:r>
      </w:p>
    </w:sdtContent>
  </w:sdt>
  <w:sdt>
    <w:sdtPr>
      <w:alias w:val="CC_Boilerplate_3"/>
      <w:tag w:val="CC_Boilerplate_3"/>
      <w:id w:val="1606463544"/>
      <w:lock w:val="sdtContentLocked"/>
      <w15:appearance w15:val="hidden"/>
      <w:text w:multiLine="1"/>
    </w:sdtPr>
    <w:sdtEndPr/>
    <w:sdtContent>
      <w:p w:rsidR="00A060BB" w:rsidP="00283E0F" w:rsidRDefault="00A060BB" w14:paraId="37D366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90"/>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29D"/>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C83"/>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5A7"/>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1EC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137"/>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3190"/>
    <w:rsid w:val="007D6916"/>
    <w:rsid w:val="007D7C3D"/>
    <w:rsid w:val="007E0198"/>
    <w:rsid w:val="007E07AA"/>
    <w:rsid w:val="007E0C6D"/>
    <w:rsid w:val="007E26CF"/>
    <w:rsid w:val="007E29D4"/>
    <w:rsid w:val="007E29F4"/>
    <w:rsid w:val="007E3A3D"/>
    <w:rsid w:val="007E46E4"/>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7EA"/>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5BA"/>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EA1"/>
    <w:rsid w:val="00B708DE"/>
    <w:rsid w:val="00B71138"/>
    <w:rsid w:val="00B718D2"/>
    <w:rsid w:val="00B723EA"/>
    <w:rsid w:val="00B7260A"/>
    <w:rsid w:val="00B7269C"/>
    <w:rsid w:val="00B728B6"/>
    <w:rsid w:val="00B737C6"/>
    <w:rsid w:val="00B73BAC"/>
    <w:rsid w:val="00B7457A"/>
    <w:rsid w:val="00B74597"/>
    <w:rsid w:val="00B74B6A"/>
    <w:rsid w:val="00B75676"/>
    <w:rsid w:val="00B75872"/>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3A"/>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45E7"/>
    <w:rsid w:val="00DE524A"/>
    <w:rsid w:val="00DE5859"/>
    <w:rsid w:val="00DE5C0B"/>
    <w:rsid w:val="00DE6DDA"/>
    <w:rsid w:val="00DF079D"/>
    <w:rsid w:val="00DF0B8A"/>
    <w:rsid w:val="00DF0FF8"/>
    <w:rsid w:val="00DF1AF2"/>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409A"/>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D36666"/>
  <w15:chartTrackingRefBased/>
  <w15:docId w15:val="{1D975C40-C0DA-4E90-A777-C99EB8A8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9647A644AF46C884E31F2917AEB608"/>
        <w:category>
          <w:name w:val="Allmänt"/>
          <w:gallery w:val="placeholder"/>
        </w:category>
        <w:types>
          <w:type w:val="bbPlcHdr"/>
        </w:types>
        <w:behaviors>
          <w:behavior w:val="content"/>
        </w:behaviors>
        <w:guid w:val="{87100940-A0F1-48A2-9363-804343BF4BDD}"/>
      </w:docPartPr>
      <w:docPartBody>
        <w:p w:rsidR="00ED56C5" w:rsidRDefault="00A848C5">
          <w:pPr>
            <w:pStyle w:val="1A9647A644AF46C884E31F2917AEB608"/>
          </w:pPr>
          <w:r w:rsidRPr="005A0A93">
            <w:rPr>
              <w:rStyle w:val="Platshllartext"/>
            </w:rPr>
            <w:t>Förslag till riksdagsbeslut</w:t>
          </w:r>
        </w:p>
      </w:docPartBody>
    </w:docPart>
    <w:docPart>
      <w:docPartPr>
        <w:name w:val="976712D93A5C41DB8DF9929B2DCEA9C1"/>
        <w:category>
          <w:name w:val="Allmänt"/>
          <w:gallery w:val="placeholder"/>
        </w:category>
        <w:types>
          <w:type w:val="bbPlcHdr"/>
        </w:types>
        <w:behaviors>
          <w:behavior w:val="content"/>
        </w:behaviors>
        <w:guid w:val="{EA05477B-4BFE-4096-937F-89638D2936A0}"/>
      </w:docPartPr>
      <w:docPartBody>
        <w:p w:rsidR="00ED56C5" w:rsidRDefault="00A848C5">
          <w:pPr>
            <w:pStyle w:val="976712D93A5C41DB8DF9929B2DCEA9C1"/>
          </w:pPr>
          <w:r w:rsidRPr="005A0A93">
            <w:rPr>
              <w:rStyle w:val="Platshllartext"/>
            </w:rPr>
            <w:t>Motivering</w:t>
          </w:r>
        </w:p>
      </w:docPartBody>
    </w:docPart>
    <w:docPart>
      <w:docPartPr>
        <w:name w:val="04E2C3DE522A4610A8EFD2D01A00C094"/>
        <w:category>
          <w:name w:val="Allmänt"/>
          <w:gallery w:val="placeholder"/>
        </w:category>
        <w:types>
          <w:type w:val="bbPlcHdr"/>
        </w:types>
        <w:behaviors>
          <w:behavior w:val="content"/>
        </w:behaviors>
        <w:guid w:val="{E110F4E8-270A-445E-A1B6-83E91E4DD0FF}"/>
      </w:docPartPr>
      <w:docPartBody>
        <w:p w:rsidR="00ED56C5" w:rsidRDefault="00A848C5">
          <w:pPr>
            <w:pStyle w:val="04E2C3DE522A4610A8EFD2D01A00C094"/>
          </w:pPr>
          <w:r>
            <w:rPr>
              <w:rStyle w:val="Platshllartext"/>
            </w:rPr>
            <w:t xml:space="preserve"> </w:t>
          </w:r>
        </w:p>
      </w:docPartBody>
    </w:docPart>
    <w:docPart>
      <w:docPartPr>
        <w:name w:val="154077E4EB3E4BADBCEF4F805CA37034"/>
        <w:category>
          <w:name w:val="Allmänt"/>
          <w:gallery w:val="placeholder"/>
        </w:category>
        <w:types>
          <w:type w:val="bbPlcHdr"/>
        </w:types>
        <w:behaviors>
          <w:behavior w:val="content"/>
        </w:behaviors>
        <w:guid w:val="{5BEA46E1-9BEB-458A-A3AE-76A8B1341DEA}"/>
      </w:docPartPr>
      <w:docPartBody>
        <w:p w:rsidR="00ED56C5" w:rsidRDefault="00A848C5">
          <w:pPr>
            <w:pStyle w:val="154077E4EB3E4BADBCEF4F805CA37034"/>
          </w:pPr>
          <w:r>
            <w:t xml:space="preserve"> </w:t>
          </w:r>
        </w:p>
      </w:docPartBody>
    </w:docPart>
    <w:docPart>
      <w:docPartPr>
        <w:name w:val="64B94B7464A445909BA668D7CBCE6555"/>
        <w:category>
          <w:name w:val="Allmänt"/>
          <w:gallery w:val="placeholder"/>
        </w:category>
        <w:types>
          <w:type w:val="bbPlcHdr"/>
        </w:types>
        <w:behaviors>
          <w:behavior w:val="content"/>
        </w:behaviors>
        <w:guid w:val="{E6386C01-DDFC-4E50-97BD-7EA9EE3B14BA}"/>
      </w:docPartPr>
      <w:docPartBody>
        <w:p w:rsidR="00ED56C5" w:rsidRDefault="00A848C5" w:rsidP="00A848C5">
          <w:pPr>
            <w:pStyle w:val="64B94B7464A445909BA668D7CBCE65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154877E405440B81C0F27FCB441DF0"/>
        <w:category>
          <w:name w:val="Allmänt"/>
          <w:gallery w:val="placeholder"/>
        </w:category>
        <w:types>
          <w:type w:val="bbPlcHdr"/>
        </w:types>
        <w:behaviors>
          <w:behavior w:val="content"/>
        </w:behaviors>
        <w:guid w:val="{BA6F8242-5E66-47E1-8EBF-C0B1EE649ECC}"/>
      </w:docPartPr>
      <w:docPartBody>
        <w:p w:rsidR="001B2AD8" w:rsidRDefault="001B2A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C5"/>
    <w:rsid w:val="001B2AD8"/>
    <w:rsid w:val="00A848C5"/>
    <w:rsid w:val="00ED56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48C5"/>
    <w:rPr>
      <w:color w:val="F4B083" w:themeColor="accent2" w:themeTint="99"/>
    </w:rPr>
  </w:style>
  <w:style w:type="paragraph" w:customStyle="1" w:styleId="1A9647A644AF46C884E31F2917AEB608">
    <w:name w:val="1A9647A644AF46C884E31F2917AEB608"/>
  </w:style>
  <w:style w:type="paragraph" w:customStyle="1" w:styleId="4EB16648858E4B4D826971E657EF9246">
    <w:name w:val="4EB16648858E4B4D826971E657EF9246"/>
  </w:style>
  <w:style w:type="paragraph" w:customStyle="1" w:styleId="8DCFF2353FCF496B99DDFB08D175810E">
    <w:name w:val="8DCFF2353FCF496B99DDFB08D175810E"/>
  </w:style>
  <w:style w:type="paragraph" w:customStyle="1" w:styleId="976712D93A5C41DB8DF9929B2DCEA9C1">
    <w:name w:val="976712D93A5C41DB8DF9929B2DCEA9C1"/>
  </w:style>
  <w:style w:type="paragraph" w:customStyle="1" w:styleId="A9BC82476AE94A55972D08CD17377448">
    <w:name w:val="A9BC82476AE94A55972D08CD17377448"/>
  </w:style>
  <w:style w:type="paragraph" w:customStyle="1" w:styleId="04E2C3DE522A4610A8EFD2D01A00C094">
    <w:name w:val="04E2C3DE522A4610A8EFD2D01A00C094"/>
  </w:style>
  <w:style w:type="paragraph" w:customStyle="1" w:styleId="154077E4EB3E4BADBCEF4F805CA37034">
    <w:name w:val="154077E4EB3E4BADBCEF4F805CA37034"/>
  </w:style>
  <w:style w:type="paragraph" w:customStyle="1" w:styleId="64B94B7464A445909BA668D7CBCE6555">
    <w:name w:val="64B94B7464A445909BA668D7CBCE6555"/>
    <w:rsid w:val="00A84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2FB12-256C-48B3-A1AB-05DD5B936B6F}"/>
</file>

<file path=customXml/itemProps2.xml><?xml version="1.0" encoding="utf-8"?>
<ds:datastoreItem xmlns:ds="http://schemas.openxmlformats.org/officeDocument/2006/customXml" ds:itemID="{8296C6D7-440C-4F34-B170-C123474EC5A6}"/>
</file>

<file path=customXml/itemProps3.xml><?xml version="1.0" encoding="utf-8"?>
<ds:datastoreItem xmlns:ds="http://schemas.openxmlformats.org/officeDocument/2006/customXml" ds:itemID="{132DE53C-EDF9-4BAF-A22D-21E2DF598E4F}"/>
</file>

<file path=docProps/app.xml><?xml version="1.0" encoding="utf-8"?>
<Properties xmlns="http://schemas.openxmlformats.org/officeDocument/2006/extended-properties" xmlns:vt="http://schemas.openxmlformats.org/officeDocument/2006/docPropsVTypes">
  <Template>Normal</Template>
  <TotalTime>15</TotalTime>
  <Pages>2</Pages>
  <Words>308</Words>
  <Characters>1965</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Hårdare tag mot miljöbrott</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