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1622" w:rsidRDefault="00341BAD" w14:paraId="42B9CC78" w14:textId="77777777">
      <w:pPr>
        <w:pStyle w:val="RubrikFrslagTIllRiksdagsbeslut"/>
      </w:pPr>
      <w:sdt>
        <w:sdtPr>
          <w:alias w:val="CC_Boilerplate_4"/>
          <w:tag w:val="CC_Boilerplate_4"/>
          <w:id w:val="-1644581176"/>
          <w:lock w:val="sdtContentLocked"/>
          <w:placeholder>
            <w:docPart w:val="76301BB874B14FEDB6ED38023A2F658A"/>
          </w:placeholder>
          <w:text/>
        </w:sdtPr>
        <w:sdtEndPr/>
        <w:sdtContent>
          <w:r w:rsidRPr="009B062B" w:rsidR="00AF30DD">
            <w:t>Förslag till riksdagsbeslut</w:t>
          </w:r>
        </w:sdtContent>
      </w:sdt>
      <w:bookmarkEnd w:id="0"/>
      <w:bookmarkEnd w:id="1"/>
    </w:p>
    <w:sdt>
      <w:sdtPr>
        <w:alias w:val="Yrkande 1"/>
        <w:tag w:val="0ce82968-2bee-42ff-a567-2511c0554e19"/>
        <w:id w:val="-1995942108"/>
        <w:lock w:val="sdtLocked"/>
      </w:sdtPr>
      <w:sdtEndPr/>
      <w:sdtContent>
        <w:p w:rsidR="00D22EF2" w:rsidRDefault="00EB0246" w14:paraId="3FC44057" w14:textId="77777777">
          <w:pPr>
            <w:pStyle w:val="Frslagstext"/>
            <w:numPr>
              <w:ilvl w:val="0"/>
              <w:numId w:val="0"/>
            </w:numPr>
          </w:pPr>
          <w:r>
            <w:t>Riksdagen ställer sig bakom det som anförs i motionen om att införa en moderniserad förköpslag för kommuner vad gäller samhällsviktig och strategisk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61B80233724D409C136293B7F9CF3B"/>
        </w:placeholder>
        <w:text/>
      </w:sdtPr>
      <w:sdtEndPr/>
      <w:sdtContent>
        <w:p w:rsidRPr="009B062B" w:rsidR="006D79C9" w:rsidP="00333E95" w:rsidRDefault="006D79C9" w14:paraId="4ADF52D8" w14:textId="77777777">
          <w:pPr>
            <w:pStyle w:val="Rubrik1"/>
          </w:pPr>
          <w:r>
            <w:t>Motivering</w:t>
          </w:r>
        </w:p>
      </w:sdtContent>
    </w:sdt>
    <w:bookmarkEnd w:displacedByCustomXml="prev" w:id="3"/>
    <w:bookmarkEnd w:displacedByCustomXml="prev" w:id="4"/>
    <w:p w:rsidR="0060776D" w:rsidP="00AB1622" w:rsidRDefault="0060776D" w14:paraId="38A2FE0A" w14:textId="2D8F37F5">
      <w:pPr>
        <w:pStyle w:val="Normalutanindragellerluft"/>
      </w:pPr>
      <w:r>
        <w:t>Sverige hade fram till 2010 en förköpslag som underlättade för kommuner att träda in som köpare vid fastighetsförvärv av samhällsviktig karaktär. Syftet med den tidigare förköpslagen var att öka kommunernas förmåga att genomföra strategiska markförvärv. Denna lag upphävdes år 2010. Kommunerna har därför inte befogenhet att kräva förköp och måste i</w:t>
      </w:r>
      <w:r w:rsidR="00EB0246">
        <w:t xml:space="preserve"> </w:t>
      </w:r>
      <w:r>
        <w:t>stället använda andra metoder för strategiska markförvärv, huvudsakligen genom ordinära markköp eller bytesaffärer till marknadsmässiga villkor. Detta försvårar kommuners möjlighet att bryta den skadliga segregationen.</w:t>
      </w:r>
    </w:p>
    <w:p w:rsidR="0060776D" w:rsidP="0060776D" w:rsidRDefault="0060776D" w14:paraId="60809153" w14:textId="35BAC216">
      <w:r>
        <w:t>Den S-ledda regeringen tillsatte en utredning om en ny förköpslag. Där ingick frågan om att utreda en förköpsgrund för att minska och motverka segregation. Markinnehav är ett kraftfullt verktyg som kan användas för att styra bostadsförsörjningen i bred be</w:t>
      </w:r>
      <w:r w:rsidR="00341BAD">
        <w:softHyphen/>
      </w:r>
      <w:r>
        <w:t>märkelse genom utformningen av närmiljön. För att motverka socioekonomisk boendesegregation kan tillgång till en kommunal förköpsrätt leda till en mer jämlik boendestandard över hela landet.</w:t>
      </w:r>
      <w:r w:rsidR="00341BAD">
        <w:rPr>
          <w:rStyle w:val="Fotnotsreferens"/>
        </w:rPr>
        <w:footnoteReference w:id="1"/>
      </w:r>
      <w:r>
        <w:t xml:space="preserve"> Tidöpartierna har dock tagit bort de kommunala förköpsgrunderna som uppgick i det ursprungliga förslaget. Utredningen ska i</w:t>
      </w:r>
      <w:r w:rsidR="00EB0246">
        <w:t xml:space="preserve"> </w:t>
      </w:r>
      <w:r>
        <w:t xml:space="preserve">stället </w:t>
      </w:r>
      <w:r>
        <w:lastRenderedPageBreak/>
        <w:t>lägga fram förslag kring särskilda situationer där det kan vara motiverat att kommunen eller staten går in och tar över ett fastighetsköp.</w:t>
      </w:r>
      <w:r w:rsidR="00341BAD">
        <w:rPr>
          <w:rStyle w:val="Fotnotsreferens"/>
        </w:rPr>
        <w:footnoteReference w:id="2"/>
      </w:r>
    </w:p>
    <w:p w:rsidR="0060776D" w:rsidP="0060776D" w:rsidRDefault="0060776D" w14:paraId="158E4B2F" w14:textId="4FD796BE">
      <w:r>
        <w:t>Den samhällsmässiga utvecklingen kräver att kommunerna tillhandahålls fler verktyg för att bedriva en effektiv, aktiv och långsiktig markpolitik. Därför bör en förköpslag av så kallade nyckelfastigheter och en förköpsgrund för att minska och motverka segregation</w:t>
      </w:r>
      <w:r w:rsidR="00EB0246">
        <w:t xml:space="preserve"> införas</w:t>
      </w:r>
      <w:r>
        <w:t>. Denna ska innehålla kommunala förköpsgrunder med motivet att bryta segregationen.</w:t>
      </w:r>
    </w:p>
    <w:sdt>
      <w:sdtPr>
        <w:rPr>
          <w:i/>
          <w:noProof/>
        </w:rPr>
        <w:alias w:val="CC_Underskrifter"/>
        <w:tag w:val="CC_Underskrifter"/>
        <w:id w:val="583496634"/>
        <w:lock w:val="sdtContentLocked"/>
        <w:placeholder>
          <w:docPart w:val="76934526F39A452888AA2892EFC22F86"/>
        </w:placeholder>
      </w:sdtPr>
      <w:sdtEndPr>
        <w:rPr>
          <w:i w:val="0"/>
          <w:noProof w:val="0"/>
        </w:rPr>
      </w:sdtEndPr>
      <w:sdtContent>
        <w:p w:rsidR="00AB1622" w:rsidP="00AB1622" w:rsidRDefault="00AB1622" w14:paraId="4AB1CF88" w14:textId="77777777"/>
        <w:p w:rsidRPr="008E0FE2" w:rsidR="004801AC" w:rsidP="00AB1622" w:rsidRDefault="00341BAD" w14:paraId="4CE1AB6B" w14:textId="6E8780F3"/>
      </w:sdtContent>
    </w:sdt>
    <w:tbl>
      <w:tblPr>
        <w:tblW w:w="5000" w:type="pct"/>
        <w:tblLook w:val="04A0" w:firstRow="1" w:lastRow="0" w:firstColumn="1" w:lastColumn="0" w:noHBand="0" w:noVBand="1"/>
        <w:tblCaption w:val="underskrifter"/>
      </w:tblPr>
      <w:tblGrid>
        <w:gridCol w:w="4252"/>
        <w:gridCol w:w="4252"/>
      </w:tblGrid>
      <w:tr w:rsidR="00D22EF2" w14:paraId="3683604D" w14:textId="77777777">
        <w:trPr>
          <w:cantSplit/>
        </w:trPr>
        <w:tc>
          <w:tcPr>
            <w:tcW w:w="50" w:type="pct"/>
            <w:vAlign w:val="bottom"/>
          </w:tcPr>
          <w:p w:rsidR="00D22EF2" w:rsidRDefault="00EB0246" w14:paraId="30636A12" w14:textId="77777777">
            <w:pPr>
              <w:pStyle w:val="Underskrifter"/>
              <w:spacing w:after="0"/>
            </w:pPr>
            <w:r>
              <w:t>Lawen Redar (S)</w:t>
            </w:r>
          </w:p>
        </w:tc>
        <w:tc>
          <w:tcPr>
            <w:tcW w:w="50" w:type="pct"/>
            <w:vAlign w:val="bottom"/>
          </w:tcPr>
          <w:p w:rsidR="00D22EF2" w:rsidRDefault="00D22EF2" w14:paraId="70E90575" w14:textId="77777777">
            <w:pPr>
              <w:pStyle w:val="Underskrifter"/>
              <w:spacing w:after="0"/>
            </w:pPr>
          </w:p>
        </w:tc>
      </w:tr>
    </w:tbl>
    <w:p w:rsidR="0018354B" w:rsidRDefault="0018354B" w14:paraId="460D70C1" w14:textId="77777777"/>
    <w:sectPr w:rsidR="001835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0976" w14:textId="77777777" w:rsidR="0060776D" w:rsidRDefault="0060776D" w:rsidP="000C1CAD">
      <w:pPr>
        <w:spacing w:line="240" w:lineRule="auto"/>
      </w:pPr>
      <w:r>
        <w:separator/>
      </w:r>
    </w:p>
  </w:endnote>
  <w:endnote w:type="continuationSeparator" w:id="0">
    <w:p w14:paraId="4CB33043" w14:textId="77777777" w:rsidR="0060776D" w:rsidRDefault="00607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ED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9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4A5B" w14:textId="22C26201" w:rsidR="00262EA3" w:rsidRPr="00AB1622" w:rsidRDefault="00262EA3" w:rsidP="00AB1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A587" w14:textId="6C2E74B3" w:rsidR="0060776D" w:rsidRPr="00341BAD" w:rsidRDefault="0060776D" w:rsidP="00341BAD">
      <w:pPr>
        <w:pStyle w:val="Sidfot"/>
      </w:pPr>
    </w:p>
  </w:footnote>
  <w:footnote w:type="continuationSeparator" w:id="0">
    <w:p w14:paraId="48146C15" w14:textId="77777777" w:rsidR="0060776D" w:rsidRDefault="0060776D" w:rsidP="000C1CAD">
      <w:pPr>
        <w:spacing w:line="240" w:lineRule="auto"/>
      </w:pPr>
      <w:r>
        <w:continuationSeparator/>
      </w:r>
    </w:p>
  </w:footnote>
  <w:footnote w:id="1">
    <w:p w14:paraId="53229633" w14:textId="388ADBA3" w:rsidR="00341BAD" w:rsidRDefault="00341BAD">
      <w:pPr>
        <w:pStyle w:val="Fotnotstext"/>
      </w:pPr>
      <w:r>
        <w:rPr>
          <w:rStyle w:val="Fotnotsreferens"/>
        </w:rPr>
        <w:footnoteRef/>
      </w:r>
      <w:r>
        <w:t xml:space="preserve"> </w:t>
      </w:r>
      <w:r w:rsidRPr="00341BAD">
        <w:t>Dir. 2022:48 En ny förköpslag, https://www.regeringen.se/contentassets/</w:t>
      </w:r>
      <w:r>
        <w:br/>
      </w:r>
      <w:r w:rsidRPr="00341BAD">
        <w:t>2a36d9802879472aa16b501f22c3b0ac/en-ny-forkopslag-dir.-202248.pdf.</w:t>
      </w:r>
    </w:p>
  </w:footnote>
  <w:footnote w:id="2">
    <w:p w14:paraId="288B5E38" w14:textId="4218D05C" w:rsidR="00341BAD" w:rsidRDefault="00341BAD">
      <w:pPr>
        <w:pStyle w:val="Fotnotstext"/>
      </w:pPr>
      <w:r>
        <w:rPr>
          <w:rStyle w:val="Fotnotsreferens"/>
        </w:rPr>
        <w:footnoteRef/>
      </w:r>
      <w:r>
        <w:t xml:space="preserve"> </w:t>
      </w:r>
      <w:r w:rsidRPr="00341BAD">
        <w:t>Regeringen (2023). Utredningen om en ny förköpslag får ändrad inriktning, https://www.regeringen.se/</w:t>
      </w:r>
      <w:r>
        <w:br/>
      </w:r>
      <w:r w:rsidRPr="00341BAD">
        <w:t>pressmeddelanden/2023/05/utredningen-om-en-ny-forkopslag-far-andrad-inriktning/.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7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CF328B" wp14:editId="56D30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17DA1" w14:textId="0609B184" w:rsidR="00262EA3" w:rsidRDefault="00341BAD" w:rsidP="008103B5">
                          <w:pPr>
                            <w:jc w:val="right"/>
                          </w:pPr>
                          <w:sdt>
                            <w:sdtPr>
                              <w:alias w:val="CC_Noformat_Partikod"/>
                              <w:tag w:val="CC_Noformat_Partikod"/>
                              <w:id w:val="-53464382"/>
                              <w:text/>
                            </w:sdtPr>
                            <w:sdtEndPr/>
                            <w:sdtContent>
                              <w:r w:rsidR="0060776D">
                                <w:t>S</w:t>
                              </w:r>
                            </w:sdtContent>
                          </w:sdt>
                          <w:sdt>
                            <w:sdtPr>
                              <w:alias w:val="CC_Noformat_Partinummer"/>
                              <w:tag w:val="CC_Noformat_Partinummer"/>
                              <w:id w:val="-1709555926"/>
                              <w:text/>
                            </w:sdtPr>
                            <w:sdtEndPr/>
                            <w:sdtContent>
                              <w:r w:rsidR="0060776D">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F3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17DA1" w14:textId="0609B184" w:rsidR="00262EA3" w:rsidRDefault="00341BAD" w:rsidP="008103B5">
                    <w:pPr>
                      <w:jc w:val="right"/>
                    </w:pPr>
                    <w:sdt>
                      <w:sdtPr>
                        <w:alias w:val="CC_Noformat_Partikod"/>
                        <w:tag w:val="CC_Noformat_Partikod"/>
                        <w:id w:val="-53464382"/>
                        <w:text/>
                      </w:sdtPr>
                      <w:sdtEndPr/>
                      <w:sdtContent>
                        <w:r w:rsidR="0060776D">
                          <w:t>S</w:t>
                        </w:r>
                      </w:sdtContent>
                    </w:sdt>
                    <w:sdt>
                      <w:sdtPr>
                        <w:alias w:val="CC_Noformat_Partinummer"/>
                        <w:tag w:val="CC_Noformat_Partinummer"/>
                        <w:id w:val="-1709555926"/>
                        <w:text/>
                      </w:sdtPr>
                      <w:sdtEndPr/>
                      <w:sdtContent>
                        <w:r w:rsidR="0060776D">
                          <w:t>239</w:t>
                        </w:r>
                      </w:sdtContent>
                    </w:sdt>
                  </w:p>
                </w:txbxContent>
              </v:textbox>
              <w10:wrap anchorx="page"/>
            </v:shape>
          </w:pict>
        </mc:Fallback>
      </mc:AlternateContent>
    </w:r>
  </w:p>
  <w:p w14:paraId="5608C7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DB85" w14:textId="77777777" w:rsidR="00262EA3" w:rsidRDefault="00262EA3" w:rsidP="008563AC">
    <w:pPr>
      <w:jc w:val="right"/>
    </w:pPr>
  </w:p>
  <w:p w14:paraId="7A1625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3CBD" w14:textId="77777777" w:rsidR="00262EA3" w:rsidRDefault="00341B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DE6A2" wp14:editId="16E5C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B6CA45" w14:textId="3CA013B2" w:rsidR="00262EA3" w:rsidRDefault="00341BAD" w:rsidP="00A314CF">
    <w:pPr>
      <w:pStyle w:val="FSHNormal"/>
      <w:spacing w:before="40"/>
    </w:pPr>
    <w:sdt>
      <w:sdtPr>
        <w:alias w:val="CC_Noformat_Motionstyp"/>
        <w:tag w:val="CC_Noformat_Motionstyp"/>
        <w:id w:val="1162973129"/>
        <w:lock w:val="sdtContentLocked"/>
        <w15:appearance w15:val="hidden"/>
        <w:text/>
      </w:sdtPr>
      <w:sdtEndPr/>
      <w:sdtContent>
        <w:r w:rsidR="00AB1622">
          <w:t>Enskild motion</w:t>
        </w:r>
      </w:sdtContent>
    </w:sdt>
    <w:r w:rsidR="00821B36">
      <w:t xml:space="preserve"> </w:t>
    </w:r>
    <w:sdt>
      <w:sdtPr>
        <w:alias w:val="CC_Noformat_Partikod"/>
        <w:tag w:val="CC_Noformat_Partikod"/>
        <w:id w:val="1471015553"/>
        <w:text/>
      </w:sdtPr>
      <w:sdtEndPr/>
      <w:sdtContent>
        <w:r w:rsidR="0060776D">
          <w:t>S</w:t>
        </w:r>
      </w:sdtContent>
    </w:sdt>
    <w:sdt>
      <w:sdtPr>
        <w:alias w:val="CC_Noformat_Partinummer"/>
        <w:tag w:val="CC_Noformat_Partinummer"/>
        <w:id w:val="-2014525982"/>
        <w:text/>
      </w:sdtPr>
      <w:sdtEndPr/>
      <w:sdtContent>
        <w:r w:rsidR="0060776D">
          <w:t>239</w:t>
        </w:r>
      </w:sdtContent>
    </w:sdt>
  </w:p>
  <w:p w14:paraId="787A87F6" w14:textId="77777777" w:rsidR="00262EA3" w:rsidRPr="008227B3" w:rsidRDefault="00341B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EF2D7" w14:textId="791FDC73" w:rsidR="00262EA3" w:rsidRPr="008227B3" w:rsidRDefault="00341B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16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1622">
          <w:t>:1588</w:t>
        </w:r>
      </w:sdtContent>
    </w:sdt>
  </w:p>
  <w:p w14:paraId="2B76C8FF" w14:textId="78FFF1CE" w:rsidR="00262EA3" w:rsidRDefault="00341BAD" w:rsidP="00E03A3D">
    <w:pPr>
      <w:pStyle w:val="Motionr"/>
    </w:pPr>
    <w:sdt>
      <w:sdtPr>
        <w:alias w:val="CC_Noformat_Avtext"/>
        <w:tag w:val="CC_Noformat_Avtext"/>
        <w:id w:val="-2020768203"/>
        <w:lock w:val="sdtContentLocked"/>
        <w15:appearance w15:val="hidden"/>
        <w:text/>
      </w:sdtPr>
      <w:sdtEndPr/>
      <w:sdtContent>
        <w:r w:rsidR="00AB1622">
          <w:t>av Lawen Redar (S)</w:t>
        </w:r>
      </w:sdtContent>
    </w:sdt>
  </w:p>
  <w:sdt>
    <w:sdtPr>
      <w:alias w:val="CC_Noformat_Rubtext"/>
      <w:tag w:val="CC_Noformat_Rubtext"/>
      <w:id w:val="-218060500"/>
      <w:lock w:val="sdtLocked"/>
      <w:text/>
    </w:sdtPr>
    <w:sdtEndPr/>
    <w:sdtContent>
      <w:p w14:paraId="07099C88" w14:textId="4ECC6C40" w:rsidR="00262EA3" w:rsidRDefault="0060776D" w:rsidP="00283E0F">
        <w:pPr>
          <w:pStyle w:val="FSHRub2"/>
        </w:pPr>
        <w:r>
          <w:t>Införande av en moderniserad förköpslag för kommuner vad gäller samhällsviktig och strategisk mark</w:t>
        </w:r>
      </w:p>
    </w:sdtContent>
  </w:sdt>
  <w:sdt>
    <w:sdtPr>
      <w:alias w:val="CC_Boilerplate_3"/>
      <w:tag w:val="CC_Boilerplate_3"/>
      <w:id w:val="1606463544"/>
      <w:lock w:val="sdtContentLocked"/>
      <w15:appearance w15:val="hidden"/>
      <w:text w:multiLine="1"/>
    </w:sdtPr>
    <w:sdtEndPr/>
    <w:sdtContent>
      <w:p w14:paraId="16C6C2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4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AA"/>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BA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2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F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4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A45B86"/>
  <w15:chartTrackingRefBased/>
  <w15:docId w15:val="{058D6236-BAE8-48C4-90C9-AD03E07A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41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01BB874B14FEDB6ED38023A2F658A"/>
        <w:category>
          <w:name w:val="Allmänt"/>
          <w:gallery w:val="placeholder"/>
        </w:category>
        <w:types>
          <w:type w:val="bbPlcHdr"/>
        </w:types>
        <w:behaviors>
          <w:behavior w:val="content"/>
        </w:behaviors>
        <w:guid w:val="{FE1AC373-1EB3-438F-B46B-882F01743D14}"/>
      </w:docPartPr>
      <w:docPartBody>
        <w:p w:rsidR="002B7D08" w:rsidRDefault="002B7D08">
          <w:pPr>
            <w:pStyle w:val="76301BB874B14FEDB6ED38023A2F658A"/>
          </w:pPr>
          <w:r w:rsidRPr="005A0A93">
            <w:rPr>
              <w:rStyle w:val="Platshllartext"/>
            </w:rPr>
            <w:t>Förslag till riksdagsbeslut</w:t>
          </w:r>
        </w:p>
      </w:docPartBody>
    </w:docPart>
    <w:docPart>
      <w:docPartPr>
        <w:name w:val="1961B80233724D409C136293B7F9CF3B"/>
        <w:category>
          <w:name w:val="Allmänt"/>
          <w:gallery w:val="placeholder"/>
        </w:category>
        <w:types>
          <w:type w:val="bbPlcHdr"/>
        </w:types>
        <w:behaviors>
          <w:behavior w:val="content"/>
        </w:behaviors>
        <w:guid w:val="{0E11DAB1-E16E-4078-B3A5-433BD6343BC8}"/>
      </w:docPartPr>
      <w:docPartBody>
        <w:p w:rsidR="002B7D08" w:rsidRDefault="002B7D08">
          <w:pPr>
            <w:pStyle w:val="1961B80233724D409C136293B7F9CF3B"/>
          </w:pPr>
          <w:r w:rsidRPr="005A0A93">
            <w:rPr>
              <w:rStyle w:val="Platshllartext"/>
            </w:rPr>
            <w:t>Motivering</w:t>
          </w:r>
        </w:p>
      </w:docPartBody>
    </w:docPart>
    <w:docPart>
      <w:docPartPr>
        <w:name w:val="76934526F39A452888AA2892EFC22F86"/>
        <w:category>
          <w:name w:val="Allmänt"/>
          <w:gallery w:val="placeholder"/>
        </w:category>
        <w:types>
          <w:type w:val="bbPlcHdr"/>
        </w:types>
        <w:behaviors>
          <w:behavior w:val="content"/>
        </w:behaviors>
        <w:guid w:val="{5E119D1E-6DA2-499C-9851-E0837ACC5100}"/>
      </w:docPartPr>
      <w:docPartBody>
        <w:p w:rsidR="00021F04" w:rsidRDefault="00021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08"/>
    <w:rsid w:val="00021F04"/>
    <w:rsid w:val="002B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01BB874B14FEDB6ED38023A2F658A">
    <w:name w:val="76301BB874B14FEDB6ED38023A2F658A"/>
  </w:style>
  <w:style w:type="paragraph" w:customStyle="1" w:styleId="1961B80233724D409C136293B7F9CF3B">
    <w:name w:val="1961B80233724D409C136293B7F9C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F285D-1E09-4AAE-814A-0A2762F54B43}"/>
</file>

<file path=customXml/itemProps2.xml><?xml version="1.0" encoding="utf-8"?>
<ds:datastoreItem xmlns:ds="http://schemas.openxmlformats.org/officeDocument/2006/customXml" ds:itemID="{64FB9966-8379-4E95-93B8-4E70B2B02345}"/>
</file>

<file path=customXml/itemProps3.xml><?xml version="1.0" encoding="utf-8"?>
<ds:datastoreItem xmlns:ds="http://schemas.openxmlformats.org/officeDocument/2006/customXml" ds:itemID="{800314B5-F1B6-49C4-922D-221D747E7CC1}"/>
</file>

<file path=docProps/app.xml><?xml version="1.0" encoding="utf-8"?>
<Properties xmlns="http://schemas.openxmlformats.org/officeDocument/2006/extended-properties" xmlns:vt="http://schemas.openxmlformats.org/officeDocument/2006/docPropsVTypes">
  <Template>Normal</Template>
  <TotalTime>20</TotalTime>
  <Pages>2</Pages>
  <Words>239</Words>
  <Characters>1665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