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3E1" w:rsidRPr="00142441" w:rsidRDefault="00B7623E">
      <w:pPr>
        <w:pStyle w:val="Hemstlrubrik"/>
      </w:pPr>
      <w:r w:rsidRPr="00142441">
        <w:t>Förslag till riksdagsbeslut</w:t>
      </w:r>
    </w:p>
    <w:p w:rsidR="00344412" w:rsidRPr="00142441" w:rsidRDefault="00344412">
      <w:pPr>
        <w:pStyle w:val="Hemstlatt"/>
        <w:ind w:left="0"/>
      </w:pPr>
      <w:r w:rsidRPr="00142441">
        <w:t>Riksdagen tillkännager för regeringen som sin mening vad i motionen anförs om internationell religionsfrihet.</w:t>
      </w:r>
    </w:p>
    <w:p w:rsidR="001113E1" w:rsidRPr="00142441" w:rsidRDefault="00B7623E">
      <w:pPr>
        <w:pStyle w:val="Rubrik1"/>
      </w:pPr>
      <w:r w:rsidRPr="00142441">
        <w:t>Motivering</w:t>
      </w:r>
    </w:p>
    <w:p w:rsidR="001113E1" w:rsidRPr="00142441" w:rsidRDefault="00B7623E">
      <w:r w:rsidRPr="00142441">
        <w:t>1998 instiftade USA:s kongress en lag om ”internationell religionsfrihet”, the</w:t>
      </w:r>
      <w:r w:rsidRPr="00142441">
        <w:rPr>
          <w:i/>
        </w:rPr>
        <w:t xml:space="preserve"> </w:t>
      </w:r>
      <w:r w:rsidRPr="00142441">
        <w:t>International Religious Freedom Act, med det uttalade målet att stärka USA:s försvar av individer som förföljs av religiösa skäl. Kongressen ville också försäkra sig om att internationell religionsfrihet främjades och integrerades i alla aspekter av USA:s utrikespolitik. I samband med att den nya lagen antogs inrättade landets president Bill Clinton en nationell kommitté för att övervaka den internationella utvecklingen för tanke</w:t>
      </w:r>
      <w:r w:rsidRPr="00142441">
        <w:noBreakHyphen/>
        <w:t>, samvets- och religionsfrihet: U.S. Commission on International Religious Freedom (USCIRF).</w:t>
      </w:r>
    </w:p>
    <w:p w:rsidR="001113E1" w:rsidRPr="00142441" w:rsidRDefault="00B7623E">
      <w:pPr>
        <w:pStyle w:val="Normaltindrag"/>
      </w:pPr>
      <w:r w:rsidRPr="00142441">
        <w:t>När den nationella kommittén den 3 maj 2006 presenterade sin årliga ra</w:t>
      </w:r>
      <w:r w:rsidRPr="00142441">
        <w:t>p</w:t>
      </w:r>
      <w:r w:rsidRPr="00142441">
        <w:t>port över länder vars brott mot den universella religionsfriheten är särskilt bekymmersamma togs följande länder med: Burma, Nordkorea, Eritrea, Iran, Pakistan, Kina, Saudiarabien, Sudan, Turkmenistan, Uzbekistan och Vietnam.</w:t>
      </w:r>
    </w:p>
    <w:p w:rsidR="001113E1" w:rsidRPr="00142441" w:rsidRDefault="00B7623E">
      <w:pPr>
        <w:pStyle w:val="Normaltindrag"/>
      </w:pPr>
      <w:r w:rsidRPr="00142441">
        <w:t>Utöver det har Afghanistan lagts till de länder som står på kommitténs b</w:t>
      </w:r>
      <w:r w:rsidRPr="00142441">
        <w:t>e</w:t>
      </w:r>
      <w:r w:rsidRPr="00142441">
        <w:t>vakningslista, som sedan tidigare omfattar Bangladesh, Vitryssland, Kuba, Egypten, Indonesien och Nigeria. Kommittén nämner även Indien, Ryssland, Sri Lanka och Irak som länder som kan behöva uppmärksammas med avs</w:t>
      </w:r>
      <w:r w:rsidRPr="00142441">
        <w:t>e</w:t>
      </w:r>
      <w:r w:rsidRPr="00142441">
        <w:t>ende på problematiken.</w:t>
      </w:r>
    </w:p>
    <w:p w:rsidR="001113E1" w:rsidRPr="00142441" w:rsidRDefault="00B7623E">
      <w:pPr>
        <w:pStyle w:val="Normaltindrag"/>
      </w:pPr>
      <w:r w:rsidRPr="00142441">
        <w:t>Den i dag vanligaste orsaken till att människor utsätts för förföljelse, kränkningar och övergrepp – inte sällan med dödlig utgång – är religiös til</w:t>
      </w:r>
      <w:r w:rsidRPr="00142441">
        <w:t>l</w:t>
      </w:r>
      <w:r w:rsidRPr="00142441">
        <w:t>hörighet och identitet. I ett land som Sverige, där Socialdemokraterna – som generellt har varit det största partiet – framgångsrikt har drivit den ideologi</w:t>
      </w:r>
      <w:r w:rsidRPr="00142441">
        <w:t>s</w:t>
      </w:r>
      <w:r w:rsidRPr="00142441">
        <w:t xml:space="preserve">ka och politiska uppfattningen att religionen ska vara en privatsak, kan denna ”icke-ideologiska” verklighet vara svår att förstå. Därför är det nu </w:t>
      </w:r>
      <w:r w:rsidRPr="00142441">
        <w:lastRenderedPageBreak/>
        <w:t>angeläget att Sverige blir bättre på att uppmärksamma den religiösa förföljelse som i dag äger rum runtom i världen, men kanske även i vårt eget land. Religiös identitet måste åter få bli en del av offentligheten.</w:t>
      </w:r>
    </w:p>
    <w:p w:rsidR="001113E1" w:rsidRPr="00142441" w:rsidRDefault="00B7623E">
      <w:pPr>
        <w:pStyle w:val="Normaltindrag"/>
      </w:pPr>
      <w:r w:rsidRPr="00142441">
        <w:t>De stora förbrytarna mot religionsfriheten är främst regimer som bygger på marxistisk eller islamistisk ideologi, även om dessa inte står för hela probl</w:t>
      </w:r>
      <w:r w:rsidRPr="00142441">
        <w:t>e</w:t>
      </w:r>
      <w:r w:rsidRPr="00142441">
        <w:t>matiken. Inte heller är alla islamiska stater repressiva i fråga om religionsfr</w:t>
      </w:r>
      <w:r w:rsidRPr="00142441">
        <w:t>i</w:t>
      </w:r>
      <w:r w:rsidRPr="00142441">
        <w:t>het, även om detta tyvärr inte kan sägas om de marxistiska. Förbrytelserna mot religionsfriheten är dessvärre inte heller begränsade till de länder som nämndes i USCIRF:s rapport för 2006. Många av dessa länder känns samt</w:t>
      </w:r>
      <w:r w:rsidRPr="00142441">
        <w:t>i</w:t>
      </w:r>
      <w:r w:rsidRPr="00142441">
        <w:t>digt igen från annan nedslående statistik vad gäller mänskliga fri- och rätti</w:t>
      </w:r>
      <w:r w:rsidRPr="00142441">
        <w:t>g</w:t>
      </w:r>
      <w:r w:rsidRPr="00142441">
        <w:t>heter, liksom ekonomisk utveckling etc.</w:t>
      </w:r>
    </w:p>
    <w:p w:rsidR="001113E1" w:rsidRPr="00142441" w:rsidRDefault="00B7623E">
      <w:pPr>
        <w:pStyle w:val="Rubrik2"/>
      </w:pPr>
      <w:r w:rsidRPr="00142441">
        <w:t>Sveriges internationella relationer</w:t>
      </w:r>
    </w:p>
    <w:p w:rsidR="001113E1" w:rsidRPr="00142441" w:rsidRDefault="00B7623E" w:rsidP="00B7623E">
      <w:r w:rsidRPr="00142441">
        <w:t>En gemensam faktor som går att urskilja i många av de länder som i dag inte respekterar mänskliga fri- och rättigheter är just bristande religionsfrihet, dit FN:s allmänna förklaring också binder så grundläggande friheter som tanke- och samvetsfrihet. Artikel 18 i FN:s allmänna förklaring om de mänskliga rättigheterna lyder: ”Envar har rätt till tankefrihet, samvetsfrihet och relig</w:t>
      </w:r>
      <w:r w:rsidRPr="00142441">
        <w:t>i</w:t>
      </w:r>
      <w:r w:rsidRPr="00142441">
        <w:t>onsfrihet. Denna rätt innefattar frihet att byta religion eller tro och att ensam eller i gemenskap med andra offentligt eller enskilt utöva sin religion eller tro genom undervisning, andaktsövningar, gudstjänst och iakttagande av religiösa sedvänjor.”</w:t>
      </w:r>
    </w:p>
    <w:p w:rsidR="001113E1" w:rsidRPr="00142441" w:rsidRDefault="00B7623E">
      <w:pPr>
        <w:pStyle w:val="Normaltindrag"/>
      </w:pPr>
      <w:r w:rsidRPr="00142441">
        <w:t>På samma sätt som det finns en negativ koppling mellan överträdelser mot de mänskliga rättigheterna och hoten mot fred och säkerhet, finns det en pos</w:t>
      </w:r>
      <w:r w:rsidRPr="00142441">
        <w:t>i</w:t>
      </w:r>
      <w:r w:rsidRPr="00142441">
        <w:t>tiv koppling mellan religionsfrihet och respekten för övriga mänskliga rätti</w:t>
      </w:r>
      <w:r w:rsidRPr="00142441">
        <w:t>g</w:t>
      </w:r>
      <w:r w:rsidRPr="00142441">
        <w:t>heter.</w:t>
      </w:r>
    </w:p>
    <w:p w:rsidR="001113E1" w:rsidRPr="00142441" w:rsidRDefault="00B7623E">
      <w:pPr>
        <w:pStyle w:val="Normaltindrag"/>
      </w:pPr>
      <w:r w:rsidRPr="00142441">
        <w:t>Sveriges utrikespolitik omfattar inte bara kampen för internationell rätt och mänskliga rättigheter, utan också utvecklingsarbete och handel etc. En viktig del i arbetet är spridandet av demokrati och demokratiska värden. Även dessa områden berörs av förekomsten av – eller bristen på – religionsfrihet.</w:t>
      </w:r>
    </w:p>
    <w:p w:rsidR="001113E1" w:rsidRPr="00142441" w:rsidRDefault="00B7623E">
      <w:pPr>
        <w:pStyle w:val="Normaltindrag"/>
      </w:pPr>
      <w:r w:rsidRPr="00142441">
        <w:t>Under senare år har Sverige drivit några särskilda perspektiv kring fri- och rättigheter i internationella sammanhang. Hit hör genderperspektivet. När det gällde inställningen till religionens betydelse i människors liv tycktes däremot den förra regeringen inta en ytterst negativ inställning. Inte minst gällde det hur de såg på religionen i fråga om kvinnor och kvinnors rättigheter i intern</w:t>
      </w:r>
      <w:r w:rsidRPr="00142441">
        <w:t>a</w:t>
      </w:r>
      <w:r w:rsidRPr="00142441">
        <w:t>tionella sammanhang. För många människor i vår värld utgör religionen tvärtom en oerhört positiv kraft i kampen mot förtryck och övergrepp. Inte minst gäller detta för kvinnor.</w:t>
      </w:r>
    </w:p>
    <w:p w:rsidR="001113E1" w:rsidRPr="00142441" w:rsidRDefault="00B7623E">
      <w:pPr>
        <w:pStyle w:val="Normaltindrag"/>
      </w:pPr>
      <w:r w:rsidRPr="00142441">
        <w:t>Mot denna bakgrund menar jag att Sverige och dess regering bör driva r</w:t>
      </w:r>
      <w:r w:rsidRPr="00142441">
        <w:t>e</w:t>
      </w:r>
      <w:r w:rsidRPr="00142441">
        <w:t>ligionsfriheten som en av de absolut viktigaste grundpelarna i internationella sammanhang och i utrikespolitiken. Vi får inte acceptera något annat än inte</w:t>
      </w:r>
      <w:r w:rsidRPr="00142441">
        <w:t>r</w:t>
      </w:r>
      <w:r w:rsidRPr="00142441">
        <w:t>nationell – och verkligen allmän – religionsfrihet.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2441">
        <w:trPr>
          <w:cantSplit/>
        </w:trPr>
        <w:tc>
          <w:tcPr>
            <w:tcW w:w="3046" w:type="dxa"/>
          </w:tcPr>
          <w:p w:rsidR="00344412" w:rsidRPr="00142441" w:rsidRDefault="00344412">
            <w:pPr>
              <w:pStyle w:val="UnderskriftDatum"/>
              <w:spacing w:before="240"/>
            </w:pPr>
            <w:r w:rsidRPr="00142441">
              <w:t>Stockholm den 25 oktober 2006</w:t>
            </w:r>
          </w:p>
        </w:tc>
        <w:tc>
          <w:tcPr>
            <w:tcW w:w="3047" w:type="dxa"/>
          </w:tcPr>
          <w:p w:rsidR="00344412" w:rsidRPr="00142441" w:rsidRDefault="00344412">
            <w:pPr>
              <w:pStyle w:val="Underskrifter"/>
              <w:spacing w:before="240"/>
            </w:pPr>
          </w:p>
        </w:tc>
      </w:tr>
      <w:tr w:rsidR="00000000" w:rsidRPr="00142441">
        <w:trPr>
          <w:cantSplit/>
        </w:trPr>
        <w:tc>
          <w:tcPr>
            <w:tcW w:w="3046" w:type="dxa"/>
          </w:tcPr>
          <w:p w:rsidR="00344412" w:rsidRPr="00142441" w:rsidRDefault="00344412">
            <w:pPr>
              <w:pStyle w:val="Underskrifter"/>
            </w:pPr>
            <w:r w:rsidRPr="00142441">
              <w:t>Mikael Oscarsson (kd)</w:t>
            </w:r>
          </w:p>
        </w:tc>
        <w:tc>
          <w:tcPr>
            <w:tcW w:w="3046" w:type="dxa"/>
          </w:tcPr>
          <w:p w:rsidR="00344412" w:rsidRPr="00142441" w:rsidRDefault="00344412">
            <w:pPr>
              <w:pStyle w:val="Underskrifter"/>
            </w:pPr>
          </w:p>
        </w:tc>
      </w:tr>
    </w:tbl>
    <w:p w:rsidR="001113E1" w:rsidRPr="00142441" w:rsidRDefault="001113E1">
      <w:pPr>
        <w:pStyle w:val="Normaltindrag"/>
      </w:pPr>
    </w:p>
    <w:sectPr w:rsidR="001113E1" w:rsidRPr="00142441" w:rsidSect="00111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412" w:rsidRPr="00142441" w:rsidRDefault="00344412">
      <w:r w:rsidRPr="00142441">
        <w:separator/>
      </w:r>
    </w:p>
  </w:endnote>
  <w:endnote w:type="continuationSeparator" w:id="0">
    <w:p w:rsidR="00344412" w:rsidRPr="00142441" w:rsidRDefault="00344412">
      <w:r w:rsidRPr="001424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E1" w:rsidRPr="00142441" w:rsidRDefault="00142441">
    <w:pPr>
      <w:pStyle w:val="Sidfot"/>
    </w:pPr>
    <w:r w:rsidRPr="001424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27939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E1" w:rsidRDefault="003444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7623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13E1" w:rsidRDefault="00344412">
                    <w:pPr>
                      <w:pStyle w:val="NormalS5sidnrV"/>
                    </w:pPr>
                    <w:r>
                      <w:fldChar w:fldCharType="begin"/>
                    </w:r>
                    <w:r w:rsidR="00B7623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E1" w:rsidRPr="00142441" w:rsidRDefault="00142441">
    <w:pPr>
      <w:pStyle w:val="Sidfot"/>
    </w:pPr>
    <w:r w:rsidRPr="001424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3249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E1" w:rsidRDefault="003444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623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668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13E1" w:rsidRDefault="003444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623E">
                      <w:instrText xml:space="preserve"> PAGE *\charformat</w:instrText>
                    </w:r>
                    <w:r>
                      <w:fldChar w:fldCharType="separate"/>
                    </w:r>
                    <w:r w:rsidR="002D668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E1" w:rsidRPr="00142441" w:rsidRDefault="00142441">
    <w:pPr>
      <w:pStyle w:val="Sidfot"/>
    </w:pPr>
    <w:r w:rsidRPr="001424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98066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E1" w:rsidRDefault="003444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623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13E1" w:rsidRDefault="003444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623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412" w:rsidRPr="00142441" w:rsidRDefault="00344412">
      <w:r w:rsidRPr="00142441">
        <w:separator/>
      </w:r>
    </w:p>
  </w:footnote>
  <w:footnote w:type="continuationSeparator" w:id="0">
    <w:p w:rsidR="00344412" w:rsidRPr="00142441" w:rsidRDefault="00344412">
      <w:r w:rsidRPr="001424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E1" w:rsidRPr="00142441" w:rsidRDefault="00142441">
    <w:pPr>
      <w:pStyle w:val="Sidhuvud"/>
    </w:pPr>
    <w:r w:rsidRPr="001424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46149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E1" w:rsidRDefault="003444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7623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668E">
                            <w:t>2006/07</w:t>
                          </w:r>
                          <w:r>
                            <w:fldChar w:fldCharType="end"/>
                          </w:r>
                          <w:r w:rsidR="00B7623E">
                            <w:t>:</w:t>
                          </w:r>
                          <w:r>
                            <w:fldChar w:fldCharType="begin"/>
                          </w:r>
                          <w:r w:rsidR="00B7623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668E">
                            <w:t>U216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13E1" w:rsidRDefault="00344412">
                    <w:pPr>
                      <w:pStyle w:val="KantRubrikS5V"/>
                    </w:pPr>
                    <w:r>
                      <w:fldChar w:fldCharType="begin"/>
                    </w:r>
                    <w:r w:rsidR="00B7623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668E">
                      <w:t>2006/07</w:t>
                    </w:r>
                    <w:r>
                      <w:fldChar w:fldCharType="end"/>
                    </w:r>
                    <w:r w:rsidR="00B7623E">
                      <w:t>:</w:t>
                    </w:r>
                    <w:r>
                      <w:fldChar w:fldCharType="begin"/>
                    </w:r>
                    <w:r w:rsidR="00B7623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668E">
                      <w:t>U216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E1" w:rsidRPr="00142441" w:rsidRDefault="00142441">
    <w:pPr>
      <w:pStyle w:val="Sidhuvud"/>
    </w:pPr>
    <w:r w:rsidRPr="001424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2322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E1" w:rsidRDefault="003444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7623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668E">
                            <w:t>2006/07</w:t>
                          </w:r>
                          <w:r>
                            <w:fldChar w:fldCharType="end"/>
                          </w:r>
                          <w:r w:rsidR="00B7623E">
                            <w:t>:</w:t>
                          </w:r>
                          <w:r>
                            <w:fldChar w:fldCharType="begin"/>
                          </w:r>
                          <w:r w:rsidR="00B7623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668E">
                            <w:t>U216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13E1" w:rsidRDefault="003444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7623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668E">
                      <w:t>2006/07</w:t>
                    </w:r>
                    <w:r>
                      <w:fldChar w:fldCharType="end"/>
                    </w:r>
                    <w:r w:rsidR="00B7623E">
                      <w:t>:</w:t>
                    </w:r>
                    <w:r>
                      <w:fldChar w:fldCharType="begin"/>
                    </w:r>
                    <w:r w:rsidR="00B7623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668E">
                      <w:t>U216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412" w:rsidRPr="00142441" w:rsidRDefault="00344412">
    <w:pPr>
      <w:pStyle w:val="FSHNormal"/>
      <w:tabs>
        <w:tab w:val="right" w:pos="5840"/>
      </w:tabs>
    </w:pPr>
    <w:r w:rsidRPr="00142441">
      <w:br/>
    </w:r>
    <w:r w:rsidRPr="00142441">
      <w:fldChar w:fldCharType="begin" w:fldLock="1"/>
    </w:r>
    <w:r w:rsidRPr="00142441">
      <w:instrText xml:space="preserve"> DOCPROPERTY</w:instrText>
    </w:r>
    <w:r w:rsidRPr="00142441">
      <w:rPr>
        <w:sz w:val="18"/>
      </w:rPr>
      <w:instrText xml:space="preserve"> "YearUser" *\charformat </w:instrText>
    </w:r>
    <w:r w:rsidRPr="00142441">
      <w:fldChar w:fldCharType="separate"/>
    </w:r>
    <w:r w:rsidRPr="00142441">
      <w:t>2006/07</w:t>
    </w:r>
    <w:r w:rsidRPr="00142441">
      <w:fldChar w:fldCharType="end"/>
    </w:r>
    <w:r w:rsidRPr="00142441">
      <w:t xml:space="preserve"> </w:t>
    </w:r>
    <w:r w:rsidRPr="00142441">
      <w:tab/>
      <w:t xml:space="preserve">mnr: </w:t>
    </w:r>
    <w:r w:rsidRPr="00142441">
      <w:fldChar w:fldCharType="begin" w:fldLock="1"/>
    </w:r>
    <w:r w:rsidRPr="00142441">
      <w:instrText xml:space="preserve"> DOCPROPERTY</w:instrText>
    </w:r>
    <w:r w:rsidRPr="00142441">
      <w:rPr>
        <w:sz w:val="18"/>
      </w:rPr>
      <w:instrText xml:space="preserve"> "Motionsnummer" *\charformat </w:instrText>
    </w:r>
    <w:r w:rsidRPr="00142441">
      <w:fldChar w:fldCharType="separate"/>
    </w:r>
    <w:r w:rsidRPr="00142441">
      <w:t>U216</w:t>
    </w:r>
    <w:r w:rsidRPr="00142441">
      <w:fldChar w:fldCharType="end"/>
    </w:r>
    <w:r w:rsidRPr="00142441">
      <w:br/>
    </w:r>
    <w:r w:rsidRPr="00142441">
      <w:fldChar w:fldCharType="begin" w:fldLock="1"/>
    </w:r>
    <w:r w:rsidRPr="00142441">
      <w:instrText xml:space="preserve"> DOCPROPERTY</w:instrText>
    </w:r>
    <w:r w:rsidRPr="00142441">
      <w:rPr>
        <w:sz w:val="18"/>
      </w:rPr>
      <w:instrText xml:space="preserve"> "Samling" *\charformat </w:instrText>
    </w:r>
    <w:r w:rsidRPr="00142441">
      <w:fldChar w:fldCharType="end"/>
    </w:r>
    <w:r w:rsidRPr="00142441">
      <w:tab/>
      <w:t xml:space="preserve">pnr: </w:t>
    </w:r>
    <w:r w:rsidRPr="00142441">
      <w:fldChar w:fldCharType="begin" w:fldLock="1"/>
    </w:r>
    <w:r w:rsidRPr="00142441">
      <w:instrText xml:space="preserve"> DOCPROPERTY</w:instrText>
    </w:r>
    <w:r w:rsidRPr="00142441">
      <w:rPr>
        <w:sz w:val="18"/>
      </w:rPr>
      <w:instrText xml:space="preserve"> "Partinummer" *\charformat </w:instrText>
    </w:r>
    <w:r w:rsidRPr="00142441">
      <w:fldChar w:fldCharType="separate"/>
    </w:r>
    <w:r w:rsidRPr="00142441">
      <w:t>kd543</w:t>
    </w:r>
    <w:r w:rsidRPr="00142441">
      <w:fldChar w:fldCharType="end"/>
    </w:r>
  </w:p>
  <w:p w:rsidR="00344412" w:rsidRPr="00142441" w:rsidRDefault="00344412">
    <w:pPr>
      <w:pStyle w:val="FSHRub1"/>
    </w:pPr>
    <w:r w:rsidRPr="00142441">
      <w:t>Motion till riksdagen</w:t>
    </w:r>
    <w:r w:rsidRPr="00142441">
      <w:br/>
    </w:r>
    <w:r w:rsidRPr="00142441">
      <w:fldChar w:fldCharType="begin" w:fldLock="1"/>
    </w:r>
    <w:r w:rsidRPr="00142441">
      <w:instrText xml:space="preserve"> DOCPROPERTY "YearUser" *\charformat </w:instrText>
    </w:r>
    <w:r w:rsidRPr="00142441">
      <w:fldChar w:fldCharType="separate"/>
    </w:r>
    <w:r w:rsidRPr="00142441">
      <w:t>2006/07</w:t>
    </w:r>
    <w:r w:rsidRPr="00142441">
      <w:fldChar w:fldCharType="end"/>
    </w:r>
    <w:r w:rsidRPr="00142441">
      <w:t>:</w:t>
    </w:r>
    <w:r w:rsidRPr="00142441">
      <w:fldChar w:fldCharType="begin" w:fldLock="1"/>
    </w:r>
    <w:r w:rsidRPr="00142441">
      <w:instrText xml:space="preserve"> DOCPROPERTY "Motionsnummer" *\charformat </w:instrText>
    </w:r>
    <w:r w:rsidRPr="00142441">
      <w:fldChar w:fldCharType="separate"/>
    </w:r>
    <w:r w:rsidRPr="00142441">
      <w:t>U216</w:t>
    </w:r>
    <w:r w:rsidRPr="00142441">
      <w:fldChar w:fldCharType="end"/>
    </w:r>
  </w:p>
  <w:p w:rsidR="00344412" w:rsidRPr="00142441" w:rsidRDefault="00344412">
    <w:pPr>
      <w:pStyle w:val="FSHNormalS5"/>
    </w:pPr>
    <w:r w:rsidRPr="00142441">
      <w:fldChar w:fldCharType="begin" w:fldLock="1"/>
    </w:r>
    <w:r w:rsidRPr="00142441">
      <w:instrText xml:space="preserve"> DOCPROPERTY "MotionarText" *\charformat </w:instrText>
    </w:r>
    <w:r w:rsidRPr="00142441">
      <w:fldChar w:fldCharType="separate"/>
    </w:r>
    <w:r w:rsidRPr="00142441">
      <w:t>av Mikael Oscarsson (kd)</w:t>
    </w:r>
    <w:r w:rsidRPr="00142441">
      <w:fldChar w:fldCharType="end"/>
    </w:r>
    <w:r w:rsidRPr="00142441">
      <w:br/>
    </w:r>
    <w:r w:rsidRPr="00142441">
      <w:fldChar w:fldCharType="begin" w:fldLock="1"/>
    </w:r>
    <w:r w:rsidRPr="00142441">
      <w:instrText xml:space="preserve"> DOCPROPERTY "SvarFrasKort" *\charformat </w:instrText>
    </w:r>
    <w:r w:rsidRPr="00142441">
      <w:fldChar w:fldCharType="end"/>
    </w:r>
  </w:p>
  <w:p w:rsidR="00344412" w:rsidRPr="00142441" w:rsidRDefault="00344412">
    <w:pPr>
      <w:pStyle w:val="FSHTitel"/>
    </w:pPr>
    <w:r w:rsidRPr="00142441">
      <w:fldChar w:fldCharType="begin" w:fldLock="1"/>
    </w:r>
    <w:r w:rsidRPr="00142441">
      <w:instrText xml:space="preserve"> DOCPROPERTY</w:instrText>
    </w:r>
    <w:r w:rsidRPr="00142441">
      <w:rPr>
        <w:sz w:val="18"/>
      </w:rPr>
      <w:instrText xml:space="preserve"> "RubrikSvar" *\charformat </w:instrText>
    </w:r>
    <w:r w:rsidRPr="00142441">
      <w:fldChar w:fldCharType="separate"/>
    </w:r>
    <w:r w:rsidRPr="00142441">
      <w:t>Religionsfrihet i en ny utrikespolitik</w:t>
    </w:r>
    <w:r w:rsidRPr="00142441">
      <w:fldChar w:fldCharType="end"/>
    </w:r>
  </w:p>
  <w:p w:rsidR="00344412" w:rsidRPr="00142441" w:rsidRDefault="00344412">
    <w:pPr>
      <w:pStyle w:val="Normal00"/>
    </w:pPr>
  </w:p>
  <w:p w:rsidR="001113E1" w:rsidRPr="00142441" w:rsidRDefault="001113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296043">
    <w:abstractNumId w:val="13"/>
  </w:num>
  <w:num w:numId="2" w16cid:durableId="399912063">
    <w:abstractNumId w:val="10"/>
  </w:num>
  <w:num w:numId="3" w16cid:durableId="904292178">
    <w:abstractNumId w:val="11"/>
  </w:num>
  <w:num w:numId="4" w16cid:durableId="21592187">
    <w:abstractNumId w:val="12"/>
  </w:num>
  <w:num w:numId="5" w16cid:durableId="1530140764">
    <w:abstractNumId w:val="8"/>
  </w:num>
  <w:num w:numId="6" w16cid:durableId="620306763">
    <w:abstractNumId w:val="3"/>
  </w:num>
  <w:num w:numId="7" w16cid:durableId="57094401">
    <w:abstractNumId w:val="2"/>
  </w:num>
  <w:num w:numId="8" w16cid:durableId="638344291">
    <w:abstractNumId w:val="1"/>
  </w:num>
  <w:num w:numId="9" w16cid:durableId="32506184">
    <w:abstractNumId w:val="0"/>
  </w:num>
  <w:num w:numId="10" w16cid:durableId="1637370017">
    <w:abstractNumId w:val="9"/>
  </w:num>
  <w:num w:numId="11" w16cid:durableId="387729665">
    <w:abstractNumId w:val="7"/>
  </w:num>
  <w:num w:numId="12" w16cid:durableId="1936017731">
    <w:abstractNumId w:val="6"/>
  </w:num>
  <w:num w:numId="13" w16cid:durableId="1399094056">
    <w:abstractNumId w:val="5"/>
  </w:num>
  <w:num w:numId="14" w16cid:durableId="248925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EDE16031-2D7B-4D4A-9915-D6F54A4E1AFB}"/>
  </w:docVars>
  <w:rsids>
    <w:rsidRoot w:val="00142441"/>
    <w:rsid w:val="001113E1"/>
    <w:rsid w:val="00142441"/>
    <w:rsid w:val="002D668E"/>
    <w:rsid w:val="00344412"/>
    <w:rsid w:val="008545B2"/>
    <w:rsid w:val="00B7623E"/>
    <w:rsid w:val="00B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86EC1A-8AF3-4E48-A403-733075B2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3470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3470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3470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3470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3470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3470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3470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3470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34703"/>
    <w:pPr>
      <w:outlineLvl w:val="7"/>
    </w:pPr>
  </w:style>
  <w:style w:type="paragraph" w:styleId="Rubrik9">
    <w:name w:val="heading 9"/>
    <w:basedOn w:val="Rubrik8"/>
    <w:next w:val="Normal"/>
    <w:qFormat/>
    <w:rsid w:val="0053470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53470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53470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34703"/>
    <w:pPr>
      <w:spacing w:before="0"/>
      <w:ind w:firstLine="227"/>
    </w:pPr>
  </w:style>
  <w:style w:type="paragraph" w:customStyle="1" w:styleId="FSHNormal">
    <w:name w:val="FSH_Normal"/>
    <w:semiHidden/>
    <w:rsid w:val="0053470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3470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3470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3470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3470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3470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3470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34703"/>
    <w:pPr>
      <w:spacing w:after="250"/>
    </w:pPr>
  </w:style>
  <w:style w:type="paragraph" w:customStyle="1" w:styleId="Autokorrigering">
    <w:name w:val="Autokorrigering"/>
    <w:rsid w:val="0053470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53470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53470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3470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3470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3470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3470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53470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534703"/>
    <w:pPr>
      <w:ind w:firstLine="170"/>
    </w:pPr>
  </w:style>
  <w:style w:type="paragraph" w:customStyle="1" w:styleId="NormalA4fot">
    <w:name w:val="Normal_A4fot"/>
    <w:basedOn w:val="Normal"/>
    <w:semiHidden/>
    <w:rsid w:val="0053470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3470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3470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3470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3470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3470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3470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3470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34703"/>
  </w:style>
  <w:style w:type="paragraph" w:customStyle="1" w:styleId="RubrikInnehllsf">
    <w:name w:val="RubrikInnehållsf"/>
    <w:basedOn w:val="RubrikSammanf"/>
    <w:next w:val="Normal"/>
    <w:rsid w:val="00534703"/>
  </w:style>
  <w:style w:type="paragraph" w:customStyle="1" w:styleId="Tabellochbildrubrik">
    <w:name w:val="Tabell och bildrubrik"/>
    <w:basedOn w:val="Normal"/>
    <w:next w:val="Normal"/>
    <w:rsid w:val="0053470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3470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3470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3470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3470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3470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34703"/>
    <w:pPr>
      <w:ind w:left="284"/>
    </w:pPr>
  </w:style>
  <w:style w:type="paragraph" w:styleId="Innehll3">
    <w:name w:val="toc 3"/>
    <w:basedOn w:val="Innehll2"/>
    <w:next w:val="Innehll4"/>
    <w:semiHidden/>
    <w:rsid w:val="00534703"/>
    <w:pPr>
      <w:ind w:left="567"/>
    </w:pPr>
  </w:style>
  <w:style w:type="paragraph" w:styleId="Innehll4">
    <w:name w:val="toc 4"/>
    <w:basedOn w:val="Innehll3"/>
    <w:next w:val="Normal"/>
    <w:semiHidden/>
    <w:rsid w:val="0053470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3470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534703"/>
  </w:style>
  <w:style w:type="character" w:styleId="Hyperlnk">
    <w:name w:val="Hyperlink"/>
    <w:basedOn w:val="Standardstycketeckensnitt"/>
    <w:semiHidden/>
    <w:rsid w:val="00534703"/>
    <w:rPr>
      <w:color w:val="0000FF"/>
      <w:u w:val="single"/>
    </w:rPr>
  </w:style>
  <w:style w:type="paragraph" w:styleId="Indragetstycke">
    <w:name w:val="Block Text"/>
    <w:basedOn w:val="Normal"/>
    <w:semiHidden/>
    <w:rsid w:val="0053470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534703"/>
  </w:style>
  <w:style w:type="paragraph" w:styleId="Lista">
    <w:name w:val="List"/>
    <w:basedOn w:val="Normal"/>
    <w:semiHidden/>
    <w:rsid w:val="00534703"/>
    <w:pPr>
      <w:ind w:left="283" w:hanging="283"/>
    </w:pPr>
  </w:style>
  <w:style w:type="paragraph" w:styleId="Normalwebb">
    <w:name w:val="Normal (Web)"/>
    <w:basedOn w:val="Normal"/>
    <w:semiHidden/>
    <w:rsid w:val="00534703"/>
    <w:rPr>
      <w:szCs w:val="24"/>
    </w:rPr>
  </w:style>
  <w:style w:type="paragraph" w:styleId="Numreradlista">
    <w:name w:val="List Number"/>
    <w:basedOn w:val="Normal"/>
    <w:semiHidden/>
    <w:rsid w:val="00534703"/>
    <w:pPr>
      <w:numPr>
        <w:numId w:val="5"/>
      </w:numPr>
    </w:pPr>
  </w:style>
  <w:style w:type="paragraph" w:styleId="Punktlista">
    <w:name w:val="List Bullet"/>
    <w:basedOn w:val="Normal"/>
    <w:semiHidden/>
    <w:rsid w:val="0053470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534703"/>
  </w:style>
  <w:style w:type="character" w:styleId="Sidnummer">
    <w:name w:val="page number"/>
    <w:basedOn w:val="Standardstycketeckensnitt"/>
    <w:semiHidden/>
    <w:rsid w:val="00534703"/>
  </w:style>
  <w:style w:type="paragraph" w:styleId="Signatur">
    <w:name w:val="Signature"/>
    <w:basedOn w:val="Normal"/>
    <w:semiHidden/>
    <w:rsid w:val="00534703"/>
    <w:pPr>
      <w:ind w:left="4252"/>
    </w:pPr>
  </w:style>
  <w:style w:type="paragraph" w:styleId="Underrubrik">
    <w:name w:val="Subtitle"/>
    <w:basedOn w:val="Normal"/>
    <w:qFormat/>
    <w:rsid w:val="0053470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4089</Characters>
  <Application>Microsoft Office Word</Application>
  <DocSecurity>4</DocSecurity>
  <Lines>74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kd543</vt:lpstr>
    </vt:vector>
  </TitlesOfParts>
  <Company>Riksdagen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kd543</dc:title>
  <dc:subject>kd543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2007-01-18T08:46:00Z</cp:lastPrinted>
  <dcterms:created xsi:type="dcterms:W3CDTF">2025-12-17T02:18:00Z</dcterms:created>
  <dcterms:modified xsi:type="dcterms:W3CDTF">2025-12-17T02:18:00Z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Religionsfrihet i en ny utrikespolitik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Religionsfrihet i en ny utrikespolitik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20062007000001070100000005430069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20062007000001070100000005430069</vt:lpwstr>
  </property>
  <property fmtid="{D5CDD505-2E9C-101B-9397-08002B2CF9AE}" pid="50" name="nummer">
    <vt:lpwstr>216</vt:lpwstr>
  </property>
  <property fmtid="{D5CDD505-2E9C-101B-9397-08002B2CF9AE}" pid="51" name="utskottsbeteckning">
    <vt:lpwstr>U</vt:lpwstr>
  </property>
  <property fmtid="{D5CDD505-2E9C-101B-9397-08002B2CF9AE}" pid="52" name="GlobalUID">
    <vt:lpwstr>{E2B05B5C-89A9-4BF3-9D06-20AC30E7A103}</vt:lpwstr>
  </property>
  <property fmtid="{D5CDD505-2E9C-101B-9397-08002B2CF9AE}" pid="53" name="Överföringar">
    <vt:i4>0</vt:i4>
  </property>
  <property fmtid="{D5CDD505-2E9C-101B-9397-08002B2CF9AE}" pid="54" name="Checksum">
    <vt:lpwstr>*1017929507090*</vt:lpwstr>
  </property>
  <property fmtid="{D5CDD505-2E9C-101B-9397-08002B2CF9AE}" pid="55" name="skuggnummer">
    <vt:lpwstr>585</vt:lpwstr>
  </property>
  <property fmtid="{D5CDD505-2E9C-101B-9397-08002B2CF9AE}" pid="56" name="urixVersion">
    <vt:lpwstr>3.1.4.4</vt:lpwstr>
  </property>
  <property fmtid="{D5CDD505-2E9C-101B-9397-08002B2CF9AE}" pid="57" name="urixOrigin">
    <vt:lpwstr>070215 16:27:37.005</vt:lpwstr>
  </property>
  <property fmtid="{D5CDD505-2E9C-101B-9397-08002B2CF9AE}" pid="58" name="urixGuid">
    <vt:lpwstr>{0C86409D-5E31-4D7E-9CAC-E1126BBAD50D}</vt:lpwstr>
  </property>
</Properties>
</file>