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35F8" w:rsidRPr="00FD35F8" w:rsidRDefault="00FD35F8">
      <w:pPr>
        <w:pStyle w:val="Frslagsrubrik"/>
      </w:pPr>
      <w:r w:rsidRPr="00FD35F8">
        <w:t>Förslag till riksdagsbeslut</w:t>
      </w:r>
    </w:p>
    <w:p w:rsidR="00FD35F8" w:rsidRPr="00FD35F8" w:rsidRDefault="00FD35F8">
      <w:pPr>
        <w:pStyle w:val="Hemstlatt"/>
        <w:numPr>
          <w:ilvl w:val="0"/>
          <w:numId w:val="1"/>
        </w:numPr>
      </w:pPr>
      <w:r w:rsidRPr="00FD35F8">
        <w:t>Riksdagen tillkännager för regeringen som sin mening vad som anförs i motionen om att kärnkraften ska betala sina fulla avfallskostnader och att ett obegränsat skadeståndsansvar för kärnkraftsolyckor ska gälla.</w:t>
      </w:r>
    </w:p>
    <w:p w:rsidR="00FD35F8" w:rsidRPr="00FD35F8" w:rsidRDefault="00FD35F8">
      <w:pPr>
        <w:pStyle w:val="Hemstlatt"/>
        <w:numPr>
          <w:ilvl w:val="0"/>
          <w:numId w:val="1"/>
        </w:numPr>
      </w:pPr>
      <w:r w:rsidRPr="00FD35F8">
        <w:t>Riksdagen tillkännager för regeringen som sin mening vad som anförs i motionen om att lagen (2010:950) och de föreslagna lagändringarna i proposition 2010/11:149 träder i kraft den 1 januari 2012.</w:t>
      </w:r>
    </w:p>
    <w:p w:rsidR="00FD35F8" w:rsidRPr="00FD35F8" w:rsidRDefault="00FD35F8">
      <w:pPr>
        <w:pStyle w:val="Rubrik1"/>
      </w:pPr>
      <w:r w:rsidRPr="00FD35F8">
        <w:t>Motivering</w:t>
      </w:r>
    </w:p>
    <w:p w:rsidR="00FD35F8" w:rsidRPr="00FD35F8" w:rsidRDefault="00FD35F8">
      <w:r w:rsidRPr="00FD35F8">
        <w:t>I proposition föreslås att det i lagen (2010:950) om ansvar och ersättning vid radiologiska olyckor, som träder i kraft den dag regeringen bestämmer, införs ett bemyndigande för regeringen eller den myndighet som regeringen b</w:t>
      </w:r>
      <w:r w:rsidRPr="00FD35F8">
        <w:t>e</w:t>
      </w:r>
      <w:r w:rsidRPr="00FD35F8">
        <w:t>stämmer att meddela föreskrifter om avgifter för prövning och tillsyn enligt lagen.</w:t>
      </w:r>
    </w:p>
    <w:p w:rsidR="00FD35F8" w:rsidRPr="00FD35F8" w:rsidRDefault="00FD35F8">
      <w:pPr>
        <w:pStyle w:val="Normaltindrag"/>
      </w:pPr>
      <w:r w:rsidRPr="00FD35F8">
        <w:t>I proposition 2009/10:173 Kärnkraften – ökat skadeståndsansvar föreslog regeringen att Sverige tillträder 2004 års ändringsprotokoll till Pariskonve</w:t>
      </w:r>
      <w:r w:rsidRPr="00FD35F8">
        <w:t>n</w:t>
      </w:r>
      <w:r w:rsidRPr="00FD35F8">
        <w:t>tionen om skadeståndsansvar på atomenergins område och dess tilläggsko</w:t>
      </w:r>
      <w:r w:rsidRPr="00FD35F8">
        <w:t>n</w:t>
      </w:r>
      <w:r w:rsidRPr="00FD35F8">
        <w:t>vention.</w:t>
      </w:r>
    </w:p>
    <w:p w:rsidR="00FD35F8" w:rsidRPr="00FD35F8" w:rsidRDefault="00FD35F8">
      <w:pPr>
        <w:pStyle w:val="Normaltindrag"/>
      </w:pPr>
      <w:r w:rsidRPr="00FD35F8">
        <w:t>Regeringen föreslog att det införs ett s.k. obegränsat ansvar för innehavare av kärntekniska anläggningar och att innehavare av kärnkraftsreaktorer ska f</w:t>
      </w:r>
      <w:r w:rsidRPr="00FD35F8">
        <w:t>i</w:t>
      </w:r>
      <w:r w:rsidRPr="00FD35F8">
        <w:t>nansiera ansvaret upp till 1 200 miljoner euro. Regeringen bemyndigades att bestämma när lagen om ansvar och ersättning vid radiologiska olyckor ska träda i kraft.</w:t>
      </w:r>
    </w:p>
    <w:p w:rsidR="00FD35F8" w:rsidRPr="00FD35F8" w:rsidRDefault="00FD35F8">
      <w:pPr>
        <w:pStyle w:val="Rubrik2"/>
      </w:pPr>
      <w:r w:rsidRPr="00FD35F8">
        <w:lastRenderedPageBreak/>
        <w:t>Vårt ställningstagande</w:t>
      </w:r>
    </w:p>
    <w:p w:rsidR="00FD35F8" w:rsidRPr="00FD35F8" w:rsidRDefault="00FD35F8">
      <w:r w:rsidRPr="00FD35F8">
        <w:t>De rödgröna partierna menar att kärnkraften ska betala sina fulla avfallskos</w:t>
      </w:r>
      <w:r w:rsidRPr="00FD35F8">
        <w:t>t</w:t>
      </w:r>
      <w:r w:rsidRPr="00FD35F8">
        <w:t>nader och att ett obegränsat skadeståndsansvar för kärnkraftsolyckor ska gälla. Vi står därför bakom regeringens förslag att Sverige tillträder 2004 års ändringsprotokoll till 1960 års Pariskonvention om skadeståndsansvar på atomenergins område och 1963 års tilläggskonvention till Pariskonventionen. Vi anser dock att ett obegränsat ansvar inte kan begränsas så som regeringen valt att göra och anser att den höjning av ansvarsbeloppet som genomförs är långt ifrån tillräckligt särskilt i kombination med talet</w:t>
      </w:r>
      <w:r w:rsidRPr="00FD35F8">
        <w:t xml:space="preserve"> om ett obegränsat a</w:t>
      </w:r>
      <w:r w:rsidRPr="00FD35F8">
        <w:t>n</w:t>
      </w:r>
      <w:r w:rsidRPr="00FD35F8">
        <w:t>svar.</w:t>
      </w:r>
    </w:p>
    <w:p w:rsidR="00FD35F8" w:rsidRPr="00FD35F8" w:rsidRDefault="00FD35F8">
      <w:pPr>
        <w:pStyle w:val="Normaltindrag"/>
      </w:pPr>
      <w:r w:rsidRPr="00FD35F8">
        <w:t>Bortsett från den anförda kritiken står vi bakom proposition 2010/11:149 Avgifter enligt lagen om ansvar och ersättning vid radiologiska olyckor med undantag av ikraftträdandet. I propositionen föreslås att lagändringen träder i kraft när lagen träder i kraft, dvs. den dag regeringen bestämmer.</w:t>
      </w:r>
    </w:p>
    <w:p w:rsidR="00FD35F8" w:rsidRPr="00FD35F8" w:rsidRDefault="00FD35F8">
      <w:pPr>
        <w:pStyle w:val="Normaltindrag"/>
      </w:pPr>
      <w:r w:rsidRPr="00FD35F8">
        <w:t>Regeringen har dock avstått ifrån att låta lagen (2010:950) om ansvar och ersättning vid radiologiska olyckor träda i kraft, vilket är anmärkningsvärt.</w:t>
      </w:r>
    </w:p>
    <w:p w:rsidR="00FD35F8" w:rsidRPr="00FD35F8" w:rsidRDefault="00FD35F8">
      <w:pPr>
        <w:pStyle w:val="Normaltindrag"/>
      </w:pPr>
      <w:r w:rsidRPr="00FD35F8">
        <w:t>Regeringen har beklagat förseningen och miljöministern har förklarat att han hade räknat med att reglerna skulle träda i kraft vid halvårsskiftet, men menar nu att det i stället går att sätta lagen i kraft vid årsskiftet.</w:t>
      </w:r>
      <w:r w:rsidRPr="00FD35F8">
        <w:rPr>
          <w:rStyle w:val="Fotnotsreferens"/>
        </w:rPr>
        <w:footnoteReference w:id="1"/>
      </w:r>
      <w:r w:rsidRPr="00FD35F8">
        <w:t xml:space="preserve"> Därför är det förv</w:t>
      </w:r>
      <w:r w:rsidRPr="00FD35F8">
        <w:t>å</w:t>
      </w:r>
      <w:r w:rsidRPr="00FD35F8">
        <w:t>nande att regeringen, i proposition 2010/11:149 Avgifter enligt lagen om ansvar och ersättning vid radiologiska olyckor, avstår ifrån att precisera d</w:t>
      </w:r>
      <w:r w:rsidRPr="00FD35F8">
        <w:t>a</w:t>
      </w:r>
      <w:r w:rsidRPr="00FD35F8">
        <w:t>tumet för när delar av lagen (2010:950) om ansvar och ersättning vid radiol</w:t>
      </w:r>
      <w:r w:rsidRPr="00FD35F8">
        <w:t>o</w:t>
      </w:r>
      <w:r w:rsidRPr="00FD35F8">
        <w:t>giska olyckor och proposition 2010/11:149 träder i kraft.</w:t>
      </w:r>
    </w:p>
    <w:p w:rsidR="00FD35F8" w:rsidRPr="00FD35F8" w:rsidRDefault="00FD35F8">
      <w:pPr>
        <w:pStyle w:val="Normaltindrag"/>
      </w:pPr>
      <w:r w:rsidRPr="00FD35F8">
        <w:t>Det är mycket angeläget att dessa lagändringar sätts i kraft skyndsamt. L</w:t>
      </w:r>
      <w:r w:rsidRPr="00FD35F8">
        <w:t>a</w:t>
      </w:r>
      <w:r w:rsidRPr="00FD35F8">
        <w:t>gen är redan sex månader försenad. Därför föreslår vi att lagen (2010:950) och de föreslagna lagändringarna i proposition 2010/11:149 träder i kraft den 1 jan</w:t>
      </w:r>
      <w:r w:rsidRPr="00FD35F8">
        <w:t>u</w:t>
      </w:r>
      <w:r w:rsidRPr="00FD35F8">
        <w:t>ari 2012 i stället för den dag regeringen bestämmer.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D35F8">
        <w:trPr>
          <w:cantSplit/>
        </w:trPr>
        <w:tc>
          <w:tcPr>
            <w:tcW w:w="3046" w:type="dxa"/>
          </w:tcPr>
          <w:p w:rsidR="00FD35F8" w:rsidRPr="00FD35F8" w:rsidRDefault="00FD35F8">
            <w:pPr>
              <w:pStyle w:val="UnderskriftDatum"/>
              <w:spacing w:before="240"/>
            </w:pPr>
            <w:r w:rsidRPr="00FD35F8">
              <w:t>Stockholm den 15 juni 2011</w:t>
            </w:r>
          </w:p>
        </w:tc>
        <w:tc>
          <w:tcPr>
            <w:tcW w:w="3047" w:type="dxa"/>
          </w:tcPr>
          <w:p w:rsidR="00FD35F8" w:rsidRPr="00FD35F8" w:rsidRDefault="00FD35F8">
            <w:pPr>
              <w:pStyle w:val="Underskrifter"/>
              <w:spacing w:before="240"/>
            </w:pPr>
          </w:p>
        </w:tc>
      </w:tr>
      <w:tr w:rsidR="00000000" w:rsidRPr="00FD35F8">
        <w:trPr>
          <w:cantSplit/>
        </w:trPr>
        <w:tc>
          <w:tcPr>
            <w:tcW w:w="3046" w:type="dxa"/>
          </w:tcPr>
          <w:p w:rsidR="00FD35F8" w:rsidRPr="00FD35F8" w:rsidRDefault="00FD35F8">
            <w:pPr>
              <w:pStyle w:val="Underskrifter"/>
            </w:pPr>
            <w:r w:rsidRPr="00FD35F8">
              <w:t>Veronica Palm (S)</w:t>
            </w:r>
          </w:p>
        </w:tc>
        <w:tc>
          <w:tcPr>
            <w:tcW w:w="3046" w:type="dxa"/>
          </w:tcPr>
          <w:p w:rsidR="00FD35F8" w:rsidRPr="00FD35F8" w:rsidRDefault="00FD35F8">
            <w:pPr>
              <w:pStyle w:val="Underskrifter"/>
            </w:pPr>
          </w:p>
        </w:tc>
      </w:tr>
      <w:tr w:rsidR="00000000" w:rsidRPr="00FD35F8">
        <w:trPr>
          <w:cantSplit/>
        </w:trPr>
        <w:tc>
          <w:tcPr>
            <w:tcW w:w="3046" w:type="dxa"/>
          </w:tcPr>
          <w:p w:rsidR="00FD35F8" w:rsidRPr="00FD35F8" w:rsidRDefault="00FD35F8">
            <w:pPr>
              <w:pStyle w:val="Underskrifter"/>
            </w:pPr>
            <w:r w:rsidRPr="00FD35F8">
              <w:t>Carina Ohlsson (S)</w:t>
            </w:r>
          </w:p>
        </w:tc>
        <w:tc>
          <w:tcPr>
            <w:tcW w:w="3046" w:type="dxa"/>
          </w:tcPr>
          <w:p w:rsidR="00FD35F8" w:rsidRPr="00FD35F8" w:rsidRDefault="00FD35F8">
            <w:pPr>
              <w:pStyle w:val="Underskrifter"/>
            </w:pPr>
            <w:r w:rsidRPr="00FD35F8">
              <w:t>Luciano Astudillo (S)</w:t>
            </w:r>
          </w:p>
        </w:tc>
      </w:tr>
      <w:tr w:rsidR="00000000" w:rsidRPr="00FD35F8">
        <w:trPr>
          <w:cantSplit/>
        </w:trPr>
        <w:tc>
          <w:tcPr>
            <w:tcW w:w="3046" w:type="dxa"/>
          </w:tcPr>
          <w:p w:rsidR="00FD35F8" w:rsidRPr="00FD35F8" w:rsidRDefault="00FD35F8">
            <w:pPr>
              <w:pStyle w:val="Underskrifter"/>
            </w:pPr>
            <w:r w:rsidRPr="00FD35F8">
              <w:t>Jonas Gunnarsson (S)</w:t>
            </w:r>
          </w:p>
        </w:tc>
        <w:tc>
          <w:tcPr>
            <w:tcW w:w="3046" w:type="dxa"/>
          </w:tcPr>
          <w:p w:rsidR="00FD35F8" w:rsidRPr="00FD35F8" w:rsidRDefault="00FD35F8">
            <w:pPr>
              <w:pStyle w:val="Underskrifter"/>
            </w:pPr>
            <w:r w:rsidRPr="00FD35F8">
              <w:t>Hannah Bergstedt (S)</w:t>
            </w:r>
          </w:p>
        </w:tc>
      </w:tr>
      <w:tr w:rsidR="00000000" w:rsidRPr="00FD35F8">
        <w:trPr>
          <w:cantSplit/>
        </w:trPr>
        <w:tc>
          <w:tcPr>
            <w:tcW w:w="3046" w:type="dxa"/>
          </w:tcPr>
          <w:p w:rsidR="00FD35F8" w:rsidRPr="00FD35F8" w:rsidRDefault="00FD35F8">
            <w:pPr>
              <w:pStyle w:val="Underskrifter"/>
            </w:pPr>
            <w:r w:rsidRPr="00FD35F8">
              <w:t>Yilmaz Kerimo (S)</w:t>
            </w:r>
          </w:p>
        </w:tc>
        <w:tc>
          <w:tcPr>
            <w:tcW w:w="3046" w:type="dxa"/>
          </w:tcPr>
          <w:p w:rsidR="00FD35F8" w:rsidRPr="00FD35F8" w:rsidRDefault="00FD35F8">
            <w:pPr>
              <w:pStyle w:val="Underskrifter"/>
            </w:pPr>
            <w:r w:rsidRPr="00FD35F8">
              <w:t>Katarina Köhler (S)</w:t>
            </w:r>
          </w:p>
        </w:tc>
      </w:tr>
      <w:tr w:rsidR="00000000" w:rsidRPr="00FD35F8">
        <w:trPr>
          <w:cantSplit/>
        </w:trPr>
        <w:tc>
          <w:tcPr>
            <w:tcW w:w="3046" w:type="dxa"/>
          </w:tcPr>
          <w:p w:rsidR="00FD35F8" w:rsidRPr="00FD35F8" w:rsidRDefault="00FD35F8">
            <w:pPr>
              <w:pStyle w:val="Underskrifter"/>
            </w:pPr>
            <w:r w:rsidRPr="00FD35F8">
              <w:t>Jan Lindholm (MP)</w:t>
            </w:r>
          </w:p>
        </w:tc>
        <w:tc>
          <w:tcPr>
            <w:tcW w:w="3046" w:type="dxa"/>
          </w:tcPr>
          <w:p w:rsidR="00FD35F8" w:rsidRPr="00FD35F8" w:rsidRDefault="00FD35F8">
            <w:pPr>
              <w:pStyle w:val="Underskrifter"/>
            </w:pPr>
            <w:r w:rsidRPr="00FD35F8">
              <w:t>Marianne Berg (V)</w:t>
            </w:r>
          </w:p>
        </w:tc>
      </w:tr>
    </w:tbl>
    <w:p w:rsidR="00FD35F8" w:rsidRPr="00FD35F8" w:rsidRDefault="00FD35F8">
      <w:pPr>
        <w:pStyle w:val="Normaltindrag"/>
      </w:pPr>
    </w:p>
    <w:sectPr w:rsidR="00000000" w:rsidRPr="00FD35F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35F8" w:rsidRPr="00FD35F8" w:rsidRDefault="00FD35F8">
      <w:r w:rsidRPr="00FD35F8">
        <w:separator/>
      </w:r>
    </w:p>
  </w:endnote>
  <w:endnote w:type="continuationSeparator" w:id="0">
    <w:p w:rsidR="00FD35F8" w:rsidRPr="00FD35F8" w:rsidRDefault="00FD35F8">
      <w:r w:rsidRPr="00FD35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5F8" w:rsidRPr="00FD35F8" w:rsidRDefault="00FD35F8">
    <w:pPr>
      <w:pStyle w:val="Sidfot"/>
    </w:pPr>
    <w:r w:rsidRPr="00FD35F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94008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35F8" w:rsidRDefault="00FD35F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35F8" w:rsidRDefault="00FD35F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5F8" w:rsidRPr="00FD35F8" w:rsidRDefault="00FD35F8">
    <w:pPr>
      <w:pStyle w:val="Sidfot"/>
    </w:pPr>
    <w:r w:rsidRPr="00FD35F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82549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35F8" w:rsidRDefault="00FD35F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35F8" w:rsidRDefault="00FD35F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5F8" w:rsidRPr="00FD35F8" w:rsidRDefault="00FD35F8">
    <w:pPr>
      <w:pStyle w:val="Sidfot"/>
    </w:pPr>
    <w:r w:rsidRPr="00FD35F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64993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35F8" w:rsidRDefault="00FD35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35F8" w:rsidRDefault="00FD35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35F8" w:rsidRPr="00FD35F8" w:rsidRDefault="00FD35F8">
      <w:pPr>
        <w:pStyle w:val="Sidfot"/>
        <w:rPr>
          <w:color w:val="FFFFFF"/>
        </w:rPr>
      </w:pPr>
    </w:p>
  </w:footnote>
  <w:footnote w:type="continuationSeparator" w:id="0">
    <w:p w:rsidR="00FD35F8" w:rsidRPr="00FD35F8" w:rsidRDefault="00FD35F8">
      <w:r w:rsidRPr="00FD35F8">
        <w:continuationSeparator/>
      </w:r>
    </w:p>
  </w:footnote>
  <w:footnote w:id="1">
    <w:p w:rsidR="00FD35F8" w:rsidRPr="00FD35F8" w:rsidRDefault="00FD35F8">
      <w:pPr>
        <w:pStyle w:val="Fotnotstext"/>
      </w:pPr>
      <w:r w:rsidRPr="00FD35F8">
        <w:rPr>
          <w:rStyle w:val="Fotnotsreferens"/>
        </w:rPr>
        <w:footnoteRef/>
      </w:r>
      <w:r w:rsidRPr="00FD35F8">
        <w:t xml:space="preserve"> Svar på interpellationerna 2010/11:276 och 301 om kärnkraftsbolagens betalningsansvar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5F8" w:rsidRPr="00FD35F8" w:rsidRDefault="00FD35F8">
    <w:pPr>
      <w:pStyle w:val="Sidhuvud"/>
    </w:pPr>
    <w:r w:rsidRPr="00FD35F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3885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35F8" w:rsidRDefault="00FD35F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35F8" w:rsidRDefault="00FD35F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5F8" w:rsidRPr="00FD35F8" w:rsidRDefault="00FD35F8">
    <w:pPr>
      <w:pStyle w:val="Sidhuvud"/>
    </w:pPr>
    <w:r w:rsidRPr="00FD35F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52997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35F8" w:rsidRDefault="00FD35F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35F8" w:rsidRDefault="00FD35F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5F8" w:rsidRPr="00FD35F8" w:rsidRDefault="00FD35F8">
    <w:pPr>
      <w:pStyle w:val="FSHNormal"/>
      <w:tabs>
        <w:tab w:val="right" w:pos="5840"/>
      </w:tabs>
    </w:pPr>
    <w:r w:rsidRPr="00FD35F8">
      <w:br/>
    </w:r>
    <w:r w:rsidRPr="00FD35F8">
      <w:fldChar w:fldCharType="begin" w:fldLock="1"/>
    </w:r>
    <w:r w:rsidRPr="00FD35F8">
      <w:instrText xml:space="preserve"> DOCPROPERTY</w:instrText>
    </w:r>
    <w:r w:rsidRPr="00FD35F8">
      <w:rPr>
        <w:sz w:val="18"/>
      </w:rPr>
      <w:instrText xml:space="preserve"> "YearUser" *\charformat </w:instrText>
    </w:r>
    <w:r w:rsidRPr="00FD35F8">
      <w:fldChar w:fldCharType="separate"/>
    </w:r>
    <w:r w:rsidRPr="00FD35F8">
      <w:t>2010/11</w:t>
    </w:r>
    <w:r w:rsidRPr="00FD35F8">
      <w:fldChar w:fldCharType="end"/>
    </w:r>
    <w:r w:rsidRPr="00FD35F8">
      <w:t xml:space="preserve"> </w:t>
    </w:r>
    <w:r w:rsidRPr="00FD35F8">
      <w:tab/>
      <w:t xml:space="preserve">mnr: </w:t>
    </w:r>
    <w:r w:rsidRPr="00FD35F8">
      <w:fldChar w:fldCharType="begin" w:fldLock="1"/>
    </w:r>
    <w:r w:rsidRPr="00FD35F8">
      <w:instrText xml:space="preserve"> DOCPROPERTY</w:instrText>
    </w:r>
    <w:r w:rsidRPr="00FD35F8">
      <w:rPr>
        <w:sz w:val="18"/>
      </w:rPr>
      <w:instrText xml:space="preserve"> "Motionsnummer" *\charformat </w:instrText>
    </w:r>
    <w:r w:rsidRPr="00FD35F8">
      <w:fldChar w:fldCharType="separate"/>
    </w:r>
    <w:r w:rsidRPr="00FD35F8">
      <w:t>C8</w:t>
    </w:r>
    <w:r w:rsidRPr="00FD35F8">
      <w:fldChar w:fldCharType="end"/>
    </w:r>
    <w:r w:rsidRPr="00FD35F8">
      <w:br/>
    </w:r>
    <w:r w:rsidRPr="00FD35F8">
      <w:fldChar w:fldCharType="begin" w:fldLock="1"/>
    </w:r>
    <w:r w:rsidRPr="00FD35F8">
      <w:instrText xml:space="preserve"> DOCPROPERTY</w:instrText>
    </w:r>
    <w:r w:rsidRPr="00FD35F8">
      <w:rPr>
        <w:sz w:val="18"/>
      </w:rPr>
      <w:instrText xml:space="preserve"> "Samling" *\charformat </w:instrText>
    </w:r>
    <w:r w:rsidRPr="00FD35F8">
      <w:fldChar w:fldCharType="end"/>
    </w:r>
    <w:r w:rsidRPr="00FD35F8">
      <w:tab/>
      <w:t xml:space="preserve">pnr: </w:t>
    </w:r>
    <w:r w:rsidRPr="00FD35F8">
      <w:fldChar w:fldCharType="begin" w:fldLock="1"/>
    </w:r>
    <w:r w:rsidRPr="00FD35F8">
      <w:instrText xml:space="preserve"> DOCPROPERTY</w:instrText>
    </w:r>
    <w:r w:rsidRPr="00FD35F8">
      <w:rPr>
        <w:sz w:val="18"/>
      </w:rPr>
      <w:instrText xml:space="preserve"> "Partinummer" *\charformat </w:instrText>
    </w:r>
    <w:r w:rsidRPr="00FD35F8">
      <w:fldChar w:fldCharType="separate"/>
    </w:r>
    <w:r w:rsidRPr="00FD35F8">
      <w:t>-S12001</w:t>
    </w:r>
    <w:r w:rsidRPr="00FD35F8">
      <w:fldChar w:fldCharType="end"/>
    </w:r>
  </w:p>
  <w:p w:rsidR="00FD35F8" w:rsidRPr="00FD35F8" w:rsidRDefault="00FD35F8">
    <w:pPr>
      <w:pStyle w:val="FSHRub1"/>
    </w:pPr>
    <w:r w:rsidRPr="00FD35F8">
      <w:t>Motion till riksdagen</w:t>
    </w:r>
    <w:r w:rsidRPr="00FD35F8">
      <w:br/>
    </w:r>
    <w:r w:rsidRPr="00FD35F8">
      <w:fldChar w:fldCharType="begin" w:fldLock="1"/>
    </w:r>
    <w:r w:rsidRPr="00FD35F8">
      <w:instrText xml:space="preserve"> DOCPROPERTY "YearUser" *\charformat </w:instrText>
    </w:r>
    <w:r w:rsidRPr="00FD35F8">
      <w:fldChar w:fldCharType="separate"/>
    </w:r>
    <w:r w:rsidRPr="00FD35F8">
      <w:t>2010/11</w:t>
    </w:r>
    <w:r w:rsidRPr="00FD35F8">
      <w:fldChar w:fldCharType="end"/>
    </w:r>
    <w:r w:rsidRPr="00FD35F8">
      <w:t>:</w:t>
    </w:r>
    <w:r w:rsidRPr="00FD35F8">
      <w:fldChar w:fldCharType="begin" w:fldLock="1"/>
    </w:r>
    <w:r w:rsidRPr="00FD35F8">
      <w:instrText xml:space="preserve"> DOCPROPERTY "Motionsnummer" *\charformat </w:instrText>
    </w:r>
    <w:r w:rsidRPr="00FD35F8">
      <w:fldChar w:fldCharType="separate"/>
    </w:r>
    <w:r w:rsidRPr="00FD35F8">
      <w:t>C8</w:t>
    </w:r>
    <w:r w:rsidRPr="00FD35F8">
      <w:fldChar w:fldCharType="end"/>
    </w:r>
  </w:p>
  <w:p w:rsidR="00FD35F8" w:rsidRPr="00FD35F8" w:rsidRDefault="00FD35F8">
    <w:pPr>
      <w:pStyle w:val="FSHNormalS5"/>
    </w:pPr>
    <w:r w:rsidRPr="00FD35F8">
      <w:fldChar w:fldCharType="begin" w:fldLock="1"/>
    </w:r>
    <w:r w:rsidRPr="00FD35F8">
      <w:instrText xml:space="preserve"> DOCPROPERTY "MotionarText" *\charformat </w:instrText>
    </w:r>
    <w:r w:rsidRPr="00FD35F8">
      <w:fldChar w:fldCharType="separate"/>
    </w:r>
    <w:r w:rsidRPr="00FD35F8">
      <w:t>av Veronica Palm m.fl. (S, MP, V)</w:t>
    </w:r>
    <w:r w:rsidRPr="00FD35F8">
      <w:fldChar w:fldCharType="end"/>
    </w:r>
    <w:r w:rsidRPr="00FD35F8">
      <w:br/>
    </w:r>
    <w:r w:rsidRPr="00FD35F8">
      <w:fldChar w:fldCharType="begin" w:fldLock="1"/>
    </w:r>
    <w:r w:rsidRPr="00FD35F8">
      <w:instrText xml:space="preserve"> DOCPROPERTY "SvarFrasKort" *\charformat </w:instrText>
    </w:r>
    <w:r w:rsidRPr="00FD35F8">
      <w:fldChar w:fldCharType="separate"/>
    </w:r>
    <w:r w:rsidRPr="00FD35F8">
      <w:t>med anledning av prop. 2010/11:149</w:t>
    </w:r>
    <w:r w:rsidRPr="00FD35F8">
      <w:fldChar w:fldCharType="end"/>
    </w:r>
  </w:p>
  <w:p w:rsidR="00FD35F8" w:rsidRPr="00FD35F8" w:rsidRDefault="00FD35F8">
    <w:pPr>
      <w:pStyle w:val="FSHTitel"/>
    </w:pPr>
    <w:r w:rsidRPr="00FD35F8">
      <w:fldChar w:fldCharType="begin" w:fldLock="1"/>
    </w:r>
    <w:r w:rsidRPr="00FD35F8">
      <w:instrText xml:space="preserve"> DOCPROPERTY</w:instrText>
    </w:r>
    <w:r w:rsidRPr="00FD35F8">
      <w:rPr>
        <w:sz w:val="18"/>
      </w:rPr>
      <w:instrText xml:space="preserve"> "RubrikSvar" *\charformat </w:instrText>
    </w:r>
    <w:r w:rsidRPr="00FD35F8">
      <w:fldChar w:fldCharType="separate"/>
    </w:r>
    <w:r w:rsidRPr="00FD35F8">
      <w:t>Avgifter enligt lagen om ansvar och ersättning vid radiologiska olyckor</w:t>
    </w:r>
    <w:r w:rsidRPr="00FD35F8">
      <w:fldChar w:fldCharType="end"/>
    </w:r>
  </w:p>
  <w:p w:rsidR="00FD35F8" w:rsidRPr="00FD35F8" w:rsidRDefault="00FD35F8">
    <w:pPr>
      <w:pStyle w:val="Normal00"/>
    </w:pPr>
  </w:p>
  <w:p w:rsidR="00FD35F8" w:rsidRPr="00FD35F8" w:rsidRDefault="00FD35F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90776B3"/>
    <w:multiLevelType w:val="hybridMultilevel"/>
    <w:tmpl w:val="66BEEA84"/>
    <w:lvl w:ilvl="0" w:tplc="AFDAE76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79274448">
    <w:abstractNumId w:val="3"/>
  </w:num>
  <w:num w:numId="2" w16cid:durableId="1555121399">
    <w:abstractNumId w:val="2"/>
  </w:num>
  <w:num w:numId="3" w16cid:durableId="1928223854">
    <w:abstractNumId w:val="1"/>
  </w:num>
  <w:num w:numId="4" w16cid:durableId="871307009">
    <w:abstractNumId w:val="0"/>
  </w:num>
  <w:num w:numId="5" w16cid:durableId="1037855746">
    <w:abstractNumId w:val="7"/>
  </w:num>
  <w:num w:numId="6" w16cid:durableId="1552497094">
    <w:abstractNumId w:val="6"/>
  </w:num>
  <w:num w:numId="7" w16cid:durableId="395052822">
    <w:abstractNumId w:val="5"/>
  </w:num>
  <w:num w:numId="8" w16cid:durableId="2004091095">
    <w:abstractNumId w:val="4"/>
  </w:num>
  <w:num w:numId="9" w16cid:durableId="1694844248">
    <w:abstractNumId w:val="8"/>
  </w:num>
  <w:num w:numId="10" w16cid:durableId="233130842">
    <w:abstractNumId w:val="9"/>
  </w:num>
  <w:num w:numId="11" w16cid:durableId="121967840">
    <w:abstractNumId w:val="10"/>
  </w:num>
  <w:num w:numId="12" w16cid:durableId="289015766">
    <w:abstractNumId w:val="14"/>
  </w:num>
  <w:num w:numId="13" w16cid:durableId="1028142632">
    <w:abstractNumId w:val="16"/>
  </w:num>
  <w:num w:numId="14" w16cid:durableId="1522627509">
    <w:abstractNumId w:val="17"/>
  </w:num>
  <w:num w:numId="15" w16cid:durableId="668749224">
    <w:abstractNumId w:val="12"/>
  </w:num>
  <w:num w:numId="16" w16cid:durableId="1662276348">
    <w:abstractNumId w:val="19"/>
  </w:num>
  <w:num w:numId="17" w16cid:durableId="1611669642">
    <w:abstractNumId w:val="18"/>
  </w:num>
  <w:num w:numId="18" w16cid:durableId="399408578">
    <w:abstractNumId w:val="15"/>
  </w:num>
  <w:num w:numId="19" w16cid:durableId="1436442753">
    <w:abstractNumId w:val="13"/>
  </w:num>
  <w:num w:numId="20" w16cid:durableId="19588290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6-15"/>
    <w:docVar w:name="PersonGUIDs" w:val="{21D9CDCC-306C-4A2B-AEF6-3D118127483B},{0B4B3970-BBD9-4A71-B6C2-8655225545FF},{28BA0C70-5827-4893-8ADA-B72BCF9F85B8},{F6544422-E453-44ED-9295-6FD2834634D3},{34DF6F22-5C05-437B-9A65-B08FBCB7FE7A},{3AB24654-216E-479B-BC80-D6E21C087332},{EA628EF1-7DE7-4C70-8973-1AAD25801733},{7B1300F0-A439-4480-ABF5-039C4646D434},{079D4C93-6EA5-4909-B653-4590FBA50231}"/>
  </w:docVars>
  <w:rsids>
    <w:rsidRoot w:val="00B560B3"/>
    <w:rsid w:val="00B560B3"/>
    <w:rsid w:val="00FD35F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64159FA4-F5BA-4696-9EA7-F1A399C8E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2927</Characters>
  <Application>Microsoft Office Word</Application>
  <DocSecurity>4</DocSecurity>
  <Lines>62</Lines>
  <Paragraphs>26</Paragraphs>
  <ScaleCrop>false</ScaleCrop>
  <HeadingPairs>
    <vt:vector size="2" baseType="variant">
      <vt:variant>
        <vt:lpstr>Rubrik</vt:lpstr>
      </vt:variant>
      <vt:variant>
        <vt:i4>1</vt:i4>
      </vt:variant>
    </vt:vector>
  </HeadingPairs>
  <TitlesOfParts>
    <vt:vector size="1" baseType="lpstr">
      <vt:lpstr>-S12001</vt:lpstr>
    </vt:vector>
  </TitlesOfParts>
  <Company>Riksdagen</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-S12001</dc:title>
  <dc:subject>-S12001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2011-07-01T08:26:00Z</cp:lastPrinted>
  <dcterms:created xsi:type="dcterms:W3CDTF">2025-12-18T00:36:00Z</dcterms:created>
  <dcterms:modified xsi:type="dcterms:W3CDTF">2025-12-18T00:36:00Z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mot2000_533_2011-06-15</vt:lpwstr>
  </property>
  <property fmtid="{D5CDD505-2E9C-101B-9397-08002B2CF9AE}" pid="3" name="version">
    <vt:lpwstr>mot2000_533_2011-06-15</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2010/11:149 Avgifter enligt lagen om ansvar och ersättning vid radiologiska olyckor</vt:lpwstr>
  </property>
  <property fmtid="{D5CDD505-2E9C-101B-9397-08002B2CF9AE}" pid="11" name="SvarFrasKort">
    <vt:lpwstr>med anledning av prop. 2010/11:149</vt:lpwstr>
  </property>
  <property fmtid="{D5CDD505-2E9C-101B-9397-08002B2CF9AE}" pid="12" name="Svar">
    <vt:lpwstr>Proposition</vt:lpwstr>
  </property>
  <property fmtid="{D5CDD505-2E9C-101B-9397-08002B2CF9AE}" pid="13" name="SvarNr">
    <vt:lpwstr>2010/11:149</vt:lpwstr>
  </property>
  <property fmtid="{D5CDD505-2E9C-101B-9397-08002B2CF9AE}" pid="14" name="RubrikSvar">
    <vt:lpwstr>Avgifter enligt lagen om ansvar och ersättning vid radiologiska olyckor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-S12001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9</vt:lpwstr>
  </property>
  <property fmtid="{D5CDD505-2E9C-101B-9397-08002B2CF9AE}" pid="25" name="MotionarText">
    <vt:lpwstr>av Veronica Palm m.fl. (S, MP, V)</vt:lpwstr>
  </property>
  <property fmtid="{D5CDD505-2E9C-101B-9397-08002B2CF9AE}" pid="26" name="MotionarLista">
    <vt:lpwstr>Palm, Veronica (S)\Ohlsson, Carina (S)\Astudillo, Luciano (S)\Gunnarsson, Jonas (S)\Bergstedt, Hannah (S)\Kerimo, Yilmaz (S)\Köhler, Katarina (S)\Lindholm, Jan (MP)\Berg, Marianne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Veronica Palm (S), Carina Ohlsson (S), Luciano Astudillo (S), Jonas Gunnarsson (S), Hannah Bergstedt (S), Yilmaz Kerimo (S), Katarina Köhler (S), Jan Lindholm (MP), Marianne Berg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151</vt:lpwstr>
  </property>
  <property fmtid="{D5CDD505-2E9C-101B-9397-08002B2CF9AE}" pid="35" name="Samling">
    <vt:lpwstr/>
  </property>
  <property fmtid="{D5CDD505-2E9C-101B-9397-08002B2CF9AE}" pid="36" name="SamlingPrint">
    <vt:lpwstr/>
  </property>
  <property fmtid="{D5CDD505-2E9C-101B-9397-08002B2CF9AE}" pid="37" name="Motionsnummer">
    <vt:lpwstr>C8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juni 2011</vt:lpwstr>
  </property>
  <property fmtid="{D5CDD505-2E9C-101B-9397-08002B2CF9AE}" pid="44" name="NotesUID">
    <vt:lpwstr>stefan.hell.froding@riksdagen.se</vt:lpwstr>
  </property>
  <property fmtid="{D5CDD505-2E9C-101B-9397-08002B2CF9AE}" pid="45" name="ReservUID">
    <vt:lpwstr>sn0926ab</vt:lpwstr>
  </property>
  <property fmtid="{D5CDD505-2E9C-101B-9397-08002B2CF9AE}" pid="46" name="MotionID">
    <vt:lpwstr>20102011000000000083000120010070</vt:lpwstr>
  </property>
  <property fmtid="{D5CDD505-2E9C-101B-9397-08002B2CF9AE}" pid="47" name="datum">
    <vt:lpwstr>110615</vt:lpwstr>
  </property>
  <property fmtid="{D5CDD505-2E9C-101B-9397-08002B2CF9AE}" pid="48" name="avsändar-e-post">
    <vt:lpwstr>stefan.hell.froding@riksdagen.se</vt:lpwstr>
  </property>
  <property fmtid="{D5CDD505-2E9C-101B-9397-08002B2CF9AE}" pid="49" name="id">
    <vt:lpwstr>20102011000000000083000120010070</vt:lpwstr>
  </property>
  <property fmtid="{D5CDD505-2E9C-101B-9397-08002B2CF9AE}" pid="50" name="nummer">
    <vt:lpwstr>8</vt:lpwstr>
  </property>
  <property fmtid="{D5CDD505-2E9C-101B-9397-08002B2CF9AE}" pid="51" name="utskottsbeteckning">
    <vt:lpwstr>C</vt:lpwstr>
  </property>
  <property fmtid="{D5CDD505-2E9C-101B-9397-08002B2CF9AE}" pid="52" name="GlobalUID">
    <vt:lpwstr>{0689A82C-B43F-43C0-A1B5-EA9DC244C7E6}</vt:lpwstr>
  </property>
  <property fmtid="{D5CDD505-2E9C-101B-9397-08002B2CF9AE}" pid="53" name="Överföringar">
    <vt:i4>0</vt:i4>
  </property>
  <property fmtid="{D5CDD505-2E9C-101B-9397-08002B2CF9AE}" pid="54" name="Checksum">
    <vt:lpwstr>*1012602388614*</vt:lpwstr>
  </property>
  <property fmtid="{D5CDD505-2E9C-101B-9397-08002B2CF9AE}" pid="55" name="skuggnummer">
    <vt:lpwstr/>
  </property>
  <property fmtid="{D5CDD505-2E9C-101B-9397-08002B2CF9AE}" pid="56" name="urixVersion">
    <vt:lpwstr>4.4.0.7</vt:lpwstr>
  </property>
  <property fmtid="{D5CDD505-2E9C-101B-9397-08002B2CF9AE}" pid="57" name="urixOrigin">
    <vt:lpwstr>110701 10:27:20.181</vt:lpwstr>
  </property>
  <property fmtid="{D5CDD505-2E9C-101B-9397-08002B2CF9AE}" pid="58" name="urixGuid">
    <vt:lpwstr>{2EC1FB58-A5F1-45F8-BD8A-39B30C2901DF}</vt:lpwstr>
  </property>
</Properties>
</file>