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1FA" w:rsidRPr="004421FA" w:rsidRDefault="004421FA">
      <w:pPr>
        <w:pStyle w:val="Hemstlrubrik"/>
      </w:pPr>
      <w:r w:rsidRPr="004421FA">
        <w:t>Förslag till riksdagsbeslut</w:t>
      </w:r>
    </w:p>
    <w:p w:rsidR="004421FA" w:rsidRPr="004421FA" w:rsidRDefault="004421FA">
      <w:pPr>
        <w:pStyle w:val="Hemstlatt"/>
        <w:ind w:left="0"/>
      </w:pPr>
      <w:r w:rsidRPr="004421FA">
        <w:t>Riksdagen tillkännager för regeringen som sin mening vad som anförs i motionen om översyn av lagstiftningen vid krav på enskild arvtagare för gamla miljöskador.</w:t>
      </w:r>
    </w:p>
    <w:p w:rsidR="004421FA" w:rsidRPr="004421FA" w:rsidRDefault="004421FA">
      <w:pPr>
        <w:pStyle w:val="Rubrik1"/>
      </w:pPr>
      <w:r w:rsidRPr="004421FA">
        <w:t>Motivering</w:t>
      </w:r>
    </w:p>
    <w:p w:rsidR="004421FA" w:rsidRPr="004421FA" w:rsidRDefault="004421FA">
      <w:r w:rsidRPr="004421FA">
        <w:t>Om man som industriägare bedriver en industriverksamhet som föranleder miljöskador i mark och natur ska det givetvis vara förknippat med lagprö</w:t>
      </w:r>
      <w:r w:rsidRPr="004421FA">
        <w:t>v</w:t>
      </w:r>
      <w:r w:rsidRPr="004421FA">
        <w:t>ning om miljöbrott och med ett saneringsansvar för återställande av miljösk</w:t>
      </w:r>
      <w:r w:rsidRPr="004421FA">
        <w:t>a</w:t>
      </w:r>
      <w:r w:rsidRPr="004421FA">
        <w:t xml:space="preserve">dad mark och natur. Men frågan är hur miljölagstiftningen är tänkt då det uppenbarar sig mångåriga gamla miljöskador i till exempel marken efter en nedlagd industri. Mig veterligen kan man som arvtagare inte ärva skulder efter en avliden person då sådant regleras inom ramen för dödsboet och klaras ut vid en bouppteckning. Uppenbarligen gäller inte det miljöskador. </w:t>
      </w:r>
    </w:p>
    <w:p w:rsidR="004421FA" w:rsidRPr="004421FA" w:rsidRDefault="004421FA">
      <w:pPr>
        <w:pStyle w:val="Normaltindrag"/>
      </w:pPr>
      <w:r w:rsidRPr="004421FA">
        <w:t>För första gången i Sverige har en enskild arvtagare drabbats av kr</w:t>
      </w:r>
      <w:r w:rsidRPr="004421FA">
        <w:t>av på miljonbelopp för saneringskostnader efter 40 år gamla miljöskador i marken efter en nedlagd industri.</w:t>
      </w:r>
    </w:p>
    <w:p w:rsidR="004421FA" w:rsidRPr="004421FA" w:rsidRDefault="004421FA">
      <w:pPr>
        <w:pStyle w:val="Normaltindrag"/>
      </w:pPr>
      <w:r w:rsidRPr="004421FA">
        <w:t>Ska det allmänna, när en bouppteckning är klar och arvskiftet har ägt rum, kunna kräva en arvtagare retroaktivt för något som denna inte känt till och som inte kommit fram i samband med bouppteckning och genomfört arvski</w:t>
      </w:r>
      <w:r w:rsidRPr="004421FA">
        <w:t>f</w:t>
      </w:r>
      <w:r w:rsidRPr="004421FA">
        <w:t>te? Om så är fallet anser jag att lagen för detta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21FA">
        <w:trPr>
          <w:cantSplit/>
        </w:trPr>
        <w:tc>
          <w:tcPr>
            <w:tcW w:w="3046" w:type="dxa"/>
          </w:tcPr>
          <w:p w:rsidR="004421FA" w:rsidRPr="004421FA" w:rsidRDefault="004421FA">
            <w:pPr>
              <w:pStyle w:val="UnderskriftDatum"/>
              <w:spacing w:before="240"/>
            </w:pPr>
            <w:r w:rsidRPr="004421FA">
              <w:t>Stockholm den 2 oktober 2008</w:t>
            </w:r>
          </w:p>
        </w:tc>
        <w:tc>
          <w:tcPr>
            <w:tcW w:w="3047" w:type="dxa"/>
          </w:tcPr>
          <w:p w:rsidR="004421FA" w:rsidRPr="004421FA" w:rsidRDefault="004421FA">
            <w:pPr>
              <w:pStyle w:val="Underskrifter"/>
              <w:spacing w:before="240"/>
            </w:pPr>
          </w:p>
        </w:tc>
      </w:tr>
      <w:tr w:rsidR="00000000" w:rsidRPr="004421FA">
        <w:trPr>
          <w:cantSplit/>
        </w:trPr>
        <w:tc>
          <w:tcPr>
            <w:tcW w:w="3046" w:type="dxa"/>
          </w:tcPr>
          <w:p w:rsidR="004421FA" w:rsidRPr="004421FA" w:rsidRDefault="004421FA">
            <w:pPr>
              <w:pStyle w:val="Underskrifter"/>
            </w:pPr>
            <w:r w:rsidRPr="004421FA">
              <w:t>Christer Engelhardt (s)</w:t>
            </w:r>
          </w:p>
        </w:tc>
        <w:tc>
          <w:tcPr>
            <w:tcW w:w="3046" w:type="dxa"/>
          </w:tcPr>
          <w:p w:rsidR="004421FA" w:rsidRPr="004421FA" w:rsidRDefault="004421FA">
            <w:pPr>
              <w:pStyle w:val="Underskrifter"/>
            </w:pPr>
          </w:p>
        </w:tc>
      </w:tr>
    </w:tbl>
    <w:p w:rsidR="004421FA" w:rsidRPr="004421FA" w:rsidRDefault="004421FA">
      <w:pPr>
        <w:pStyle w:val="Normaltindrag"/>
      </w:pPr>
    </w:p>
    <w:sectPr w:rsidR="00000000" w:rsidRPr="004421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1FA" w:rsidRPr="004421FA" w:rsidRDefault="004421FA">
      <w:r w:rsidRPr="004421FA">
        <w:separator/>
      </w:r>
    </w:p>
  </w:endnote>
  <w:endnote w:type="continuationSeparator" w:id="0">
    <w:p w:rsidR="004421FA" w:rsidRPr="004421FA" w:rsidRDefault="004421FA">
      <w:r w:rsidRPr="004421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1FA" w:rsidRPr="004421FA" w:rsidRDefault="004421FA">
    <w:pPr>
      <w:pStyle w:val="Sidfot"/>
    </w:pPr>
    <w:r w:rsidRPr="004421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01357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1FA" w:rsidRDefault="004421F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21FA" w:rsidRDefault="004421F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1FA" w:rsidRPr="004421FA" w:rsidRDefault="004421FA">
    <w:pPr>
      <w:pStyle w:val="Sidfot"/>
    </w:pPr>
    <w:r w:rsidRPr="004421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8348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1FA" w:rsidRDefault="004421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21FA" w:rsidRDefault="004421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1FA" w:rsidRPr="004421FA" w:rsidRDefault="004421FA">
    <w:pPr>
      <w:pStyle w:val="Sidfot"/>
    </w:pPr>
    <w:r w:rsidRPr="004421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001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1FA" w:rsidRDefault="004421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21FA" w:rsidRDefault="004421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1FA" w:rsidRPr="004421FA" w:rsidRDefault="004421FA">
      <w:r w:rsidRPr="004421FA">
        <w:separator/>
      </w:r>
    </w:p>
  </w:footnote>
  <w:footnote w:type="continuationSeparator" w:id="0">
    <w:p w:rsidR="004421FA" w:rsidRPr="004421FA" w:rsidRDefault="004421FA">
      <w:r w:rsidRPr="004421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1FA" w:rsidRPr="004421FA" w:rsidRDefault="004421FA">
    <w:pPr>
      <w:pStyle w:val="Sidhuvud"/>
    </w:pPr>
    <w:r w:rsidRPr="004421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9439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1FA" w:rsidRDefault="004421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21FA" w:rsidRDefault="004421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1FA" w:rsidRPr="004421FA" w:rsidRDefault="004421FA">
    <w:pPr>
      <w:pStyle w:val="Sidhuvud"/>
    </w:pPr>
    <w:r w:rsidRPr="004421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4845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1FA" w:rsidRDefault="004421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21FA" w:rsidRDefault="004421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1FA" w:rsidRPr="004421FA" w:rsidRDefault="004421FA">
    <w:pPr>
      <w:pStyle w:val="FSHNormal"/>
      <w:tabs>
        <w:tab w:val="right" w:pos="5840"/>
      </w:tabs>
    </w:pPr>
    <w:r w:rsidRPr="004421FA">
      <w:br/>
    </w:r>
    <w:r w:rsidRPr="004421FA">
      <w:fldChar w:fldCharType="begin" w:fldLock="1"/>
    </w:r>
    <w:r w:rsidRPr="004421FA">
      <w:instrText xml:space="preserve"> DOCPROPERTY</w:instrText>
    </w:r>
    <w:r w:rsidRPr="004421FA">
      <w:rPr>
        <w:sz w:val="18"/>
      </w:rPr>
      <w:instrText xml:space="preserve"> "YearUser" *\charformat </w:instrText>
    </w:r>
    <w:r w:rsidRPr="004421FA">
      <w:fldChar w:fldCharType="separate"/>
    </w:r>
    <w:r w:rsidRPr="004421FA">
      <w:t>2008/09</w:t>
    </w:r>
    <w:r w:rsidRPr="004421FA">
      <w:fldChar w:fldCharType="end"/>
    </w:r>
    <w:r w:rsidRPr="004421FA">
      <w:t xml:space="preserve"> </w:t>
    </w:r>
    <w:r w:rsidRPr="004421FA">
      <w:tab/>
      <w:t xml:space="preserve">mnr: </w:t>
    </w:r>
    <w:r w:rsidRPr="004421FA">
      <w:fldChar w:fldCharType="begin" w:fldLock="1"/>
    </w:r>
    <w:r w:rsidRPr="004421FA">
      <w:instrText xml:space="preserve"> DOCPROPERTY</w:instrText>
    </w:r>
    <w:r w:rsidRPr="004421FA">
      <w:rPr>
        <w:sz w:val="18"/>
      </w:rPr>
      <w:instrText xml:space="preserve"> "Motionsnummer" *\charformat </w:instrText>
    </w:r>
    <w:r w:rsidRPr="004421FA">
      <w:fldChar w:fldCharType="separate"/>
    </w:r>
    <w:r w:rsidRPr="004421FA">
      <w:t>MJ312</w:t>
    </w:r>
    <w:r w:rsidRPr="004421FA">
      <w:fldChar w:fldCharType="end"/>
    </w:r>
    <w:r w:rsidRPr="004421FA">
      <w:br/>
    </w:r>
    <w:r w:rsidRPr="004421FA">
      <w:fldChar w:fldCharType="begin" w:fldLock="1"/>
    </w:r>
    <w:r w:rsidRPr="004421FA">
      <w:instrText xml:space="preserve"> DOCPROPERTY</w:instrText>
    </w:r>
    <w:r w:rsidRPr="004421FA">
      <w:rPr>
        <w:sz w:val="18"/>
      </w:rPr>
      <w:instrText xml:space="preserve"> "Samling" *\charformat </w:instrText>
    </w:r>
    <w:r w:rsidRPr="004421FA">
      <w:fldChar w:fldCharType="end"/>
    </w:r>
    <w:r w:rsidRPr="004421FA">
      <w:tab/>
      <w:t xml:space="preserve">pnr: </w:t>
    </w:r>
    <w:r w:rsidRPr="004421FA">
      <w:fldChar w:fldCharType="begin" w:fldLock="1"/>
    </w:r>
    <w:r w:rsidRPr="004421FA">
      <w:instrText xml:space="preserve"> DOCPROPERTY</w:instrText>
    </w:r>
    <w:r w:rsidRPr="004421FA">
      <w:rPr>
        <w:sz w:val="18"/>
      </w:rPr>
      <w:instrText xml:space="preserve"> "Partinummer" *\charformat </w:instrText>
    </w:r>
    <w:r w:rsidRPr="004421FA">
      <w:fldChar w:fldCharType="separate"/>
    </w:r>
    <w:r w:rsidRPr="004421FA">
      <w:t>s28128</w:t>
    </w:r>
    <w:r w:rsidRPr="004421FA">
      <w:fldChar w:fldCharType="end"/>
    </w:r>
  </w:p>
  <w:p w:rsidR="004421FA" w:rsidRPr="004421FA" w:rsidRDefault="004421FA">
    <w:pPr>
      <w:pStyle w:val="FSHRub1"/>
    </w:pPr>
    <w:r w:rsidRPr="004421FA">
      <w:t>Motion till riksdagen</w:t>
    </w:r>
    <w:r w:rsidRPr="004421FA">
      <w:br/>
    </w:r>
    <w:r w:rsidRPr="004421FA">
      <w:fldChar w:fldCharType="begin" w:fldLock="1"/>
    </w:r>
    <w:r w:rsidRPr="004421FA">
      <w:instrText xml:space="preserve"> DOCPROPERTY "YearUser" *\charformat </w:instrText>
    </w:r>
    <w:r w:rsidRPr="004421FA">
      <w:fldChar w:fldCharType="separate"/>
    </w:r>
    <w:r w:rsidRPr="004421FA">
      <w:t>2008/09</w:t>
    </w:r>
    <w:r w:rsidRPr="004421FA">
      <w:fldChar w:fldCharType="end"/>
    </w:r>
    <w:r w:rsidRPr="004421FA">
      <w:t>:</w:t>
    </w:r>
    <w:r w:rsidRPr="004421FA">
      <w:fldChar w:fldCharType="begin" w:fldLock="1"/>
    </w:r>
    <w:r w:rsidRPr="004421FA">
      <w:instrText xml:space="preserve"> DOCPROPERTY "Motionsnummer" *\charformat </w:instrText>
    </w:r>
    <w:r w:rsidRPr="004421FA">
      <w:fldChar w:fldCharType="separate"/>
    </w:r>
    <w:r w:rsidRPr="004421FA">
      <w:t>MJ312</w:t>
    </w:r>
    <w:r w:rsidRPr="004421FA">
      <w:fldChar w:fldCharType="end"/>
    </w:r>
  </w:p>
  <w:p w:rsidR="004421FA" w:rsidRPr="004421FA" w:rsidRDefault="004421FA">
    <w:pPr>
      <w:pStyle w:val="FSHNormalS5"/>
    </w:pPr>
    <w:r w:rsidRPr="004421FA">
      <w:fldChar w:fldCharType="begin" w:fldLock="1"/>
    </w:r>
    <w:r w:rsidRPr="004421FA">
      <w:instrText xml:space="preserve"> DOCPROPERTY "MotionarText" *\charformat </w:instrText>
    </w:r>
    <w:r w:rsidRPr="004421FA">
      <w:fldChar w:fldCharType="separate"/>
    </w:r>
    <w:r w:rsidRPr="004421FA">
      <w:t>av Christer Engelhardt (s)</w:t>
    </w:r>
    <w:r w:rsidRPr="004421FA">
      <w:fldChar w:fldCharType="end"/>
    </w:r>
    <w:r w:rsidRPr="004421FA">
      <w:br/>
    </w:r>
    <w:r w:rsidRPr="004421FA">
      <w:fldChar w:fldCharType="begin" w:fldLock="1"/>
    </w:r>
    <w:r w:rsidRPr="004421FA">
      <w:instrText xml:space="preserve"> DOCPROPERTY "SvarFrasKort" *\charformat </w:instrText>
    </w:r>
    <w:r w:rsidRPr="004421FA">
      <w:fldChar w:fldCharType="end"/>
    </w:r>
  </w:p>
  <w:p w:rsidR="004421FA" w:rsidRPr="004421FA" w:rsidRDefault="004421FA">
    <w:pPr>
      <w:pStyle w:val="FSHTitel"/>
    </w:pPr>
    <w:r w:rsidRPr="004421FA">
      <w:fldChar w:fldCharType="begin" w:fldLock="1"/>
    </w:r>
    <w:r w:rsidRPr="004421FA">
      <w:instrText xml:space="preserve"> DOCPROPERTY</w:instrText>
    </w:r>
    <w:r w:rsidRPr="004421FA">
      <w:rPr>
        <w:sz w:val="18"/>
      </w:rPr>
      <w:instrText xml:space="preserve"> "RubrikSvar" *\charformat </w:instrText>
    </w:r>
    <w:r w:rsidRPr="004421FA">
      <w:fldChar w:fldCharType="separate"/>
    </w:r>
    <w:r w:rsidRPr="004421FA">
      <w:t>Arv av miljöskador</w:t>
    </w:r>
    <w:r w:rsidRPr="004421FA">
      <w:fldChar w:fldCharType="end"/>
    </w:r>
  </w:p>
  <w:p w:rsidR="004421FA" w:rsidRPr="004421FA" w:rsidRDefault="004421FA">
    <w:pPr>
      <w:pStyle w:val="Normal00"/>
    </w:pPr>
  </w:p>
  <w:p w:rsidR="004421FA" w:rsidRPr="004421FA" w:rsidRDefault="004421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7113157">
    <w:abstractNumId w:val="8"/>
  </w:num>
  <w:num w:numId="2" w16cid:durableId="1579552830">
    <w:abstractNumId w:val="9"/>
  </w:num>
  <w:num w:numId="3" w16cid:durableId="1410077901">
    <w:abstractNumId w:val="8"/>
  </w:num>
  <w:num w:numId="4" w16cid:durableId="643195235">
    <w:abstractNumId w:val="9"/>
  </w:num>
  <w:num w:numId="5" w16cid:durableId="1778794044">
    <w:abstractNumId w:val="13"/>
  </w:num>
  <w:num w:numId="6" w16cid:durableId="1060129843">
    <w:abstractNumId w:val="10"/>
  </w:num>
  <w:num w:numId="7" w16cid:durableId="148837576">
    <w:abstractNumId w:val="11"/>
  </w:num>
  <w:num w:numId="8" w16cid:durableId="19094160">
    <w:abstractNumId w:val="12"/>
  </w:num>
  <w:num w:numId="9" w16cid:durableId="110831232">
    <w:abstractNumId w:val="8"/>
  </w:num>
  <w:num w:numId="10" w16cid:durableId="1078676509">
    <w:abstractNumId w:val="3"/>
  </w:num>
  <w:num w:numId="11" w16cid:durableId="840897726">
    <w:abstractNumId w:val="2"/>
  </w:num>
  <w:num w:numId="12" w16cid:durableId="1914705381">
    <w:abstractNumId w:val="1"/>
  </w:num>
  <w:num w:numId="13" w16cid:durableId="920914267">
    <w:abstractNumId w:val="0"/>
  </w:num>
  <w:num w:numId="14" w16cid:durableId="286856918">
    <w:abstractNumId w:val="9"/>
  </w:num>
  <w:num w:numId="15" w16cid:durableId="1275940802">
    <w:abstractNumId w:val="7"/>
  </w:num>
  <w:num w:numId="16" w16cid:durableId="295531407">
    <w:abstractNumId w:val="6"/>
  </w:num>
  <w:num w:numId="17" w16cid:durableId="72972572">
    <w:abstractNumId w:val="5"/>
  </w:num>
  <w:num w:numId="18" w16cid:durableId="33317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2FD6D19-B8C3-40BA-8DF6-51F47A3B1385}"/>
  </w:docVars>
  <w:rsids>
    <w:rsidRoot w:val="00B4705F"/>
    <w:rsid w:val="004421FA"/>
    <w:rsid w:val="00B470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74157FB-2537-4B78-8B79-1B14A62A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s28128</vt:lpstr>
    </vt:vector>
  </TitlesOfParts>
  <Company>Riksdagen</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s28128</dc:title>
  <dc:subject>s28128</dc:subject>
  <dc:creator>Riksdagen</dc:creator>
  <cp:keywords>Riksdagen</cp:keywords>
  <dc:description>TKG-ktrl, MSMQ4mb, PersReg-Distribution mm b-&gt;ny fplogga c-&gt;nygamla s-rosen</dc:description>
  <cp:lastModifiedBy>Lars Brink</cp:lastModifiedBy>
  <cp:revision>2</cp:revision>
  <cp:lastPrinted>2008-12-01T13:35:00Z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Arv av miljöskador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 av miljöskador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20082009000000000115000281280069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20082009000000000115000281280069</vt:lpwstr>
  </property>
  <property fmtid="{D5CDD505-2E9C-101B-9397-08002B2CF9AE}" pid="50" name="nummer">
    <vt:lpwstr>312</vt:lpwstr>
  </property>
  <property fmtid="{D5CDD505-2E9C-101B-9397-08002B2CF9AE}" pid="51" name="utskottsbeteckning">
    <vt:lpwstr>MJ</vt:lpwstr>
  </property>
  <property fmtid="{D5CDD505-2E9C-101B-9397-08002B2CF9AE}" pid="52" name="GlobalUID">
    <vt:lpwstr>{EC558C4B-F41D-4980-A817-23D12635A109}</vt:lpwstr>
  </property>
  <property fmtid="{D5CDD505-2E9C-101B-9397-08002B2CF9AE}" pid="53" name="Överföringar">
    <vt:i4>0</vt:i4>
  </property>
  <property fmtid="{D5CDD505-2E9C-101B-9397-08002B2CF9AE}" pid="54" name="Checksum">
    <vt:lpwstr>*0020667078259*</vt:lpwstr>
  </property>
  <property fmtid="{D5CDD505-2E9C-101B-9397-08002B2CF9AE}" pid="55" name="skuggnummer">
    <vt:lpwstr>1099</vt:lpwstr>
  </property>
  <property fmtid="{D5CDD505-2E9C-101B-9397-08002B2CF9AE}" pid="56" name="urixVersion">
    <vt:lpwstr>3.2.0.8</vt:lpwstr>
  </property>
  <property fmtid="{D5CDD505-2E9C-101B-9397-08002B2CF9AE}" pid="57" name="urixOrigin">
    <vt:lpwstr>090401 18:44:54.716</vt:lpwstr>
  </property>
  <property fmtid="{D5CDD505-2E9C-101B-9397-08002B2CF9AE}" pid="58" name="urixGuid">
    <vt:lpwstr>{E2AE3DA4-51EE-4311-9F4C-725E69F1A01B}</vt:lpwstr>
  </property>
</Properties>
</file>