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DC6" w:rsidRPr="00BA0229" w:rsidRDefault="005F2DC6" w:rsidP="005F2DC6">
      <w:pPr>
        <w:pStyle w:val="Hemstlrubrik"/>
      </w:pPr>
      <w:r w:rsidRPr="00BA0229">
        <w:t>Förslag till riksdagsbeslut</w:t>
      </w:r>
    </w:p>
    <w:p w:rsidR="005F2DC6" w:rsidRPr="00BA0229" w:rsidRDefault="005F2DC6" w:rsidP="005F2DC6">
      <w:pPr>
        <w:pStyle w:val="Hemstlatt"/>
      </w:pPr>
      <w:r w:rsidRPr="00BA0229">
        <w:t>Riksdagen tillkännager för regeringen som sin mening vad i motionen anförs om behovet av reglering i lag av användandet av kvalificerad skyddsidentitet.</w:t>
      </w:r>
    </w:p>
    <w:p w:rsidR="005F2DC6" w:rsidRPr="00BA0229" w:rsidRDefault="005F2DC6" w:rsidP="005F2DC6">
      <w:pPr>
        <w:pStyle w:val="Rubrik1"/>
      </w:pPr>
      <w:r w:rsidRPr="00BA0229">
        <w:t>Motivering</w:t>
      </w:r>
    </w:p>
    <w:p w:rsidR="005F2DC6" w:rsidRPr="00BA0229" w:rsidRDefault="005F2DC6" w:rsidP="005F2DC6">
      <w:r w:rsidRPr="00BA0229">
        <w:t>Centerpartiet välkomnar förslaget till lag om kvalificerade skyddsidentiteter. Polismän som arbetar med spanings- och utredningsverksamhet mot allvarlig brottslighet tar ofta personliga risker och det är nödvändigt att de ska</w:t>
      </w:r>
      <w:r w:rsidR="00540C35" w:rsidRPr="00BA0229">
        <w:t>ll</w:t>
      </w:r>
      <w:r w:rsidRPr="00BA0229">
        <w:t xml:space="preserve"> kunna få en ökad säkerhet genom kvalificerad skyddsidentitet. </w:t>
      </w:r>
    </w:p>
    <w:p w:rsidR="006E572A" w:rsidRPr="00BA0229" w:rsidRDefault="006E572A" w:rsidP="00B36BA7">
      <w:pPr>
        <w:pStyle w:val="Normaltindrag"/>
      </w:pPr>
      <w:r w:rsidRPr="00BA0229">
        <w:t>Regeringen presenterar i proposition 2005/06:149 Kvalificerad skydd</w:t>
      </w:r>
      <w:r w:rsidRPr="00BA0229">
        <w:t>s</w:t>
      </w:r>
      <w:r w:rsidRPr="00BA0229">
        <w:t>identitet när tjänstemän inom polisen och Försvarsmaktens försvarsunderrä</w:t>
      </w:r>
      <w:r w:rsidRPr="00BA0229">
        <w:t>t</w:t>
      </w:r>
      <w:r w:rsidRPr="00BA0229">
        <w:t>telseverksamhet skall kunna tilldelas kvalificerad skyddsidentitet. Regeringen har do</w:t>
      </w:r>
      <w:r w:rsidRPr="00BA0229">
        <w:rPr>
          <w:spacing w:val="-2"/>
          <w:szCs w:val="19"/>
        </w:rPr>
        <w:t>ck valt att inte föreslå någon reglering kr</w:t>
      </w:r>
      <w:r w:rsidRPr="00BA0229">
        <w:t>ing användandet av kvalific</w:t>
      </w:r>
      <w:r w:rsidRPr="00BA0229">
        <w:t>e</w:t>
      </w:r>
      <w:r w:rsidRPr="00BA0229">
        <w:t>r</w:t>
      </w:r>
      <w:r w:rsidRPr="00BA0229">
        <w:rPr>
          <w:spacing w:val="-2"/>
          <w:szCs w:val="19"/>
        </w:rPr>
        <w:t xml:space="preserve">ad skyddsidentitet. Centerpartiet menar att användandet av kvalificerad </w:t>
      </w:r>
      <w:r w:rsidRPr="00BA0229">
        <w:t>skydds</w:t>
      </w:r>
      <w:r w:rsidR="00540C35" w:rsidRPr="00BA0229">
        <w:softHyphen/>
      </w:r>
      <w:r w:rsidRPr="00BA0229">
        <w:t>identitet bör regleras i lag.</w:t>
      </w:r>
    </w:p>
    <w:p w:rsidR="005F2DC6" w:rsidRPr="00BA0229" w:rsidRDefault="005F2DC6" w:rsidP="00B36BA7">
      <w:pPr>
        <w:pStyle w:val="Normaltindrag"/>
      </w:pPr>
      <w:r w:rsidRPr="00BA0229">
        <w:t>Beredningen för rättsväsendets utveckling har i sitt betänkande föreslagit att användandet av skyddsidentiteter bör lagregleras åtminstone i viss mån. Detta för att uppfylla rättssäkerhetens krav på förutsebarhet, för att en klarg</w:t>
      </w:r>
      <w:r w:rsidRPr="00BA0229">
        <w:t>ö</w:t>
      </w:r>
      <w:r w:rsidRPr="00BA0229">
        <w:t>rande lagstiftning är av värde för polisen, samt att en sådan lagstiftning ligger väl i linje med legalitetsprincipen. Beredningen menar att det blir tydligt för myndigheterna var gränserna går och att man inte riskerar att hamna i en juridisk gråzon.</w:t>
      </w:r>
    </w:p>
    <w:p w:rsidR="005F2DC6" w:rsidRPr="00BA0229" w:rsidRDefault="005F2DC6" w:rsidP="00B36BA7">
      <w:pPr>
        <w:pStyle w:val="Normaltindrag"/>
      </w:pPr>
      <w:r w:rsidRPr="00BA0229">
        <w:t>Såväl Brottsförebyggande rådet som Sveriges Advokatsamfund har i sina remissvar ansett att det bör regleras vid vilka brott och med vilka åtgärder uppträdande under kvalificerad skyddsidentitet får ske. Även Polisförbundet har förordat att frågor kring användandet av skyddsidentiteter regleras. Ce</w:t>
      </w:r>
      <w:r w:rsidRPr="00BA0229">
        <w:t>n</w:t>
      </w:r>
      <w:r w:rsidRPr="00BA0229">
        <w:t>terpartiet instämmer i behovet av att i lag reglera användandet av kvalificerad skyddsidentitet.</w:t>
      </w:r>
    </w:p>
    <w:p w:rsidR="005F2DC6" w:rsidRPr="00BA0229" w:rsidRDefault="005F2DC6" w:rsidP="00B36BA7">
      <w:pPr>
        <w:pStyle w:val="Normaltindrag"/>
      </w:pPr>
      <w:r w:rsidRPr="00BA0229">
        <w:lastRenderedPageBreak/>
        <w:t>Rättssäkerhet, förutsebarhet och skydd av grundlagsskyddade rättigheter är tillräckliga skäl för att sådan reglering ska</w:t>
      </w:r>
      <w:r w:rsidR="00540C35" w:rsidRPr="00BA0229">
        <w:t>ll</w:t>
      </w:r>
      <w:r w:rsidRPr="00BA0229">
        <w:t xml:space="preserve"> ske i lag även om en sådan r</w:t>
      </w:r>
      <w:r w:rsidR="00540C35" w:rsidRPr="00BA0229">
        <w:t>e</w:t>
      </w:r>
      <w:r w:rsidR="00540C35" w:rsidRPr="00BA0229">
        <w:t>gle</w:t>
      </w:r>
      <w:r w:rsidR="00540C35" w:rsidRPr="00BA0229">
        <w:softHyphen/>
        <w:t xml:space="preserve">ring är svår att åstadkomma, vilket </w:t>
      </w:r>
      <w:r w:rsidRPr="00BA0229">
        <w:t>regeringen framhåller. Centerpartiet anser inte att behovs- och proportionalitetsprinciperna är tillräckliga begrän</w:t>
      </w:r>
      <w:r w:rsidRPr="00BA0229">
        <w:t>s</w:t>
      </w:r>
      <w:r w:rsidRPr="00BA0229">
        <w:t>ningar för att åstadkomma tillräcklig rättssäkerhet kring användandet av kv</w:t>
      </w:r>
      <w:r w:rsidRPr="00BA0229">
        <w:t>a</w:t>
      </w:r>
      <w:r w:rsidRPr="00BA0229">
        <w:t>lificerad skyddsidentitet.</w:t>
      </w:r>
    </w:p>
    <w:p w:rsidR="005F2DC6" w:rsidRPr="00BA0229" w:rsidRDefault="005F2DC6" w:rsidP="00B36BA7">
      <w:pPr>
        <w:pStyle w:val="Normaltindrag"/>
      </w:pPr>
      <w:r w:rsidRPr="00BA0229">
        <w:t>Ett exempel på när användandet av kvalificerad skyddsidentitet skulle kunna komma i strid med grundlagsskyddade rättigheter är om en polisman under kvalificerad skyddsidentitet tar anställning på en redaktion och därig</w:t>
      </w:r>
      <w:r w:rsidRPr="00BA0229">
        <w:t>e</w:t>
      </w:r>
      <w:r w:rsidRPr="00BA0229">
        <w:t>nom får information som ska</w:t>
      </w:r>
      <w:r w:rsidR="00540C35" w:rsidRPr="00BA0229">
        <w:t>ll</w:t>
      </w:r>
      <w:r w:rsidRPr="00BA0229">
        <w:t xml:space="preserve"> vara grundlagsskyddad enligt </w:t>
      </w:r>
      <w:r w:rsidR="00540C35" w:rsidRPr="00BA0229">
        <w:t>tryckfrihetsfö</w:t>
      </w:r>
      <w:r w:rsidR="00540C35" w:rsidRPr="00BA0229">
        <w:t>r</w:t>
      </w:r>
      <w:r w:rsidR="00540C35" w:rsidRPr="00BA0229">
        <w:t xml:space="preserve">ordningens </w:t>
      </w:r>
      <w:r w:rsidRPr="00BA0229">
        <w:t>meddelarskydd.</w:t>
      </w:r>
    </w:p>
    <w:p w:rsidR="005F2DC6" w:rsidRPr="00BA0229" w:rsidRDefault="005F2DC6" w:rsidP="00B36BA7">
      <w:pPr>
        <w:pStyle w:val="Normaltindrag"/>
      </w:pPr>
      <w:r w:rsidRPr="00BA0229">
        <w:t>Regeringen bör återkomma till riksdagen med förslag på hur användandet av kvalificerad skyddsidentitet kan regleras i lag. Detta bör ges regeringen till</w:t>
      </w:r>
      <w:r w:rsidR="00B36BA7" w:rsidRPr="00BA0229">
        <w:t xml:space="preserve"> </w:t>
      </w:r>
      <w:r w:rsidRPr="00BA0229">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40C35" w:rsidRPr="00BA0229">
        <w:tblPrEx>
          <w:tblCellMar>
            <w:top w:w="0" w:type="dxa"/>
            <w:bottom w:w="0" w:type="dxa"/>
          </w:tblCellMar>
        </w:tblPrEx>
        <w:trPr>
          <w:cantSplit/>
        </w:trPr>
        <w:tc>
          <w:tcPr>
            <w:tcW w:w="3046" w:type="dxa"/>
          </w:tcPr>
          <w:p w:rsidR="00540C35" w:rsidRPr="00BA0229" w:rsidRDefault="00540C35" w:rsidP="00540C35">
            <w:pPr>
              <w:pStyle w:val="UnderskriftDatum"/>
              <w:spacing w:before="240"/>
            </w:pPr>
            <w:r w:rsidRPr="00BA0229">
              <w:t>Stockholm den 12 april 2006</w:t>
            </w:r>
          </w:p>
        </w:tc>
        <w:tc>
          <w:tcPr>
            <w:tcW w:w="3047" w:type="dxa"/>
          </w:tcPr>
          <w:p w:rsidR="00540C35" w:rsidRPr="00BA0229" w:rsidRDefault="00540C35" w:rsidP="00540C35">
            <w:pPr>
              <w:pStyle w:val="Underskrifter"/>
              <w:spacing w:before="240"/>
            </w:pPr>
          </w:p>
        </w:tc>
      </w:tr>
      <w:tr w:rsidR="00540C35" w:rsidRPr="00BA0229">
        <w:tblPrEx>
          <w:tblCellMar>
            <w:top w:w="0" w:type="dxa"/>
            <w:bottom w:w="0" w:type="dxa"/>
          </w:tblCellMar>
        </w:tblPrEx>
        <w:trPr>
          <w:cantSplit/>
        </w:trPr>
        <w:tc>
          <w:tcPr>
            <w:tcW w:w="3046" w:type="dxa"/>
          </w:tcPr>
          <w:p w:rsidR="00540C35" w:rsidRPr="00BA0229" w:rsidRDefault="00540C35" w:rsidP="00540C35">
            <w:pPr>
              <w:pStyle w:val="Underskrifter"/>
            </w:pPr>
            <w:r w:rsidRPr="00BA0229">
              <w:t>Johan Linander (c)</w:t>
            </w:r>
          </w:p>
        </w:tc>
        <w:tc>
          <w:tcPr>
            <w:tcW w:w="3047" w:type="dxa"/>
          </w:tcPr>
          <w:p w:rsidR="00540C35" w:rsidRPr="00BA0229" w:rsidRDefault="00540C35" w:rsidP="00540C35">
            <w:pPr>
              <w:pStyle w:val="Underskrifter"/>
            </w:pPr>
          </w:p>
        </w:tc>
      </w:tr>
      <w:tr w:rsidR="00540C35" w:rsidRPr="00BA0229">
        <w:tblPrEx>
          <w:tblCellMar>
            <w:top w:w="0" w:type="dxa"/>
            <w:bottom w:w="0" w:type="dxa"/>
          </w:tblCellMar>
        </w:tblPrEx>
        <w:trPr>
          <w:cantSplit/>
        </w:trPr>
        <w:tc>
          <w:tcPr>
            <w:tcW w:w="3046" w:type="dxa"/>
          </w:tcPr>
          <w:p w:rsidR="00540C35" w:rsidRPr="00BA0229" w:rsidRDefault="00540C35" w:rsidP="00540C35">
            <w:pPr>
              <w:pStyle w:val="Underskrifter"/>
            </w:pPr>
            <w:r w:rsidRPr="00BA0229">
              <w:t>Viviann Gerdin (c)</w:t>
            </w:r>
          </w:p>
        </w:tc>
        <w:tc>
          <w:tcPr>
            <w:tcW w:w="3047" w:type="dxa"/>
          </w:tcPr>
          <w:p w:rsidR="00540C35" w:rsidRPr="00BA0229" w:rsidRDefault="00540C35" w:rsidP="00540C35">
            <w:pPr>
              <w:pStyle w:val="Underskrifter"/>
            </w:pPr>
            <w:r w:rsidRPr="00BA0229">
              <w:t>Eskil Erlandsson (c)</w:t>
            </w:r>
          </w:p>
        </w:tc>
      </w:tr>
      <w:tr w:rsidR="00540C35" w:rsidRPr="00BA0229">
        <w:tblPrEx>
          <w:tblCellMar>
            <w:top w:w="0" w:type="dxa"/>
            <w:bottom w:w="0" w:type="dxa"/>
          </w:tblCellMar>
        </w:tblPrEx>
        <w:trPr>
          <w:cantSplit/>
        </w:trPr>
        <w:tc>
          <w:tcPr>
            <w:tcW w:w="3046" w:type="dxa"/>
          </w:tcPr>
          <w:p w:rsidR="00540C35" w:rsidRPr="00BA0229" w:rsidRDefault="00540C35" w:rsidP="00540C35">
            <w:pPr>
              <w:pStyle w:val="Underskrifter"/>
            </w:pPr>
            <w:r w:rsidRPr="00BA0229">
              <w:t>Claes Västerteg (c)</w:t>
            </w:r>
          </w:p>
        </w:tc>
        <w:tc>
          <w:tcPr>
            <w:tcW w:w="3047" w:type="dxa"/>
          </w:tcPr>
          <w:p w:rsidR="00540C35" w:rsidRPr="00BA0229" w:rsidRDefault="00540C35" w:rsidP="00540C35">
            <w:pPr>
              <w:pStyle w:val="Underskrifter"/>
            </w:pPr>
            <w:r w:rsidRPr="00BA0229">
              <w:t>Kerstin Lundgren (c)</w:t>
            </w:r>
          </w:p>
        </w:tc>
      </w:tr>
      <w:tr w:rsidR="00540C35" w:rsidRPr="00BA0229">
        <w:tblPrEx>
          <w:tblCellMar>
            <w:top w:w="0" w:type="dxa"/>
            <w:bottom w:w="0" w:type="dxa"/>
          </w:tblCellMar>
        </w:tblPrEx>
        <w:trPr>
          <w:cantSplit/>
        </w:trPr>
        <w:tc>
          <w:tcPr>
            <w:tcW w:w="3046" w:type="dxa"/>
          </w:tcPr>
          <w:p w:rsidR="00540C35" w:rsidRPr="00BA0229" w:rsidRDefault="00540C35" w:rsidP="00540C35">
            <w:pPr>
              <w:pStyle w:val="Underskrifter"/>
            </w:pPr>
            <w:r w:rsidRPr="00BA0229">
              <w:t>Agne Hansson (c)</w:t>
            </w:r>
          </w:p>
        </w:tc>
        <w:tc>
          <w:tcPr>
            <w:tcW w:w="3047" w:type="dxa"/>
          </w:tcPr>
          <w:p w:rsidR="00540C35" w:rsidRPr="00BA0229" w:rsidRDefault="00540C35" w:rsidP="00540C35">
            <w:pPr>
              <w:pStyle w:val="Underskrifter"/>
            </w:pPr>
            <w:r w:rsidRPr="00BA0229">
              <w:t>Jan Andersson (c)</w:t>
            </w:r>
          </w:p>
        </w:tc>
      </w:tr>
    </w:tbl>
    <w:p w:rsidR="00E84F25" w:rsidRPr="00BA0229" w:rsidRDefault="00E84F25" w:rsidP="00540C35">
      <w:pPr>
        <w:pStyle w:val="Normaltindrag"/>
      </w:pPr>
    </w:p>
    <w:sectPr w:rsidR="00E84F25" w:rsidRPr="00BA0229" w:rsidSect="00540C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B4F" w:rsidRPr="00BA0229" w:rsidRDefault="002A4B4F">
      <w:r w:rsidRPr="00BA0229">
        <w:separator/>
      </w:r>
    </w:p>
  </w:endnote>
  <w:endnote w:type="continuationSeparator" w:id="0">
    <w:p w:rsidR="002A4B4F" w:rsidRPr="00BA0229" w:rsidRDefault="002A4B4F">
      <w:r w:rsidRPr="00BA02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BA7" w:rsidRPr="00BA0229" w:rsidRDefault="00BA0229" w:rsidP="00540C35">
    <w:pPr>
      <w:pStyle w:val="Sidfot"/>
    </w:pPr>
    <w:r w:rsidRPr="00BA02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83758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C35" w:rsidRDefault="00540C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0C35" w:rsidRDefault="00540C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DC6" w:rsidRPr="00BA0229" w:rsidRDefault="00BA0229" w:rsidP="00540C35">
    <w:pPr>
      <w:pStyle w:val="Sidfot"/>
    </w:pPr>
    <w:r w:rsidRPr="00BA02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072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C35" w:rsidRDefault="00540C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0C35" w:rsidRDefault="00540C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DC6" w:rsidRPr="00BA0229" w:rsidRDefault="00BA0229" w:rsidP="00540C35">
    <w:pPr>
      <w:pStyle w:val="Sidfot"/>
    </w:pPr>
    <w:r w:rsidRPr="00BA02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4570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C35" w:rsidRDefault="00540C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0C35" w:rsidRDefault="00540C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B4F" w:rsidRPr="00BA0229" w:rsidRDefault="002A4B4F">
      <w:r w:rsidRPr="00BA0229">
        <w:separator/>
      </w:r>
    </w:p>
  </w:footnote>
  <w:footnote w:type="continuationSeparator" w:id="0">
    <w:p w:rsidR="002A4B4F" w:rsidRPr="00BA0229" w:rsidRDefault="002A4B4F">
      <w:r w:rsidRPr="00BA02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BA7" w:rsidRPr="00BA0229" w:rsidRDefault="00BA0229" w:rsidP="00540C35">
    <w:pPr>
      <w:pStyle w:val="Sidhuvud"/>
    </w:pPr>
    <w:r w:rsidRPr="00BA02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51131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C35" w:rsidRDefault="00540C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0C35" w:rsidRDefault="00540C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DC6" w:rsidRPr="00BA0229" w:rsidRDefault="00BA0229" w:rsidP="00540C35">
    <w:pPr>
      <w:pStyle w:val="Sidhuvud"/>
    </w:pPr>
    <w:r w:rsidRPr="00BA02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1935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C35" w:rsidRDefault="00540C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0C35" w:rsidRDefault="00540C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C35" w:rsidRPr="00BA0229" w:rsidRDefault="00540C35">
    <w:pPr>
      <w:pStyle w:val="FSHNormal"/>
      <w:tabs>
        <w:tab w:val="right" w:pos="5840"/>
      </w:tabs>
    </w:pPr>
    <w:r w:rsidRPr="00BA0229">
      <w:br/>
    </w:r>
    <w:r w:rsidRPr="00BA0229">
      <w:fldChar w:fldCharType="begin" w:fldLock="1"/>
    </w:r>
    <w:r w:rsidRPr="00BA0229">
      <w:instrText xml:space="preserve"> DOCPROPERTY</w:instrText>
    </w:r>
    <w:r w:rsidRPr="00BA0229">
      <w:rPr>
        <w:sz w:val="18"/>
      </w:rPr>
      <w:instrText xml:space="preserve"> "YearUser" *\charformat </w:instrText>
    </w:r>
    <w:r w:rsidRPr="00BA0229">
      <w:fldChar w:fldCharType="separate"/>
    </w:r>
    <w:r w:rsidRPr="00BA0229">
      <w:t>2005/06</w:t>
    </w:r>
    <w:r w:rsidRPr="00BA0229">
      <w:fldChar w:fldCharType="end"/>
    </w:r>
    <w:r w:rsidRPr="00BA0229">
      <w:t xml:space="preserve"> </w:t>
    </w:r>
    <w:r w:rsidRPr="00BA0229">
      <w:tab/>
      <w:t xml:space="preserve">mnr: </w:t>
    </w:r>
    <w:r w:rsidRPr="00BA0229">
      <w:fldChar w:fldCharType="begin" w:fldLock="1"/>
    </w:r>
    <w:r w:rsidRPr="00BA0229">
      <w:instrText xml:space="preserve"> DOCPROPERTY</w:instrText>
    </w:r>
    <w:r w:rsidRPr="00BA0229">
      <w:rPr>
        <w:sz w:val="18"/>
      </w:rPr>
      <w:instrText xml:space="preserve"> "Motionsnummer" *\charformat </w:instrText>
    </w:r>
    <w:r w:rsidRPr="00BA0229">
      <w:fldChar w:fldCharType="separate"/>
    </w:r>
    <w:r w:rsidRPr="00BA0229">
      <w:t>Ju45</w:t>
    </w:r>
    <w:r w:rsidRPr="00BA0229">
      <w:fldChar w:fldCharType="end"/>
    </w:r>
    <w:r w:rsidRPr="00BA0229">
      <w:br/>
    </w:r>
    <w:r w:rsidRPr="00BA0229">
      <w:fldChar w:fldCharType="begin" w:fldLock="1"/>
    </w:r>
    <w:r w:rsidRPr="00BA0229">
      <w:instrText xml:space="preserve"> DOCPROPERTY</w:instrText>
    </w:r>
    <w:r w:rsidRPr="00BA0229">
      <w:rPr>
        <w:sz w:val="18"/>
      </w:rPr>
      <w:instrText xml:space="preserve"> "Samling" *\charformat </w:instrText>
    </w:r>
    <w:r w:rsidRPr="00BA0229">
      <w:fldChar w:fldCharType="end"/>
    </w:r>
    <w:r w:rsidRPr="00BA0229">
      <w:tab/>
      <w:t xml:space="preserve">pnr: </w:t>
    </w:r>
    <w:r w:rsidRPr="00BA0229">
      <w:fldChar w:fldCharType="begin" w:fldLock="1"/>
    </w:r>
    <w:r w:rsidRPr="00BA0229">
      <w:instrText xml:space="preserve"> DOCPROPERTY</w:instrText>
    </w:r>
    <w:r w:rsidRPr="00BA0229">
      <w:rPr>
        <w:sz w:val="18"/>
      </w:rPr>
      <w:instrText xml:space="preserve"> "Partinummer" *\charformat </w:instrText>
    </w:r>
    <w:r w:rsidRPr="00BA0229">
      <w:fldChar w:fldCharType="separate"/>
    </w:r>
    <w:r w:rsidRPr="00BA0229">
      <w:t>c187</w:t>
    </w:r>
    <w:r w:rsidRPr="00BA0229">
      <w:fldChar w:fldCharType="end"/>
    </w:r>
  </w:p>
  <w:p w:rsidR="00540C35" w:rsidRPr="00BA0229" w:rsidRDefault="00540C35">
    <w:pPr>
      <w:pStyle w:val="FSHRub1"/>
    </w:pPr>
    <w:r w:rsidRPr="00BA0229">
      <w:t>Motion till riksdagen</w:t>
    </w:r>
    <w:r w:rsidRPr="00BA0229">
      <w:br/>
    </w:r>
    <w:r w:rsidRPr="00BA0229">
      <w:fldChar w:fldCharType="begin" w:fldLock="1"/>
    </w:r>
    <w:r w:rsidRPr="00BA0229">
      <w:instrText xml:space="preserve"> DOCPROPERTY "YearUser" *\charformat </w:instrText>
    </w:r>
    <w:r w:rsidRPr="00BA0229">
      <w:fldChar w:fldCharType="separate"/>
    </w:r>
    <w:r w:rsidRPr="00BA0229">
      <w:t>2005/06</w:t>
    </w:r>
    <w:r w:rsidRPr="00BA0229">
      <w:fldChar w:fldCharType="end"/>
    </w:r>
    <w:r w:rsidRPr="00BA0229">
      <w:t>:</w:t>
    </w:r>
    <w:r w:rsidRPr="00BA0229">
      <w:fldChar w:fldCharType="begin" w:fldLock="1"/>
    </w:r>
    <w:r w:rsidRPr="00BA0229">
      <w:instrText xml:space="preserve"> DOCPROPERTY "Motionsnummer" *\charformat </w:instrText>
    </w:r>
    <w:r w:rsidRPr="00BA0229">
      <w:fldChar w:fldCharType="separate"/>
    </w:r>
    <w:r w:rsidRPr="00BA0229">
      <w:t>Ju45</w:t>
    </w:r>
    <w:r w:rsidRPr="00BA0229">
      <w:fldChar w:fldCharType="end"/>
    </w:r>
  </w:p>
  <w:p w:rsidR="00540C35" w:rsidRPr="00BA0229" w:rsidRDefault="00540C35">
    <w:pPr>
      <w:pStyle w:val="FSHNormalS5"/>
    </w:pPr>
    <w:r w:rsidRPr="00BA0229">
      <w:fldChar w:fldCharType="begin" w:fldLock="1"/>
    </w:r>
    <w:r w:rsidRPr="00BA0229">
      <w:instrText xml:space="preserve"> DOCPROPERTY "MotionarText" *\charformat </w:instrText>
    </w:r>
    <w:r w:rsidRPr="00BA0229">
      <w:fldChar w:fldCharType="separate"/>
    </w:r>
    <w:r w:rsidRPr="00BA0229">
      <w:t>av Johan Linander m.fl. (c)</w:t>
    </w:r>
    <w:r w:rsidRPr="00BA0229">
      <w:fldChar w:fldCharType="end"/>
    </w:r>
    <w:r w:rsidRPr="00BA0229">
      <w:br/>
    </w:r>
    <w:r w:rsidRPr="00BA0229">
      <w:fldChar w:fldCharType="begin" w:fldLock="1"/>
    </w:r>
    <w:r w:rsidRPr="00BA0229">
      <w:instrText xml:space="preserve"> DOCPROPERTY "SvarFrasKort" *\charformat </w:instrText>
    </w:r>
    <w:r w:rsidRPr="00BA0229">
      <w:fldChar w:fldCharType="separate"/>
    </w:r>
    <w:r w:rsidRPr="00BA0229">
      <w:t>med anledning av prop. 2005/06:149</w:t>
    </w:r>
    <w:r w:rsidRPr="00BA0229">
      <w:fldChar w:fldCharType="end"/>
    </w:r>
  </w:p>
  <w:p w:rsidR="00540C35" w:rsidRPr="00BA0229" w:rsidRDefault="00540C35">
    <w:pPr>
      <w:pStyle w:val="FSHTitel"/>
    </w:pPr>
    <w:r w:rsidRPr="00BA0229">
      <w:fldChar w:fldCharType="begin" w:fldLock="1"/>
    </w:r>
    <w:r w:rsidRPr="00BA0229">
      <w:instrText xml:space="preserve"> DOCPROPERTY</w:instrText>
    </w:r>
    <w:r w:rsidRPr="00BA0229">
      <w:rPr>
        <w:sz w:val="18"/>
      </w:rPr>
      <w:instrText xml:space="preserve"> "RubrikSvar" *\charformat </w:instrText>
    </w:r>
    <w:r w:rsidRPr="00BA0229">
      <w:fldChar w:fldCharType="separate"/>
    </w:r>
    <w:r w:rsidRPr="00BA0229">
      <w:t>Kvalificerad skyddsindentitet</w:t>
    </w:r>
    <w:r w:rsidRPr="00BA0229">
      <w:fldChar w:fldCharType="end"/>
    </w:r>
  </w:p>
  <w:p w:rsidR="00540C35" w:rsidRPr="00BA0229" w:rsidRDefault="00540C35" w:rsidP="00540C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6677640">
    <w:abstractNumId w:val="13"/>
  </w:num>
  <w:num w:numId="2" w16cid:durableId="1616206532">
    <w:abstractNumId w:val="10"/>
  </w:num>
  <w:num w:numId="3" w16cid:durableId="1494949657">
    <w:abstractNumId w:val="11"/>
  </w:num>
  <w:num w:numId="4" w16cid:durableId="826094269">
    <w:abstractNumId w:val="12"/>
  </w:num>
  <w:num w:numId="5" w16cid:durableId="1238591877">
    <w:abstractNumId w:val="8"/>
  </w:num>
  <w:num w:numId="6" w16cid:durableId="1915384806">
    <w:abstractNumId w:val="3"/>
  </w:num>
  <w:num w:numId="7" w16cid:durableId="167912040">
    <w:abstractNumId w:val="2"/>
  </w:num>
  <w:num w:numId="8" w16cid:durableId="791175045">
    <w:abstractNumId w:val="1"/>
  </w:num>
  <w:num w:numId="9" w16cid:durableId="1279337722">
    <w:abstractNumId w:val="0"/>
  </w:num>
  <w:num w:numId="10" w16cid:durableId="1221480240">
    <w:abstractNumId w:val="9"/>
  </w:num>
  <w:num w:numId="11" w16cid:durableId="553586171">
    <w:abstractNumId w:val="7"/>
  </w:num>
  <w:num w:numId="12" w16cid:durableId="2142379432">
    <w:abstractNumId w:val="6"/>
  </w:num>
  <w:num w:numId="13" w16cid:durableId="2043243406">
    <w:abstractNumId w:val="5"/>
  </w:num>
  <w:num w:numId="14" w16cid:durableId="1757821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7"/>
  </w:docVars>
  <w:rsids>
    <w:rsidRoot w:val="00120A00"/>
    <w:rsid w:val="00040D14"/>
    <w:rsid w:val="0004381F"/>
    <w:rsid w:val="00064BC3"/>
    <w:rsid w:val="000665E6"/>
    <w:rsid w:val="00066775"/>
    <w:rsid w:val="00072FB9"/>
    <w:rsid w:val="00073A68"/>
    <w:rsid w:val="000E48DA"/>
    <w:rsid w:val="000F5ADD"/>
    <w:rsid w:val="00100531"/>
    <w:rsid w:val="0010382E"/>
    <w:rsid w:val="0011547F"/>
    <w:rsid w:val="00120A00"/>
    <w:rsid w:val="001E0043"/>
    <w:rsid w:val="001E5DB9"/>
    <w:rsid w:val="00201DFB"/>
    <w:rsid w:val="00204A63"/>
    <w:rsid w:val="00212FF1"/>
    <w:rsid w:val="00230193"/>
    <w:rsid w:val="0025068A"/>
    <w:rsid w:val="002818D3"/>
    <w:rsid w:val="002943C8"/>
    <w:rsid w:val="00295E6D"/>
    <w:rsid w:val="002A4B4F"/>
    <w:rsid w:val="002C2373"/>
    <w:rsid w:val="002D11A8"/>
    <w:rsid w:val="00375E89"/>
    <w:rsid w:val="003866EC"/>
    <w:rsid w:val="003F100A"/>
    <w:rsid w:val="00445271"/>
    <w:rsid w:val="00447A04"/>
    <w:rsid w:val="004851A1"/>
    <w:rsid w:val="004A0504"/>
    <w:rsid w:val="004E38D9"/>
    <w:rsid w:val="00540C35"/>
    <w:rsid w:val="005B145B"/>
    <w:rsid w:val="005F2DC6"/>
    <w:rsid w:val="0060258B"/>
    <w:rsid w:val="006E572A"/>
    <w:rsid w:val="00740D6D"/>
    <w:rsid w:val="00743F76"/>
    <w:rsid w:val="00794149"/>
    <w:rsid w:val="007B67A7"/>
    <w:rsid w:val="007C6092"/>
    <w:rsid w:val="00846903"/>
    <w:rsid w:val="008D0575"/>
    <w:rsid w:val="00A027DA"/>
    <w:rsid w:val="00A053C6"/>
    <w:rsid w:val="00A777A9"/>
    <w:rsid w:val="00AB5000"/>
    <w:rsid w:val="00B13BF0"/>
    <w:rsid w:val="00B33C81"/>
    <w:rsid w:val="00B36BA7"/>
    <w:rsid w:val="00B67E5B"/>
    <w:rsid w:val="00BA0229"/>
    <w:rsid w:val="00BA6BE0"/>
    <w:rsid w:val="00BB6D75"/>
    <w:rsid w:val="00BD2D56"/>
    <w:rsid w:val="00C1285C"/>
    <w:rsid w:val="00C27B7D"/>
    <w:rsid w:val="00C65ED8"/>
    <w:rsid w:val="00CE3037"/>
    <w:rsid w:val="00CF7A43"/>
    <w:rsid w:val="00D01775"/>
    <w:rsid w:val="00D1174F"/>
    <w:rsid w:val="00D53D04"/>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B96857-E67C-4970-932D-F6BACEE8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120A00"/>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368</Words>
  <Characters>2463</Characters>
  <Application>Microsoft Office Word</Application>
  <DocSecurity>4</DocSecurity>
  <Lines>52</Lines>
  <Paragraphs>20</Paragraphs>
  <ScaleCrop>false</ScaleCrop>
  <HeadingPairs>
    <vt:vector size="2" baseType="variant">
      <vt:variant>
        <vt:lpstr>Rubrik</vt:lpstr>
      </vt:variant>
      <vt:variant>
        <vt:i4>1</vt:i4>
      </vt:variant>
    </vt:vector>
  </HeadingPairs>
  <TitlesOfParts>
    <vt:vector size="1" baseType="lpstr">
      <vt:lpstr>Ju45</vt:lpstr>
    </vt:vector>
  </TitlesOfParts>
  <Company>Riksdagen</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Ju45</dc:title>
  <dc:subject>Ju45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2006-04-19T14:33:00Z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mot2000_433_2006-04-07</vt:lpwstr>
  </property>
  <property fmtid="{D5CDD505-2E9C-101B-9397-08002B2CF9AE}" pid="3" name="version">
    <vt:lpwstr>mot2000_433_2006-04-07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2005/06:149 Kvalificerad skyddsindentitet</vt:lpwstr>
  </property>
  <property fmtid="{D5CDD505-2E9C-101B-9397-08002B2CF9AE}" pid="11" name="SvarFrasKort">
    <vt:lpwstr>med anledning av prop. 2005/06:149</vt:lpwstr>
  </property>
  <property fmtid="{D5CDD505-2E9C-101B-9397-08002B2CF9AE}" pid="12" name="Svar">
    <vt:lpwstr>proposition</vt:lpwstr>
  </property>
  <property fmtid="{D5CDD505-2E9C-101B-9397-08002B2CF9AE}" pid="13" name="SvarNr">
    <vt:lpwstr>2005/06:149</vt:lpwstr>
  </property>
  <property fmtid="{D5CDD505-2E9C-101B-9397-08002B2CF9AE}" pid="14" name="RubrikSvar">
    <vt:lpwstr>Kvalificerad skyddsindentitet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c187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Johan Linander m.fl. (c)</vt:lpwstr>
  </property>
  <property fmtid="{D5CDD505-2E9C-101B-9397-08002B2CF9AE}" pid="26" name="MotionarLista">
    <vt:lpwstr>Linander, Johan (c)\Gerdin, Viviann (c)\Erlandsson, Eskil (c)\Västerteg, Claes (c)\Lundgren, Kerstin (c)\Hansson, Agne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Viviann Gerdin (c), Eskil Erlandsson (c), Claes Västerteg (c), Kerstin Lundgren (c), Agne Hansson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20052006000000000099000001870075</vt:lpwstr>
  </property>
  <property fmtid="{D5CDD505-2E9C-101B-9397-08002B2CF9AE}" pid="47" name="datum">
    <vt:lpwstr>060412</vt:lpwstr>
  </property>
  <property fmtid="{D5CDD505-2E9C-101B-9397-08002B2CF9AE}" pid="48" name="avsändar-e-post">
    <vt:lpwstr/>
  </property>
  <property fmtid="{D5CDD505-2E9C-101B-9397-08002B2CF9AE}" pid="49" name="id">
    <vt:lpwstr>20052006000000000099000001870075</vt:lpwstr>
  </property>
  <property fmtid="{D5CDD505-2E9C-101B-9397-08002B2CF9AE}" pid="50" name="nummer">
    <vt:lpwstr>45</vt:lpwstr>
  </property>
  <property fmtid="{D5CDD505-2E9C-101B-9397-08002B2CF9AE}" pid="51" name="utskottsbeteckning">
    <vt:lpwstr>Ju</vt:lpwstr>
  </property>
  <property fmtid="{D5CDD505-2E9C-101B-9397-08002B2CF9AE}" pid="52" name="GlobalUID">
    <vt:lpwstr>{1C11F1C0-7D5C-4DCE-9DF1-B310FE951A42}</vt:lpwstr>
  </property>
  <property fmtid="{D5CDD505-2E9C-101B-9397-08002B2CF9AE}" pid="53" name="Överföringar">
    <vt:i4>0</vt:i4>
  </property>
</Properties>
</file>