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3295" w:rsidRPr="00FB3295" w:rsidRDefault="00FB3295">
      <w:pPr>
        <w:pStyle w:val="Frslagsrubrik"/>
      </w:pPr>
      <w:r w:rsidRPr="00FB3295">
        <w:t>Förslag till riksdagsbeslut</w:t>
      </w:r>
    </w:p>
    <w:p w:rsidR="00FB3295" w:rsidRPr="00FB3295" w:rsidRDefault="00FB3295">
      <w:pPr>
        <w:pStyle w:val="Hemstlatt"/>
        <w:ind w:left="0"/>
      </w:pPr>
      <w:r w:rsidRPr="00FB3295">
        <w:t>Riksdagen tillkännager för regeringen som sin mening vad som anförs i motionen om att tillsätta en kommission med uppdrag att ta fram en strategi för hur Sverige ska kunna sänka ungdomsarbetslösh</w:t>
      </w:r>
      <w:r w:rsidRPr="00FB3295">
        <w:t>e</w:t>
      </w:r>
      <w:r w:rsidRPr="00FB3295">
        <w:t>ten.</w:t>
      </w:r>
    </w:p>
    <w:p w:rsidR="00FB3295" w:rsidRPr="00FB3295" w:rsidRDefault="00FB3295">
      <w:pPr>
        <w:pStyle w:val="Rubrik1"/>
      </w:pPr>
      <w:r w:rsidRPr="00FB3295">
        <w:t>Motivering</w:t>
      </w:r>
    </w:p>
    <w:p w:rsidR="00FB3295" w:rsidRPr="00FB3295" w:rsidRDefault="00FB3295">
      <w:r w:rsidRPr="00FB3295">
        <w:t>Precis som många andra länder har Sverige en högre arbetslöshet bland unga än bland äldre. Samtidigt som EU-ländernas ungdomsarbetslöshet i snitt har sjunkit så har dock Sveriges ökat de senaste 5 åren. I EU-länderna är den genomsnittliga arbetslösheten bland ungdomar i åldern 15 till 24 år 19,8 pr</w:t>
      </w:r>
      <w:r w:rsidRPr="00FB3295">
        <w:t>o</w:t>
      </w:r>
      <w:r w:rsidRPr="00FB3295">
        <w:t>cent. Den högsta ungdomsarbetslösheten har Spanien med 38,4 procent och den lägsta har Nederländerna med 6,6 procent. Sverige ligger långt över m</w:t>
      </w:r>
      <w:r w:rsidRPr="00FB3295">
        <w:t>e</w:t>
      </w:r>
      <w:r w:rsidRPr="00FB3295">
        <w:t>del och har den näst högsta ungdomsarbetslösheten i EU med 27,3 procent av arbetskraften. Räknat i antal personer är ungefär 202 000 svenskar i åldrarna 15–24 år arbetslösa enligt den officiella arbetslöshetsstatistiken. Dessa höga siffror kan inte enbart skyllas på det faktum att vi befinner oss i en lågko</w:t>
      </w:r>
      <w:r w:rsidRPr="00FB3295">
        <w:t>n</w:t>
      </w:r>
      <w:r w:rsidRPr="00FB3295">
        <w:t>junktur, utan vi har haft höga siffror för ungdomsarbets</w:t>
      </w:r>
      <w:r w:rsidRPr="00FB3295">
        <w:t>lösheten i Sverige länge, även under de perioder då vi har befunnit oss i högkonjunkturer.</w:t>
      </w:r>
    </w:p>
    <w:p w:rsidR="00FB3295" w:rsidRPr="00FB3295" w:rsidRDefault="00FB3295">
      <w:pPr>
        <w:pStyle w:val="Normaltindrag"/>
      </w:pPr>
      <w:r w:rsidRPr="00FB3295">
        <w:t>Det är därför viktigt att ta krafttag för att bekämpa den höga ungdomsa</w:t>
      </w:r>
      <w:r w:rsidRPr="00FB3295">
        <w:t>r</w:t>
      </w:r>
      <w:r w:rsidRPr="00FB3295">
        <w:t>betslösheten och ta sikte på strukturella faktorer som har påverkan. Erfarenh</w:t>
      </w:r>
      <w:r w:rsidRPr="00FB3295">
        <w:t>e</w:t>
      </w:r>
      <w:r w:rsidRPr="00FB3295">
        <w:t>ter från andra länder visar att lönestrukturen, lagstiftningen på arbetsmarkn</w:t>
      </w:r>
      <w:r w:rsidRPr="00FB3295">
        <w:t>a</w:t>
      </w:r>
      <w:r w:rsidRPr="00FB3295">
        <w:t>den och institutionaliserade länkar mellan utbildning och arbetsmarknad har stor betydelse för ungdomars etableringsmöjligheter på arbetsmarknaden. Flera svenska och internationella studier pekar på att effektiva program rikt</w:t>
      </w:r>
      <w:r w:rsidRPr="00FB3295">
        <w:t>a</w:t>
      </w:r>
      <w:r w:rsidRPr="00FB3295">
        <w:t>de mot ungdomar bör ha nära anknytning till den lokala arbetsmarknaden. Vidare har det tydligt framkommit att de arbetsmarknadspo</w:t>
      </w:r>
      <w:r w:rsidRPr="00FB3295">
        <w:t>litiska progra</w:t>
      </w:r>
      <w:r w:rsidRPr="00FB3295">
        <w:t>m</w:t>
      </w:r>
      <w:r w:rsidRPr="00FB3295">
        <w:lastRenderedPageBreak/>
        <w:t>men bör innehålla en lämplig blandning av teoretisk utbildning, yrkeskunsk</w:t>
      </w:r>
      <w:r w:rsidRPr="00FB3295">
        <w:t>a</w:t>
      </w:r>
      <w:r w:rsidRPr="00FB3295">
        <w:t>per och praktik.</w:t>
      </w:r>
    </w:p>
    <w:p w:rsidR="00FB3295" w:rsidRPr="00FB3295" w:rsidRDefault="00FB3295">
      <w:pPr>
        <w:pStyle w:val="Normaltindrag"/>
      </w:pPr>
      <w:r w:rsidRPr="00FB3295">
        <w:t>Trots att ungdomar dominerar arbetslöshetsstatistiken har det inte fått n</w:t>
      </w:r>
      <w:r w:rsidRPr="00FB3295">
        <w:t>å</w:t>
      </w:r>
      <w:r w:rsidRPr="00FB3295">
        <w:t>gon generell påverkan på den svenska arbetslöshetspolitiken. Tvärtom har un</w:t>
      </w:r>
      <w:r w:rsidRPr="00FB3295">
        <w:t>g</w:t>
      </w:r>
      <w:r w:rsidRPr="00FB3295">
        <w:t>domarnas andel av de totala arbetsmarknadspolitiska programmen under senare år understigit de ungas andel av den öppna arbetslösheten. Regeringen borde därför se över möjligheten att införa en kommission som får i uppdrag att ta fram en strategi för hur Sverige ska kunna sänka ungdomsarbetslösh</w:t>
      </w:r>
      <w:r w:rsidRPr="00FB3295">
        <w:t>e</w:t>
      </w:r>
      <w:r w:rsidRPr="00FB3295">
        <w:t>ten. Detta är av yttersta vikt för nuvarande och kommande generationers mö</w:t>
      </w:r>
      <w:r w:rsidRPr="00FB3295">
        <w:t>j</w:t>
      </w:r>
      <w:r w:rsidRPr="00FB3295">
        <w:t>ligheter att komma in och etablera sig på arbetsmarknaden, och d</w:t>
      </w:r>
      <w:r w:rsidRPr="00FB3295">
        <w:t>ärmed bidra till ett Sverige med hög ekonomisk tillväxt och lågt utanförskap.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3295">
        <w:trPr>
          <w:cantSplit/>
        </w:trPr>
        <w:tc>
          <w:tcPr>
            <w:tcW w:w="3046" w:type="dxa"/>
          </w:tcPr>
          <w:p w:rsidR="00FB3295" w:rsidRPr="00FB3295" w:rsidRDefault="00FB3295">
            <w:pPr>
              <w:pStyle w:val="UnderskriftDatum"/>
              <w:spacing w:before="240"/>
            </w:pPr>
            <w:r w:rsidRPr="00FB3295">
              <w:t>Stockholm den 30 september 2009</w:t>
            </w:r>
          </w:p>
        </w:tc>
        <w:tc>
          <w:tcPr>
            <w:tcW w:w="3047" w:type="dxa"/>
          </w:tcPr>
          <w:p w:rsidR="00FB3295" w:rsidRPr="00FB3295" w:rsidRDefault="00FB3295">
            <w:pPr>
              <w:pStyle w:val="Underskrifter"/>
              <w:spacing w:before="240"/>
            </w:pPr>
          </w:p>
        </w:tc>
      </w:tr>
      <w:tr w:rsidR="00000000" w:rsidRPr="00FB3295">
        <w:trPr>
          <w:cantSplit/>
        </w:trPr>
        <w:tc>
          <w:tcPr>
            <w:tcW w:w="3046" w:type="dxa"/>
          </w:tcPr>
          <w:p w:rsidR="00FB3295" w:rsidRPr="00FB3295" w:rsidRDefault="00FB3295">
            <w:pPr>
              <w:pStyle w:val="Underskrifter"/>
            </w:pPr>
            <w:r w:rsidRPr="00FB3295">
              <w:t>Patrik Forslund (m)</w:t>
            </w:r>
          </w:p>
        </w:tc>
        <w:tc>
          <w:tcPr>
            <w:tcW w:w="3046" w:type="dxa"/>
          </w:tcPr>
          <w:p w:rsidR="00FB3295" w:rsidRPr="00FB3295" w:rsidRDefault="00FB3295">
            <w:pPr>
              <w:pStyle w:val="Underskrifter"/>
            </w:pPr>
          </w:p>
        </w:tc>
      </w:tr>
    </w:tbl>
    <w:p w:rsidR="00FB3295" w:rsidRPr="00FB3295" w:rsidRDefault="00FB3295">
      <w:pPr>
        <w:pStyle w:val="Normaltindrag"/>
      </w:pPr>
    </w:p>
    <w:sectPr w:rsidR="00000000" w:rsidRPr="00FB32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3295" w:rsidRPr="00FB3295" w:rsidRDefault="00FB3295">
      <w:r w:rsidRPr="00FB3295">
        <w:separator/>
      </w:r>
    </w:p>
  </w:endnote>
  <w:endnote w:type="continuationSeparator" w:id="0">
    <w:p w:rsidR="00FB3295" w:rsidRPr="00FB3295" w:rsidRDefault="00FB3295">
      <w:r w:rsidRPr="00FB32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295" w:rsidRPr="00FB3295" w:rsidRDefault="00FB3295">
    <w:pPr>
      <w:pStyle w:val="Sidfot"/>
    </w:pPr>
    <w:r w:rsidRPr="00FB32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04005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295" w:rsidRDefault="00FB32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3295" w:rsidRDefault="00FB32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295" w:rsidRPr="00FB3295" w:rsidRDefault="00FB3295">
    <w:pPr>
      <w:pStyle w:val="Sidfot"/>
    </w:pPr>
    <w:r w:rsidRPr="00FB32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31035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295" w:rsidRDefault="00FB32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3295" w:rsidRDefault="00FB32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295" w:rsidRPr="00FB3295" w:rsidRDefault="00FB3295">
    <w:pPr>
      <w:pStyle w:val="Sidfot"/>
    </w:pPr>
    <w:r w:rsidRPr="00FB32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61555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295" w:rsidRDefault="00FB32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3295" w:rsidRDefault="00FB32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3295" w:rsidRPr="00FB3295" w:rsidRDefault="00FB3295">
      <w:r w:rsidRPr="00FB3295">
        <w:separator/>
      </w:r>
    </w:p>
  </w:footnote>
  <w:footnote w:type="continuationSeparator" w:id="0">
    <w:p w:rsidR="00FB3295" w:rsidRPr="00FB3295" w:rsidRDefault="00FB3295">
      <w:r w:rsidRPr="00FB32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295" w:rsidRPr="00FB3295" w:rsidRDefault="00FB3295">
    <w:pPr>
      <w:pStyle w:val="Sidhuvud"/>
    </w:pPr>
    <w:r w:rsidRPr="00FB32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37817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295" w:rsidRDefault="00FB32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3295" w:rsidRDefault="00FB32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295" w:rsidRPr="00FB3295" w:rsidRDefault="00FB3295">
    <w:pPr>
      <w:pStyle w:val="Sidhuvud"/>
    </w:pPr>
    <w:r w:rsidRPr="00FB32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81094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295" w:rsidRDefault="00FB32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3295" w:rsidRDefault="00FB32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295" w:rsidRPr="00FB3295" w:rsidRDefault="00FB3295">
    <w:pPr>
      <w:pStyle w:val="FSHNormal"/>
      <w:tabs>
        <w:tab w:val="right" w:pos="5840"/>
      </w:tabs>
    </w:pPr>
    <w:r w:rsidRPr="00FB3295">
      <w:br/>
    </w:r>
    <w:r w:rsidRPr="00FB3295">
      <w:fldChar w:fldCharType="begin" w:fldLock="1"/>
    </w:r>
    <w:r w:rsidRPr="00FB3295">
      <w:instrText xml:space="preserve"> DOCPROPERTY</w:instrText>
    </w:r>
    <w:r w:rsidRPr="00FB3295">
      <w:rPr>
        <w:sz w:val="18"/>
      </w:rPr>
      <w:instrText xml:space="preserve"> "YearUser" *\charformat </w:instrText>
    </w:r>
    <w:r w:rsidRPr="00FB3295">
      <w:fldChar w:fldCharType="separate"/>
    </w:r>
    <w:r w:rsidRPr="00FB3295">
      <w:t>2009/10</w:t>
    </w:r>
    <w:r w:rsidRPr="00FB3295">
      <w:fldChar w:fldCharType="end"/>
    </w:r>
    <w:r w:rsidRPr="00FB3295">
      <w:t xml:space="preserve"> </w:t>
    </w:r>
    <w:r w:rsidRPr="00FB3295">
      <w:tab/>
      <w:t xml:space="preserve">mnr: </w:t>
    </w:r>
    <w:r w:rsidRPr="00FB3295">
      <w:fldChar w:fldCharType="begin" w:fldLock="1"/>
    </w:r>
    <w:r w:rsidRPr="00FB3295">
      <w:instrText xml:space="preserve"> DOCPROPERTY</w:instrText>
    </w:r>
    <w:r w:rsidRPr="00FB3295">
      <w:rPr>
        <w:sz w:val="18"/>
      </w:rPr>
      <w:instrText xml:space="preserve"> "Motionsnummer" *\charformat </w:instrText>
    </w:r>
    <w:r w:rsidRPr="00FB3295">
      <w:fldChar w:fldCharType="separate"/>
    </w:r>
    <w:r w:rsidRPr="00FB3295">
      <w:t>A380</w:t>
    </w:r>
    <w:r w:rsidRPr="00FB3295">
      <w:fldChar w:fldCharType="end"/>
    </w:r>
    <w:r w:rsidRPr="00FB3295">
      <w:br/>
    </w:r>
    <w:r w:rsidRPr="00FB3295">
      <w:fldChar w:fldCharType="begin" w:fldLock="1"/>
    </w:r>
    <w:r w:rsidRPr="00FB3295">
      <w:instrText xml:space="preserve"> DOCPROPERTY</w:instrText>
    </w:r>
    <w:r w:rsidRPr="00FB3295">
      <w:rPr>
        <w:sz w:val="18"/>
      </w:rPr>
      <w:instrText xml:space="preserve"> "Samling" *\charformat </w:instrText>
    </w:r>
    <w:r w:rsidRPr="00FB3295">
      <w:fldChar w:fldCharType="end"/>
    </w:r>
    <w:r w:rsidRPr="00FB3295">
      <w:tab/>
      <w:t xml:space="preserve">pnr: </w:t>
    </w:r>
    <w:r w:rsidRPr="00FB3295">
      <w:fldChar w:fldCharType="begin" w:fldLock="1"/>
    </w:r>
    <w:r w:rsidRPr="00FB3295">
      <w:instrText xml:space="preserve"> DOCPROPERTY</w:instrText>
    </w:r>
    <w:r w:rsidRPr="00FB3295">
      <w:rPr>
        <w:sz w:val="18"/>
      </w:rPr>
      <w:instrText xml:space="preserve"> "Partinummer" *\charformat </w:instrText>
    </w:r>
    <w:r w:rsidRPr="00FB3295">
      <w:fldChar w:fldCharType="separate"/>
    </w:r>
    <w:r w:rsidRPr="00FB3295">
      <w:t>m1389</w:t>
    </w:r>
    <w:r w:rsidRPr="00FB3295">
      <w:fldChar w:fldCharType="end"/>
    </w:r>
  </w:p>
  <w:p w:rsidR="00FB3295" w:rsidRPr="00FB3295" w:rsidRDefault="00FB3295">
    <w:pPr>
      <w:pStyle w:val="FSHRub1"/>
    </w:pPr>
    <w:r w:rsidRPr="00FB3295">
      <w:t>Motion till riksdagen</w:t>
    </w:r>
    <w:r w:rsidRPr="00FB3295">
      <w:br/>
    </w:r>
    <w:r w:rsidRPr="00FB3295">
      <w:fldChar w:fldCharType="begin" w:fldLock="1"/>
    </w:r>
    <w:r w:rsidRPr="00FB3295">
      <w:instrText xml:space="preserve"> DOCPROPERTY "YearUser" *\charformat </w:instrText>
    </w:r>
    <w:r w:rsidRPr="00FB3295">
      <w:fldChar w:fldCharType="separate"/>
    </w:r>
    <w:r w:rsidRPr="00FB3295">
      <w:t>2009/10</w:t>
    </w:r>
    <w:r w:rsidRPr="00FB3295">
      <w:fldChar w:fldCharType="end"/>
    </w:r>
    <w:r w:rsidRPr="00FB3295">
      <w:t>:</w:t>
    </w:r>
    <w:r w:rsidRPr="00FB3295">
      <w:fldChar w:fldCharType="begin" w:fldLock="1"/>
    </w:r>
    <w:r w:rsidRPr="00FB3295">
      <w:instrText xml:space="preserve"> DOCPROPERTY "Motionsnummer" *\charformat </w:instrText>
    </w:r>
    <w:r w:rsidRPr="00FB3295">
      <w:fldChar w:fldCharType="separate"/>
    </w:r>
    <w:r w:rsidRPr="00FB3295">
      <w:t>A380</w:t>
    </w:r>
    <w:r w:rsidRPr="00FB3295">
      <w:fldChar w:fldCharType="end"/>
    </w:r>
  </w:p>
  <w:p w:rsidR="00FB3295" w:rsidRPr="00FB3295" w:rsidRDefault="00FB3295">
    <w:pPr>
      <w:pStyle w:val="FSHNormalS5"/>
    </w:pPr>
    <w:r w:rsidRPr="00FB3295">
      <w:fldChar w:fldCharType="begin" w:fldLock="1"/>
    </w:r>
    <w:r w:rsidRPr="00FB3295">
      <w:instrText xml:space="preserve"> DOCPROPERTY "MotionarText" *\charformat </w:instrText>
    </w:r>
    <w:r w:rsidRPr="00FB3295">
      <w:fldChar w:fldCharType="separate"/>
    </w:r>
    <w:r w:rsidRPr="00FB3295">
      <w:t>av Patrik Forslund (m)</w:t>
    </w:r>
    <w:r w:rsidRPr="00FB3295">
      <w:fldChar w:fldCharType="end"/>
    </w:r>
    <w:r w:rsidRPr="00FB3295">
      <w:br/>
    </w:r>
    <w:r w:rsidRPr="00FB3295">
      <w:fldChar w:fldCharType="begin" w:fldLock="1"/>
    </w:r>
    <w:r w:rsidRPr="00FB3295">
      <w:instrText xml:space="preserve"> DOCPROPERTY "SvarFrasKort" *\charformat </w:instrText>
    </w:r>
    <w:r w:rsidRPr="00FB3295">
      <w:fldChar w:fldCharType="end"/>
    </w:r>
  </w:p>
  <w:p w:rsidR="00FB3295" w:rsidRPr="00FB3295" w:rsidRDefault="00FB3295">
    <w:pPr>
      <w:pStyle w:val="FSHTitel"/>
    </w:pPr>
    <w:r w:rsidRPr="00FB3295">
      <w:fldChar w:fldCharType="begin" w:fldLock="1"/>
    </w:r>
    <w:r w:rsidRPr="00FB3295">
      <w:instrText xml:space="preserve"> DOCPROPERTY</w:instrText>
    </w:r>
    <w:r w:rsidRPr="00FB3295">
      <w:rPr>
        <w:sz w:val="18"/>
      </w:rPr>
      <w:instrText xml:space="preserve"> "RubrikSvar" *\charformat </w:instrText>
    </w:r>
    <w:r w:rsidRPr="00FB3295">
      <w:fldChar w:fldCharType="separate"/>
    </w:r>
    <w:r w:rsidRPr="00FB3295">
      <w:t>Strategi för att sänka ungdomsarbetslösheten</w:t>
    </w:r>
    <w:r w:rsidRPr="00FB3295">
      <w:fldChar w:fldCharType="end"/>
    </w:r>
  </w:p>
  <w:p w:rsidR="00FB3295" w:rsidRPr="00FB3295" w:rsidRDefault="00FB3295">
    <w:pPr>
      <w:pStyle w:val="Normal00"/>
    </w:pPr>
  </w:p>
  <w:p w:rsidR="00FB3295" w:rsidRPr="00FB3295" w:rsidRDefault="00FB32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388707">
    <w:abstractNumId w:val="8"/>
  </w:num>
  <w:num w:numId="2" w16cid:durableId="281614272">
    <w:abstractNumId w:val="9"/>
  </w:num>
  <w:num w:numId="3" w16cid:durableId="1331445668">
    <w:abstractNumId w:val="8"/>
  </w:num>
  <w:num w:numId="4" w16cid:durableId="1017848980">
    <w:abstractNumId w:val="9"/>
  </w:num>
  <w:num w:numId="5" w16cid:durableId="1813592060">
    <w:abstractNumId w:val="13"/>
  </w:num>
  <w:num w:numId="6" w16cid:durableId="2063750521">
    <w:abstractNumId w:val="10"/>
  </w:num>
  <w:num w:numId="7" w16cid:durableId="1053118078">
    <w:abstractNumId w:val="11"/>
  </w:num>
  <w:num w:numId="8" w16cid:durableId="1966159427">
    <w:abstractNumId w:val="12"/>
  </w:num>
  <w:num w:numId="9" w16cid:durableId="1817991664">
    <w:abstractNumId w:val="8"/>
  </w:num>
  <w:num w:numId="10" w16cid:durableId="413817871">
    <w:abstractNumId w:val="3"/>
  </w:num>
  <w:num w:numId="11" w16cid:durableId="1767073110">
    <w:abstractNumId w:val="2"/>
  </w:num>
  <w:num w:numId="12" w16cid:durableId="1902935698">
    <w:abstractNumId w:val="1"/>
  </w:num>
  <w:num w:numId="13" w16cid:durableId="229467997">
    <w:abstractNumId w:val="0"/>
  </w:num>
  <w:num w:numId="14" w16cid:durableId="391391378">
    <w:abstractNumId w:val="9"/>
  </w:num>
  <w:num w:numId="15" w16cid:durableId="579604436">
    <w:abstractNumId w:val="7"/>
  </w:num>
  <w:num w:numId="16" w16cid:durableId="1693653646">
    <w:abstractNumId w:val="6"/>
  </w:num>
  <w:num w:numId="17" w16cid:durableId="1868253772">
    <w:abstractNumId w:val="5"/>
  </w:num>
  <w:num w:numId="18" w16cid:durableId="2012219023">
    <w:abstractNumId w:val="4"/>
  </w:num>
  <w:num w:numId="19" w16cid:durableId="1455446638">
    <w:abstractNumId w:val="11"/>
  </w:num>
  <w:num w:numId="20" w16cid:durableId="68581440">
    <w:abstractNumId w:val="10"/>
  </w:num>
  <w:num w:numId="21" w16cid:durableId="20969787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5062DE69-1539-4367-BBFA-D9C4CD819699}"/>
  </w:docVars>
  <w:rsids>
    <w:rsidRoot w:val="00C3106D"/>
    <w:rsid w:val="00C3106D"/>
    <w:rsid w:val="00FB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848661D8-61C6-4D4C-B2EE-2D7F754D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2187</Characters>
  <Application>Microsoft Office Word</Application>
  <DocSecurity>4</DocSecurity>
  <Lines>40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m1389</vt:lpstr>
    </vt:vector>
  </TitlesOfParts>
  <Company>Riksdagen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m1389</dc:title>
  <dc:subject>m1389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2009-12-19T13:23:00Z</cp:lastPrinted>
  <dcterms:created xsi:type="dcterms:W3CDTF">2025-12-17T19:44:00Z</dcterms:created>
  <dcterms:modified xsi:type="dcterms:W3CDTF">2025-12-17T19:44:00Z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mot2000_512_2009-09-26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Strategi för att sänka ungdomsarbetslösheten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Strategi för att sänka ungdomsarbetslösheten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Patrik Forslund (m)</vt:lpwstr>
  </property>
  <property fmtid="{D5CDD505-2E9C-101B-9397-08002B2CF9AE}" pid="26" name="MotionarLista">
    <vt:lpwstr>Forslund, Patrik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Patrik Forslund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joar.horn@riksdagen.se</vt:lpwstr>
  </property>
  <property fmtid="{D5CDD505-2E9C-101B-9397-08002B2CF9AE}" pid="45" name="ReservUID">
    <vt:lpwstr>jr0211aa</vt:lpwstr>
  </property>
  <property fmtid="{D5CDD505-2E9C-101B-9397-08002B2CF9AE}" pid="46" name="MotionID">
    <vt:lpwstr>20092010000000000109000013890069</vt:lpwstr>
  </property>
  <property fmtid="{D5CDD505-2E9C-101B-9397-08002B2CF9AE}" pid="47" name="datum">
    <vt:lpwstr>090930</vt:lpwstr>
  </property>
  <property fmtid="{D5CDD505-2E9C-101B-9397-08002B2CF9AE}" pid="48" name="avsändar-e-post">
    <vt:lpwstr>joar.horn@riksdagen.se</vt:lpwstr>
  </property>
  <property fmtid="{D5CDD505-2E9C-101B-9397-08002B2CF9AE}" pid="49" name="id">
    <vt:lpwstr>20092010000000000109000013890069</vt:lpwstr>
  </property>
  <property fmtid="{D5CDD505-2E9C-101B-9397-08002B2CF9AE}" pid="50" name="nummer">
    <vt:lpwstr>380</vt:lpwstr>
  </property>
  <property fmtid="{D5CDD505-2E9C-101B-9397-08002B2CF9AE}" pid="51" name="utskottsbeteckning">
    <vt:lpwstr>A</vt:lpwstr>
  </property>
  <property fmtid="{D5CDD505-2E9C-101B-9397-08002B2CF9AE}" pid="52" name="GlobalUID">
    <vt:lpwstr>{020A3CD9-753C-4E56-BB6A-6B4E5EB282D7}</vt:lpwstr>
  </property>
  <property fmtid="{D5CDD505-2E9C-101B-9397-08002B2CF9AE}" pid="53" name="Överföringar">
    <vt:i4>0</vt:i4>
  </property>
  <property fmtid="{D5CDD505-2E9C-101B-9397-08002B2CF9AE}" pid="54" name="Checksum">
    <vt:lpwstr>*0014729309139*</vt:lpwstr>
  </property>
  <property fmtid="{D5CDD505-2E9C-101B-9397-08002B2CF9AE}" pid="55" name="skuggnummer">
    <vt:lpwstr>2999</vt:lpwstr>
  </property>
  <property fmtid="{D5CDD505-2E9C-101B-9397-08002B2CF9AE}" pid="56" name="urixVersion">
    <vt:lpwstr>4.0.0.9</vt:lpwstr>
  </property>
  <property fmtid="{D5CDD505-2E9C-101B-9397-08002B2CF9AE}" pid="57" name="urixOrigin">
    <vt:lpwstr>091219 14:23:41.156</vt:lpwstr>
  </property>
  <property fmtid="{D5CDD505-2E9C-101B-9397-08002B2CF9AE}" pid="58" name="urixGuid">
    <vt:lpwstr>{EC3EEDB7-3ADD-4497-BEF4-1667119230FA}</vt:lpwstr>
  </property>
</Properties>
</file>