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E635AF">
              <w:rPr>
                <w:b/>
              </w:rPr>
              <w:t>3</w:t>
            </w:r>
            <w:r w:rsidR="00A57B43">
              <w:rPr>
                <w:b/>
              </w:rPr>
              <w:t>1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8E4360">
              <w:t>04-</w:t>
            </w:r>
            <w:r w:rsidR="00E635AF">
              <w:t>1</w:t>
            </w:r>
            <w:r w:rsidR="00AE4990">
              <w:t>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EF7937" w:rsidRPr="002320CB" w:rsidRDefault="00675BB1" w:rsidP="00AE4990">
            <w:r>
              <w:t>1</w:t>
            </w:r>
            <w:r w:rsidR="00AE4990">
              <w:t>0</w:t>
            </w:r>
            <w:r w:rsidR="00721DB8">
              <w:t>.</w:t>
            </w:r>
            <w:r w:rsidR="00AE4990">
              <w:t>3</w:t>
            </w:r>
            <w:r w:rsidR="002366EE">
              <w:t>0</w:t>
            </w:r>
            <w:r w:rsidR="006F41EB">
              <w:t>–</w:t>
            </w:r>
            <w:r w:rsidR="003E47BC">
              <w:t>1</w:t>
            </w:r>
            <w:r w:rsidR="00AE4990">
              <w:t>1.40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Default="004F680C"/>
    <w:p w:rsidR="00544400" w:rsidRDefault="00544400"/>
    <w:p w:rsidR="00E62DEA" w:rsidRDefault="00E62DEA"/>
    <w:p w:rsidR="00EF7937" w:rsidRPr="007A327C" w:rsidRDefault="00EF793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4F680C" w:rsidRPr="007A327C" w:rsidTr="00EF7937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8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2FE9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medgav deltagande på distans för följande ordinarie ledamöter och suppleanter:</w:t>
            </w:r>
            <w:r w:rsidR="006F04B4" w:rsidRPr="00872BD9">
              <w:rPr>
                <w:snapToGrid w:val="0"/>
              </w:rPr>
              <w:t xml:space="preserve"> </w:t>
            </w:r>
          </w:p>
          <w:p w:rsidR="00687928" w:rsidRPr="00AE4990" w:rsidRDefault="00687928" w:rsidP="008E3706">
            <w:pPr>
              <w:tabs>
                <w:tab w:val="left" w:pos="1701"/>
              </w:tabs>
              <w:rPr>
                <w:snapToGrid w:val="0"/>
              </w:rPr>
            </w:pPr>
          </w:p>
          <w:p w:rsidR="00FD7744" w:rsidRPr="002A20E7" w:rsidRDefault="005703C1" w:rsidP="004A3411">
            <w:pPr>
              <w:tabs>
                <w:tab w:val="left" w:pos="1701"/>
              </w:tabs>
              <w:rPr>
                <w:snapToGrid w:val="0"/>
              </w:rPr>
            </w:pPr>
            <w:r w:rsidRPr="002A20E7">
              <w:rPr>
                <w:snapToGrid w:val="0"/>
              </w:rPr>
              <w:t>Rikard Larsson (</w:t>
            </w:r>
            <w:r w:rsidR="00823F47">
              <w:rPr>
                <w:snapToGrid w:val="0"/>
              </w:rPr>
              <w:t>S</w:t>
            </w:r>
            <w:r w:rsidRPr="002A20E7">
              <w:rPr>
                <w:snapToGrid w:val="0"/>
              </w:rPr>
              <w:t>),</w:t>
            </w:r>
            <w:r w:rsidR="007B2FE9" w:rsidRPr="002A20E7">
              <w:rPr>
                <w:snapToGrid w:val="0"/>
              </w:rPr>
              <w:t xml:space="preserve"> </w:t>
            </w:r>
            <w:r w:rsidR="006F04B4" w:rsidRPr="002A20E7">
              <w:rPr>
                <w:snapToGrid w:val="0"/>
              </w:rPr>
              <w:t xml:space="preserve">Carina Ohlsson (S), </w:t>
            </w:r>
            <w:r w:rsidR="002A20E7" w:rsidRPr="002A20E7">
              <w:rPr>
                <w:snapToGrid w:val="0"/>
              </w:rPr>
              <w:t xml:space="preserve">Mattias Karlsson i Luleå (M), </w:t>
            </w:r>
            <w:r w:rsidR="004F6D37" w:rsidRPr="002A20E7">
              <w:rPr>
                <w:snapToGrid w:val="0"/>
              </w:rPr>
              <w:t xml:space="preserve">Linda Lindberg (SD), </w:t>
            </w:r>
            <w:r w:rsidR="006F04B4" w:rsidRPr="002A20E7">
              <w:rPr>
                <w:snapToGrid w:val="0"/>
              </w:rPr>
              <w:t xml:space="preserve">Teresa Carvalho (S), Martina Johansson (C), </w:t>
            </w:r>
            <w:r w:rsidRPr="002A20E7">
              <w:rPr>
                <w:snapToGrid w:val="0"/>
              </w:rPr>
              <w:t>Ida Gabrielsson (V),</w:t>
            </w:r>
            <w:r w:rsidR="002A20E7" w:rsidRPr="002A20E7">
              <w:rPr>
                <w:snapToGrid w:val="0"/>
              </w:rPr>
              <w:t xml:space="preserve"> Katarina Brännström (M),</w:t>
            </w:r>
            <w:r w:rsidRPr="002A20E7">
              <w:rPr>
                <w:snapToGrid w:val="0"/>
              </w:rPr>
              <w:t xml:space="preserve"> </w:t>
            </w:r>
            <w:r w:rsidR="0096703B" w:rsidRPr="002A20E7">
              <w:rPr>
                <w:snapToGrid w:val="0"/>
              </w:rPr>
              <w:t>Julia Kronlid (SD),</w:t>
            </w:r>
            <w:r w:rsidR="007B2FE9" w:rsidRPr="002A20E7">
              <w:rPr>
                <w:snapToGrid w:val="0"/>
              </w:rPr>
              <w:t xml:space="preserve"> Hannah Bergstedt (S),</w:t>
            </w:r>
            <w:r w:rsidR="0096703B" w:rsidRPr="002A20E7">
              <w:rPr>
                <w:snapToGrid w:val="0"/>
              </w:rPr>
              <w:t xml:space="preserve"> </w:t>
            </w:r>
            <w:r w:rsidR="006F04B4" w:rsidRPr="002A20E7">
              <w:rPr>
                <w:snapToGrid w:val="0"/>
              </w:rPr>
              <w:t xml:space="preserve">Hans Eklind (KD), </w:t>
            </w:r>
            <w:r w:rsidR="00872BD9" w:rsidRPr="002A20E7">
              <w:rPr>
                <w:snapToGrid w:val="0"/>
              </w:rPr>
              <w:t xml:space="preserve">Björn Petersson (S), </w:t>
            </w:r>
            <w:r w:rsidR="006F04B4" w:rsidRPr="002A20E7">
              <w:rPr>
                <w:snapToGrid w:val="0"/>
              </w:rPr>
              <w:t xml:space="preserve">Bengt Eliasson (L), </w:t>
            </w:r>
            <w:r w:rsidR="00EF7937" w:rsidRPr="002A20E7">
              <w:rPr>
                <w:snapToGrid w:val="0"/>
              </w:rPr>
              <w:t xml:space="preserve">Jonas Andersson i Skellefteå (SD), Mats Berglund (MP), </w:t>
            </w:r>
            <w:r w:rsidR="006F04B4" w:rsidRPr="002A20E7">
              <w:rPr>
                <w:snapToGrid w:val="0"/>
              </w:rPr>
              <w:t xml:space="preserve">Arin Karapet (M), Mattias Vepsä (S), </w:t>
            </w:r>
            <w:r w:rsidR="00AE4990">
              <w:rPr>
                <w:snapToGrid w:val="0"/>
              </w:rPr>
              <w:t xml:space="preserve">Ann-Sofie Alm (M), </w:t>
            </w:r>
            <w:r w:rsidR="006F04B4" w:rsidRPr="002A20E7">
              <w:rPr>
                <w:snapToGrid w:val="0"/>
              </w:rPr>
              <w:t>Jennie Åfeldt (SD), Jonny Cato (C)</w:t>
            </w:r>
            <w:r w:rsidR="00AE4990">
              <w:rPr>
                <w:snapToGrid w:val="0"/>
              </w:rPr>
              <w:t xml:space="preserve"> och</w:t>
            </w:r>
            <w:r w:rsidR="003E47BC" w:rsidRPr="002A20E7">
              <w:rPr>
                <w:snapToGrid w:val="0"/>
              </w:rPr>
              <w:t xml:space="preserve"> </w:t>
            </w:r>
            <w:r w:rsidR="006F04B4" w:rsidRPr="002A20E7">
              <w:rPr>
                <w:snapToGrid w:val="0"/>
              </w:rPr>
              <w:t>Christina Höj Larsen (V)</w:t>
            </w:r>
            <w:r w:rsidR="00524C39" w:rsidRPr="002A20E7">
              <w:rPr>
                <w:snapToGrid w:val="0"/>
              </w:rPr>
              <w:t>.</w:t>
            </w:r>
          </w:p>
          <w:p w:rsidR="00EC277D" w:rsidRDefault="00EC277D" w:rsidP="004A3411">
            <w:pPr>
              <w:tabs>
                <w:tab w:val="left" w:pos="1701"/>
              </w:tabs>
              <w:rPr>
                <w:snapToGrid w:val="0"/>
              </w:rPr>
            </w:pPr>
          </w:p>
          <w:p w:rsidR="00EC277D" w:rsidRPr="00EC277D" w:rsidRDefault="00AE4990" w:rsidP="004A341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En</w:t>
            </w:r>
            <w:r w:rsidR="00EC277D">
              <w:rPr>
                <w:snapToGrid w:val="0"/>
              </w:rPr>
              <w:t xml:space="preserve"> tjänstem</w:t>
            </w:r>
            <w:r>
              <w:rPr>
                <w:snapToGrid w:val="0"/>
              </w:rPr>
              <w:t>a</w:t>
            </w:r>
            <w:r w:rsidR="00EC277D">
              <w:rPr>
                <w:snapToGrid w:val="0"/>
              </w:rPr>
              <w:t>n från socialförsäkringsutskottets kansli var uppkopplad på distans.</w:t>
            </w:r>
          </w:p>
        </w:tc>
      </w:tr>
      <w:tr w:rsidR="00403AC6" w:rsidRPr="007A327C" w:rsidTr="00EF7937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6F04B4" w:rsidRDefault="006F04B4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77C39" w:rsidRPr="007A327C" w:rsidTr="00EF7937">
        <w:tc>
          <w:tcPr>
            <w:tcW w:w="567" w:type="dxa"/>
          </w:tcPr>
          <w:p w:rsidR="00877C39" w:rsidRPr="007A327C" w:rsidRDefault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8" w:type="dxa"/>
            <w:gridSpan w:val="2"/>
          </w:tcPr>
          <w:p w:rsidR="00877C39" w:rsidRPr="00877C39" w:rsidRDefault="00877C39" w:rsidP="00877C3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77C39">
              <w:rPr>
                <w:b/>
                <w:snapToGrid w:val="0"/>
              </w:rPr>
              <w:t>Information från Inspektionen för socialförsäkringen</w:t>
            </w:r>
          </w:p>
          <w:p w:rsidR="00877C39" w:rsidRPr="00877C39" w:rsidRDefault="00877C39" w:rsidP="00877C39">
            <w:pPr>
              <w:tabs>
                <w:tab w:val="left" w:pos="1701"/>
              </w:tabs>
              <w:rPr>
                <w:snapToGrid w:val="0"/>
              </w:rPr>
            </w:pPr>
          </w:p>
          <w:p w:rsidR="00877C39" w:rsidRDefault="00877C39" w:rsidP="00877C39">
            <w:pPr>
              <w:tabs>
                <w:tab w:val="left" w:pos="1701"/>
              </w:tabs>
              <w:rPr>
                <w:snapToGrid w:val="0"/>
              </w:rPr>
            </w:pPr>
            <w:r w:rsidRPr="00877C39">
              <w:rPr>
                <w:snapToGrid w:val="0"/>
              </w:rPr>
              <w:t>Enhetschef och stf. generaldirektör Ola Leijon med medarbetare informerade om inspektionens rapporter</w:t>
            </w:r>
          </w:p>
          <w:p w:rsidR="00877C39" w:rsidRDefault="00877C39" w:rsidP="00877C39">
            <w:pPr>
              <w:tabs>
                <w:tab w:val="left" w:pos="1701"/>
              </w:tabs>
              <w:rPr>
                <w:snapToGrid w:val="0"/>
              </w:rPr>
            </w:pPr>
          </w:p>
          <w:p w:rsidR="00AE4990" w:rsidRDefault="00877C39" w:rsidP="00877C3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2020:</w:t>
            </w:r>
            <w:r w:rsidR="00AE4990">
              <w:rPr>
                <w:color w:val="000000"/>
                <w:szCs w:val="24"/>
              </w:rPr>
              <w:t>9</w:t>
            </w:r>
            <w:r>
              <w:rPr>
                <w:color w:val="000000"/>
                <w:szCs w:val="24"/>
              </w:rPr>
              <w:t xml:space="preserve"> </w:t>
            </w:r>
            <w:r w:rsidR="00AE4990">
              <w:rPr>
                <w:color w:val="000000"/>
                <w:szCs w:val="24"/>
              </w:rPr>
              <w:t>Variation inom aktivitetsersättningen</w:t>
            </w:r>
          </w:p>
          <w:p w:rsidR="00AE4990" w:rsidRDefault="00AE4990" w:rsidP="00877C3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color w:val="000000"/>
                <w:szCs w:val="24"/>
              </w:rPr>
              <w:t xml:space="preserve">2021:2 Avslag på ansökan om aktivitetsersättning </w:t>
            </w:r>
            <w:r w:rsidRPr="00AE4990">
              <w:rPr>
                <w:snapToGrid w:val="0"/>
                <w:color w:val="000000" w:themeColor="text1"/>
              </w:rPr>
              <w:t xml:space="preserve">– </w:t>
            </w:r>
            <w:r>
              <w:rPr>
                <w:snapToGrid w:val="0"/>
                <w:color w:val="000000" w:themeColor="text1"/>
              </w:rPr>
              <w:t>En analys av hur det går för unga som får avslag på sin ansökan om aktivitetsersättning vid nedsatt arbetsförmåga</w:t>
            </w:r>
          </w:p>
          <w:p w:rsidR="00AE4990" w:rsidRPr="00AE4990" w:rsidRDefault="00AE4990" w:rsidP="00877C3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2021:3 Försäkringskassans utredningsskyldighet </w:t>
            </w:r>
            <w:r w:rsidRPr="00AE4990">
              <w:rPr>
                <w:snapToGrid w:val="0"/>
                <w:color w:val="000000" w:themeColor="text1"/>
              </w:rPr>
              <w:t>–</w:t>
            </w:r>
            <w:r>
              <w:rPr>
                <w:snapToGrid w:val="0"/>
                <w:color w:val="000000" w:themeColor="text1"/>
              </w:rPr>
              <w:t xml:space="preserve"> En granskning av Försäkringskassans tillämpning av utredningsskyldighet i ärenden om sjukpenning och aktivitetsersättning där ansökan har avslagits.</w:t>
            </w:r>
          </w:p>
          <w:p w:rsidR="00877C39" w:rsidRPr="00877C39" w:rsidRDefault="00877C39" w:rsidP="00877C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Generaldirektören </w:t>
            </w:r>
            <w:r w:rsidR="0046236B">
              <w:rPr>
                <w:snapToGrid w:val="0"/>
              </w:rPr>
              <w:t xml:space="preserve">med medarbetar </w:t>
            </w:r>
            <w:r>
              <w:rPr>
                <w:snapToGrid w:val="0"/>
              </w:rPr>
              <w:t>deltog på distans.</w:t>
            </w:r>
          </w:p>
        </w:tc>
      </w:tr>
      <w:tr w:rsidR="00877C39" w:rsidRPr="007A327C" w:rsidTr="00EF7937">
        <w:tc>
          <w:tcPr>
            <w:tcW w:w="567" w:type="dxa"/>
          </w:tcPr>
          <w:p w:rsidR="00877C39" w:rsidRPr="007A327C" w:rsidRDefault="00877C3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877C39" w:rsidRDefault="00877C39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7937">
              <w:rPr>
                <w:b/>
                <w:snapToGrid w:val="0"/>
              </w:rPr>
              <w:t>3</w:t>
            </w:r>
          </w:p>
        </w:tc>
        <w:tc>
          <w:tcPr>
            <w:tcW w:w="6948" w:type="dxa"/>
            <w:gridSpan w:val="2"/>
          </w:tcPr>
          <w:p w:rsidR="007B2FE9" w:rsidRPr="007A327C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B2FE9" w:rsidRPr="007A327C" w:rsidRDefault="007B2FE9" w:rsidP="007B2FE9">
            <w:pPr>
              <w:tabs>
                <w:tab w:val="left" w:pos="1701"/>
              </w:tabs>
              <w:rPr>
                <w:snapToGrid w:val="0"/>
              </w:rPr>
            </w:pPr>
          </w:p>
          <w:p w:rsidR="007B2FE9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AE4990">
              <w:rPr>
                <w:snapToGrid w:val="0"/>
              </w:rPr>
              <w:t>30</w:t>
            </w:r>
            <w:r>
              <w:rPr>
                <w:snapToGrid w:val="0"/>
              </w:rPr>
              <w:t>.</w:t>
            </w: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7B2FE9" w:rsidRDefault="007B2FE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D21BF" w:rsidRPr="007A327C" w:rsidTr="00EF7937">
        <w:tc>
          <w:tcPr>
            <w:tcW w:w="567" w:type="dxa"/>
          </w:tcPr>
          <w:p w:rsidR="00DD21BF" w:rsidRDefault="00DD21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F7937">
              <w:rPr>
                <w:b/>
                <w:snapToGrid w:val="0"/>
              </w:rPr>
              <w:t>4</w:t>
            </w:r>
          </w:p>
        </w:tc>
        <w:tc>
          <w:tcPr>
            <w:tcW w:w="6948" w:type="dxa"/>
            <w:gridSpan w:val="2"/>
          </w:tcPr>
          <w:p w:rsidR="00DD21BF" w:rsidRDefault="00877C3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Socialförsäkringsfrågor (SfU21)</w:t>
            </w:r>
          </w:p>
        </w:tc>
      </w:tr>
      <w:tr w:rsidR="00255587" w:rsidRPr="007A327C" w:rsidTr="00EF7937">
        <w:tc>
          <w:tcPr>
            <w:tcW w:w="567" w:type="dxa"/>
          </w:tcPr>
          <w:p w:rsidR="00255587" w:rsidRDefault="0025558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3A73F4" w:rsidRDefault="003A73F4" w:rsidP="005703C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877C39" w:rsidRDefault="00877C39" w:rsidP="005703C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behandlingen av motioner om socialförsäkringsfrågor.</w:t>
            </w:r>
          </w:p>
          <w:p w:rsidR="00AE4990" w:rsidRDefault="00AE4990" w:rsidP="005703C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877C39" w:rsidRPr="00DD21BF" w:rsidRDefault="00AE4990" w:rsidP="00AE499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justerade betänkande 2020/21:21.</w:t>
            </w:r>
            <w:r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br/>
              <w:t>M-, SD-, C-, V-, KD- och L-ledamöterna anmälde reservationer.</w:t>
            </w:r>
          </w:p>
        </w:tc>
      </w:tr>
      <w:tr w:rsidR="00407D16" w:rsidRPr="007A327C" w:rsidTr="00EF7937">
        <w:tc>
          <w:tcPr>
            <w:tcW w:w="567" w:type="dxa"/>
          </w:tcPr>
          <w:p w:rsidR="00407D16" w:rsidRDefault="00407D1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407D16" w:rsidRPr="00255587" w:rsidRDefault="00407D16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877C39" w:rsidRPr="007A327C" w:rsidTr="00EF7937">
        <w:tc>
          <w:tcPr>
            <w:tcW w:w="567" w:type="dxa"/>
          </w:tcPr>
          <w:p w:rsidR="00877C39" w:rsidRDefault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8" w:type="dxa"/>
            <w:gridSpan w:val="2"/>
          </w:tcPr>
          <w:p w:rsidR="00877C39" w:rsidRDefault="003D5E04" w:rsidP="009141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Förlängd förebyggande sjukpenning för riskgrupper</w:t>
            </w:r>
          </w:p>
          <w:p w:rsidR="00877C39" w:rsidRDefault="00877C3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F7937" w:rsidRDefault="00877C39" w:rsidP="003D5E0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</w:t>
            </w:r>
            <w:r w:rsidR="003D5E04">
              <w:rPr>
                <w:snapToGrid w:val="0"/>
                <w:color w:val="000000" w:themeColor="text1"/>
              </w:rPr>
              <w:t>fortsatte behandlingen av förslag till utskottsinitiativ om förlängningen av förebyggande sjukpenning för riskgrupper.</w:t>
            </w:r>
            <w:r w:rsidR="003D5E04">
              <w:rPr>
                <w:snapToGrid w:val="0"/>
                <w:color w:val="000000" w:themeColor="text1"/>
              </w:rPr>
              <w:br/>
            </w:r>
            <w:r w:rsidR="003D5E04">
              <w:rPr>
                <w:snapToGrid w:val="0"/>
                <w:color w:val="000000" w:themeColor="text1"/>
              </w:rPr>
              <w:br/>
              <w:t>Utskottet justerade betänkande 2020/21:25.</w:t>
            </w:r>
          </w:p>
          <w:p w:rsidR="003D5E04" w:rsidRDefault="003D5E04" w:rsidP="003D5E0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3D5E04" w:rsidRPr="00877C39" w:rsidRDefault="003D5E04" w:rsidP="003D5E0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S-, C-, L- och MP-ledamöterna anmälde särskilda yttranden.</w:t>
            </w:r>
          </w:p>
        </w:tc>
      </w:tr>
      <w:tr w:rsidR="00877C39" w:rsidRPr="007A327C" w:rsidTr="00EF7937">
        <w:tc>
          <w:tcPr>
            <w:tcW w:w="567" w:type="dxa"/>
          </w:tcPr>
          <w:p w:rsidR="00877C39" w:rsidRDefault="00877C3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877C39" w:rsidRPr="00255587" w:rsidRDefault="00877C3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877C39" w:rsidRPr="007A327C" w:rsidTr="00EF7937">
        <w:tc>
          <w:tcPr>
            <w:tcW w:w="567" w:type="dxa"/>
          </w:tcPr>
          <w:p w:rsidR="00877C39" w:rsidRDefault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8" w:type="dxa"/>
            <w:gridSpan w:val="2"/>
          </w:tcPr>
          <w:p w:rsidR="00877C39" w:rsidRPr="003D5E04" w:rsidRDefault="003D5E04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3D5E04">
              <w:rPr>
                <w:b/>
                <w:snapToGrid w:val="0"/>
                <w:color w:val="000000" w:themeColor="text1"/>
              </w:rPr>
              <w:t>Ytterligare förstärkt nedsättning av arbetsgivaravgifter för personer som arbetar med forskning eller utveckling (SfU19)</w:t>
            </w:r>
          </w:p>
          <w:p w:rsidR="003D5E04" w:rsidRDefault="003D5E04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3D5E04" w:rsidRPr="00877C39" w:rsidRDefault="003D5E04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proposition 2020/21:110 och motioner.</w:t>
            </w:r>
            <w:r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br/>
              <w:t>Ärendet bordlades.</w:t>
            </w:r>
          </w:p>
        </w:tc>
      </w:tr>
      <w:tr w:rsidR="00877C39" w:rsidRPr="007A327C" w:rsidTr="00EF7937">
        <w:tc>
          <w:tcPr>
            <w:tcW w:w="567" w:type="dxa"/>
          </w:tcPr>
          <w:p w:rsidR="00877C39" w:rsidRDefault="00877C3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877C39" w:rsidRPr="00255587" w:rsidRDefault="00877C3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2E4C4F" w:rsidRPr="007A327C" w:rsidTr="00EF7937">
        <w:tc>
          <w:tcPr>
            <w:tcW w:w="567" w:type="dxa"/>
          </w:tcPr>
          <w:p w:rsidR="002E4C4F" w:rsidRPr="005703C1" w:rsidRDefault="005703C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7937">
              <w:rPr>
                <w:b/>
                <w:snapToGrid w:val="0"/>
              </w:rPr>
              <w:t>7</w:t>
            </w:r>
          </w:p>
        </w:tc>
        <w:tc>
          <w:tcPr>
            <w:tcW w:w="6948" w:type="dxa"/>
            <w:gridSpan w:val="2"/>
          </w:tcPr>
          <w:p w:rsidR="00EF7937" w:rsidRPr="003D5E04" w:rsidRDefault="003D5E04" w:rsidP="0091416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5E04">
              <w:rPr>
                <w:b/>
                <w:snapToGrid w:val="0"/>
              </w:rPr>
              <w:t>Tillfällig nedsättning av arbetsgivaravgifter för upp till två anställda (SfU22)</w:t>
            </w:r>
          </w:p>
          <w:p w:rsidR="003D5E04" w:rsidRDefault="003D5E04" w:rsidP="0091416A">
            <w:pPr>
              <w:tabs>
                <w:tab w:val="left" w:pos="1701"/>
              </w:tabs>
              <w:rPr>
                <w:snapToGrid w:val="0"/>
              </w:rPr>
            </w:pPr>
          </w:p>
          <w:p w:rsidR="003D5E04" w:rsidRPr="00EF7937" w:rsidRDefault="003D5E04" w:rsidP="0091416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2020/21:118 och motioner.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3D5E04" w:rsidRPr="007A327C" w:rsidTr="00EF7937">
        <w:tc>
          <w:tcPr>
            <w:tcW w:w="567" w:type="dxa"/>
          </w:tcPr>
          <w:p w:rsidR="003D5E04" w:rsidRDefault="003D5E0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3D5E04" w:rsidRPr="00EF7937" w:rsidRDefault="003D5E04" w:rsidP="0091416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D5E04" w:rsidRPr="007A327C" w:rsidTr="00EF7937">
        <w:tc>
          <w:tcPr>
            <w:tcW w:w="567" w:type="dxa"/>
          </w:tcPr>
          <w:p w:rsidR="003D5E04" w:rsidRDefault="003D5E0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62DEA">
              <w:rPr>
                <w:b/>
                <w:snapToGrid w:val="0"/>
              </w:rPr>
              <w:t xml:space="preserve"> 8</w:t>
            </w:r>
          </w:p>
        </w:tc>
        <w:tc>
          <w:tcPr>
            <w:tcW w:w="6948" w:type="dxa"/>
            <w:gridSpan w:val="2"/>
          </w:tcPr>
          <w:p w:rsidR="003D5E04" w:rsidRPr="003D5E04" w:rsidRDefault="003D5E04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3D5E04">
              <w:rPr>
                <w:b/>
                <w:snapToGrid w:val="0"/>
              </w:rPr>
              <w:t xml:space="preserve">Ökad säkerhet för vissa identitets- och uppehållshandlingar </w:t>
            </w:r>
            <w:r w:rsidRPr="003D5E04">
              <w:rPr>
                <w:b/>
                <w:snapToGrid w:val="0"/>
                <w:color w:val="000000" w:themeColor="text1"/>
              </w:rPr>
              <w:t>– anpassad av svensk rätt till en ny EU-förordning (SfU23)</w:t>
            </w:r>
          </w:p>
          <w:p w:rsidR="003D5E04" w:rsidRDefault="003D5E04" w:rsidP="0091416A">
            <w:pPr>
              <w:tabs>
                <w:tab w:val="left" w:pos="1701"/>
              </w:tabs>
              <w:rPr>
                <w:snapToGrid w:val="0"/>
              </w:rPr>
            </w:pPr>
          </w:p>
          <w:p w:rsidR="003D5E04" w:rsidRDefault="003D5E04" w:rsidP="0091416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2020/21:120 och motioner.</w:t>
            </w:r>
          </w:p>
          <w:p w:rsidR="003D5E04" w:rsidRDefault="003D5E04" w:rsidP="0091416A">
            <w:pPr>
              <w:tabs>
                <w:tab w:val="left" w:pos="1701"/>
              </w:tabs>
              <w:rPr>
                <w:snapToGrid w:val="0"/>
              </w:rPr>
            </w:pPr>
          </w:p>
          <w:p w:rsidR="003D5E04" w:rsidRPr="00EF7937" w:rsidRDefault="003D5E04" w:rsidP="003D5E0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D5E04" w:rsidRPr="007A327C" w:rsidTr="00EF7937">
        <w:tc>
          <w:tcPr>
            <w:tcW w:w="567" w:type="dxa"/>
          </w:tcPr>
          <w:p w:rsidR="003D5E04" w:rsidRDefault="003D5E0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3D5E04" w:rsidRPr="00EF7937" w:rsidRDefault="003D5E04" w:rsidP="0091416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D5E04" w:rsidRPr="007A327C" w:rsidTr="00EF7937">
        <w:tc>
          <w:tcPr>
            <w:tcW w:w="567" w:type="dxa"/>
          </w:tcPr>
          <w:p w:rsidR="003D5E04" w:rsidRDefault="003D5E0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62DEA">
              <w:rPr>
                <w:b/>
                <w:snapToGrid w:val="0"/>
              </w:rPr>
              <w:t xml:space="preserve"> 9</w:t>
            </w:r>
          </w:p>
        </w:tc>
        <w:tc>
          <w:tcPr>
            <w:tcW w:w="6948" w:type="dxa"/>
            <w:gridSpan w:val="2"/>
          </w:tcPr>
          <w:p w:rsidR="003D5E04" w:rsidRDefault="003D5E04" w:rsidP="0091416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5E04">
              <w:rPr>
                <w:b/>
                <w:snapToGrid w:val="0"/>
              </w:rPr>
              <w:t>Vissa identitetsfrågor inom utlänningsrätten (SfU24)</w:t>
            </w:r>
          </w:p>
          <w:p w:rsidR="003D5E04" w:rsidRDefault="003D5E04" w:rsidP="0091416A">
            <w:pPr>
              <w:tabs>
                <w:tab w:val="left" w:pos="1701"/>
              </w:tabs>
              <w:rPr>
                <w:snapToGrid w:val="0"/>
              </w:rPr>
            </w:pPr>
          </w:p>
          <w:p w:rsidR="003D5E04" w:rsidRDefault="003D5E04" w:rsidP="0091416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2020/21:159 och motioner.</w:t>
            </w:r>
          </w:p>
          <w:p w:rsidR="003D5E04" w:rsidRDefault="003D5E04" w:rsidP="0091416A">
            <w:pPr>
              <w:tabs>
                <w:tab w:val="left" w:pos="1701"/>
              </w:tabs>
              <w:rPr>
                <w:snapToGrid w:val="0"/>
              </w:rPr>
            </w:pPr>
          </w:p>
          <w:p w:rsidR="003D5E04" w:rsidRPr="003D5E04" w:rsidRDefault="003D5E04" w:rsidP="0091416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D5E04" w:rsidRPr="007A327C" w:rsidTr="00EF7937">
        <w:tc>
          <w:tcPr>
            <w:tcW w:w="567" w:type="dxa"/>
          </w:tcPr>
          <w:p w:rsidR="003D5E04" w:rsidRDefault="003D5E0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3D5E04" w:rsidRPr="00EF7937" w:rsidRDefault="003D5E04" w:rsidP="0091416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5703C1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Pr="007A327C">
              <w:rPr>
                <w:b/>
                <w:snapToGrid w:val="0"/>
              </w:rPr>
              <w:t xml:space="preserve"> sammanträde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Pr="00872BD9">
              <w:rPr>
                <w:szCs w:val="24"/>
              </w:rPr>
              <w:t>t</w:t>
            </w:r>
            <w:r>
              <w:rPr>
                <w:szCs w:val="24"/>
              </w:rPr>
              <w:t>ors</w:t>
            </w:r>
            <w:r w:rsidRPr="00872BD9">
              <w:rPr>
                <w:szCs w:val="24"/>
              </w:rPr>
              <w:t xml:space="preserve">dagen den </w:t>
            </w:r>
            <w:r w:rsidR="00E62DEA">
              <w:rPr>
                <w:szCs w:val="24"/>
              </w:rPr>
              <w:t>22</w:t>
            </w:r>
            <w:r>
              <w:rPr>
                <w:szCs w:val="24"/>
              </w:rPr>
              <w:t xml:space="preserve"> april 2021</w:t>
            </w:r>
            <w:r w:rsidRPr="00872BD9">
              <w:rPr>
                <w:szCs w:val="24"/>
              </w:rPr>
              <w:t xml:space="preserve"> kl. 1</w:t>
            </w:r>
            <w:r>
              <w:rPr>
                <w:szCs w:val="24"/>
              </w:rPr>
              <w:t>0</w:t>
            </w:r>
            <w:r w:rsidRPr="00872BD9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Pr="00872BD9">
              <w:rPr>
                <w:szCs w:val="24"/>
              </w:rPr>
              <w:t xml:space="preserve">0. </w:t>
            </w: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5703C1">
        <w:trPr>
          <w:gridAfter w:val="1"/>
          <w:wAfter w:w="359" w:type="dxa"/>
        </w:trPr>
        <w:tc>
          <w:tcPr>
            <w:tcW w:w="7156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Default="00EF7937" w:rsidP="00EF7937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E62DEA">
              <w:t>22</w:t>
            </w:r>
            <w:r>
              <w:t xml:space="preserve"> april 2021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F793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7937" w:rsidRDefault="00EF7937" w:rsidP="00EF7937">
            <w:pPr>
              <w:rPr>
                <w:b/>
                <w:bCs/>
                <w:snapToGrid w:val="0"/>
                <w:sz w:val="22"/>
              </w:rPr>
            </w:pPr>
          </w:p>
        </w:tc>
      </w:tr>
      <w:tr w:rsidR="00EF793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7937" w:rsidRDefault="00EF7937" w:rsidP="00EF7937">
            <w:pPr>
              <w:rPr>
                <w:snapToGrid w:val="0"/>
              </w:rPr>
            </w:pPr>
          </w:p>
        </w:tc>
      </w:tr>
    </w:tbl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  <w:sectPr w:rsidR="003A73F4" w:rsidSect="00544400">
          <w:pgSz w:w="11906" w:h="16838" w:code="9"/>
          <w:pgMar w:top="1134" w:right="1134" w:bottom="1985" w:left="2268" w:header="720" w:footer="720" w:gutter="0"/>
          <w:cols w:space="720"/>
        </w:sectPr>
      </w:pPr>
    </w:p>
    <w:tbl>
      <w:tblPr>
        <w:tblW w:w="87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497"/>
        <w:gridCol w:w="425"/>
        <w:gridCol w:w="426"/>
      </w:tblGrid>
      <w:tr w:rsidR="00656DD9" w:rsidRPr="002A1A33" w:rsidTr="00E533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EF7937">
              <w:rPr>
                <w:sz w:val="23"/>
                <w:szCs w:val="23"/>
              </w:rPr>
              <w:t>3</w:t>
            </w:r>
            <w:r w:rsidR="00E62DEA">
              <w:rPr>
                <w:sz w:val="23"/>
                <w:szCs w:val="23"/>
              </w:rPr>
              <w:t>1</w:t>
            </w:r>
          </w:p>
        </w:tc>
      </w:tr>
      <w:tr w:rsidR="00656DD9" w:rsidRPr="002A1A33" w:rsidTr="00E53325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90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2A20E7">
              <w:rPr>
                <w:sz w:val="23"/>
                <w:szCs w:val="23"/>
              </w:rPr>
              <w:t>§</w:t>
            </w:r>
            <w:r w:rsidR="005703C1">
              <w:rPr>
                <w:sz w:val="23"/>
                <w:szCs w:val="23"/>
              </w:rPr>
              <w:t>2</w:t>
            </w:r>
            <w:r w:rsidR="002A20E7">
              <w:rPr>
                <w:sz w:val="23"/>
                <w:szCs w:val="23"/>
              </w:rPr>
              <w:t>–</w:t>
            </w:r>
            <w:r w:rsidR="00E62DEA">
              <w:rPr>
                <w:sz w:val="23"/>
                <w:szCs w:val="23"/>
              </w:rPr>
              <w:t>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0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§§</w:t>
            </w:r>
            <w:r w:rsidR="00E62DEA">
              <w:rPr>
                <w:sz w:val="23"/>
                <w:szCs w:val="23"/>
              </w:rPr>
              <w:t>8</w:t>
            </w:r>
            <w:r w:rsidR="005703C1">
              <w:rPr>
                <w:sz w:val="23"/>
                <w:szCs w:val="23"/>
              </w:rPr>
              <w:t>–</w:t>
            </w:r>
            <w:r w:rsidR="00E62DEA">
              <w:rPr>
                <w:sz w:val="23"/>
                <w:szCs w:val="23"/>
              </w:rPr>
              <w:t>9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62D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80A4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675BB1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2A20E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Mattias Karlsson </w:t>
            </w:r>
            <w:proofErr w:type="spellStart"/>
            <w:r>
              <w:rPr>
                <w:sz w:val="23"/>
                <w:szCs w:val="23"/>
                <w:lang w:val="en-US"/>
              </w:rPr>
              <w:t>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Luleå</w:t>
            </w:r>
            <w:proofErr w:type="spellEnd"/>
            <w:r w:rsidR="003535DB" w:rsidRPr="002A1A33"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2A20E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Katarina Brännström</w:t>
            </w:r>
            <w:r w:rsidR="003535DB" w:rsidRPr="002A1A33"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E80A4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Hannah Bergstedt</w:t>
            </w:r>
            <w:r w:rsidR="003535DB"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softHyphen/>
            </w:r>
            <w:r w:rsidR="002A20E7"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506F15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5F118E" w:rsidTr="00E53325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38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4D30F5" w:rsidTr="00E53325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38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3535DB" w:rsidRPr="004D30F5" w:rsidTr="00E53325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38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Default="005F59C8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sectPr w:rsidR="000D280B" w:rsidSect="005703C1">
      <w:pgSz w:w="11906" w:h="16838" w:code="9"/>
      <w:pgMar w:top="284" w:right="1134" w:bottom="142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503D"/>
    <w:multiLevelType w:val="multilevel"/>
    <w:tmpl w:val="9B8CCE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0D36"/>
    <w:rsid w:val="000366C0"/>
    <w:rsid w:val="000400AD"/>
    <w:rsid w:val="00040691"/>
    <w:rsid w:val="000539C7"/>
    <w:rsid w:val="00055868"/>
    <w:rsid w:val="0006107A"/>
    <w:rsid w:val="000616DB"/>
    <w:rsid w:val="00064E0C"/>
    <w:rsid w:val="00065F76"/>
    <w:rsid w:val="00070EB6"/>
    <w:rsid w:val="00073D71"/>
    <w:rsid w:val="00081A95"/>
    <w:rsid w:val="00093BD4"/>
    <w:rsid w:val="00095048"/>
    <w:rsid w:val="000B3E93"/>
    <w:rsid w:val="000D280B"/>
    <w:rsid w:val="000E7D03"/>
    <w:rsid w:val="000F2A32"/>
    <w:rsid w:val="00105D85"/>
    <w:rsid w:val="00110242"/>
    <w:rsid w:val="001141DB"/>
    <w:rsid w:val="0011654F"/>
    <w:rsid w:val="00120A12"/>
    <w:rsid w:val="00120E7D"/>
    <w:rsid w:val="001211A3"/>
    <w:rsid w:val="00126683"/>
    <w:rsid w:val="00142A52"/>
    <w:rsid w:val="001441C2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E706C"/>
    <w:rsid w:val="001F5064"/>
    <w:rsid w:val="001F54F3"/>
    <w:rsid w:val="0020435A"/>
    <w:rsid w:val="00211AAB"/>
    <w:rsid w:val="0021671F"/>
    <w:rsid w:val="00231FBA"/>
    <w:rsid w:val="002320CB"/>
    <w:rsid w:val="00234E7E"/>
    <w:rsid w:val="002366EE"/>
    <w:rsid w:val="00250C53"/>
    <w:rsid w:val="00251677"/>
    <w:rsid w:val="002544E0"/>
    <w:rsid w:val="00255587"/>
    <w:rsid w:val="00274599"/>
    <w:rsid w:val="00277F32"/>
    <w:rsid w:val="002A1A33"/>
    <w:rsid w:val="002A20E7"/>
    <w:rsid w:val="002A2FE6"/>
    <w:rsid w:val="002B4C7D"/>
    <w:rsid w:val="002B5FBD"/>
    <w:rsid w:val="002C5921"/>
    <w:rsid w:val="002D0C9A"/>
    <w:rsid w:val="002D656B"/>
    <w:rsid w:val="002E4C4F"/>
    <w:rsid w:val="0032031B"/>
    <w:rsid w:val="00333A92"/>
    <w:rsid w:val="00347A55"/>
    <w:rsid w:val="003535DB"/>
    <w:rsid w:val="003547EE"/>
    <w:rsid w:val="00361DD9"/>
    <w:rsid w:val="00375E63"/>
    <w:rsid w:val="00376FF7"/>
    <w:rsid w:val="0038193D"/>
    <w:rsid w:val="003835F4"/>
    <w:rsid w:val="0038796D"/>
    <w:rsid w:val="00394A7E"/>
    <w:rsid w:val="003952A4"/>
    <w:rsid w:val="0039591D"/>
    <w:rsid w:val="003A1983"/>
    <w:rsid w:val="003A73F4"/>
    <w:rsid w:val="003B1C87"/>
    <w:rsid w:val="003B5F0C"/>
    <w:rsid w:val="003C26F9"/>
    <w:rsid w:val="003C4540"/>
    <w:rsid w:val="003D5E04"/>
    <w:rsid w:val="003D6B33"/>
    <w:rsid w:val="003D6C7D"/>
    <w:rsid w:val="003E47BC"/>
    <w:rsid w:val="003F5A35"/>
    <w:rsid w:val="003F5BD7"/>
    <w:rsid w:val="00403AC6"/>
    <w:rsid w:val="00407D16"/>
    <w:rsid w:val="00413959"/>
    <w:rsid w:val="00430167"/>
    <w:rsid w:val="00447BD0"/>
    <w:rsid w:val="00447EA2"/>
    <w:rsid w:val="00453974"/>
    <w:rsid w:val="0046236B"/>
    <w:rsid w:val="004659A3"/>
    <w:rsid w:val="00484380"/>
    <w:rsid w:val="004A3411"/>
    <w:rsid w:val="004A5B98"/>
    <w:rsid w:val="004B2502"/>
    <w:rsid w:val="004D30F5"/>
    <w:rsid w:val="004F1558"/>
    <w:rsid w:val="004F1B55"/>
    <w:rsid w:val="004F42DA"/>
    <w:rsid w:val="004F680C"/>
    <w:rsid w:val="004F6D37"/>
    <w:rsid w:val="00506F15"/>
    <w:rsid w:val="00510D31"/>
    <w:rsid w:val="00515A13"/>
    <w:rsid w:val="00524C39"/>
    <w:rsid w:val="005347A1"/>
    <w:rsid w:val="00544400"/>
    <w:rsid w:val="005503D0"/>
    <w:rsid w:val="005646A3"/>
    <w:rsid w:val="00564DBB"/>
    <w:rsid w:val="005703C1"/>
    <w:rsid w:val="005714D8"/>
    <w:rsid w:val="0057395B"/>
    <w:rsid w:val="005778AA"/>
    <w:rsid w:val="00592D6B"/>
    <w:rsid w:val="00596129"/>
    <w:rsid w:val="005A0528"/>
    <w:rsid w:val="005A0889"/>
    <w:rsid w:val="005A37D9"/>
    <w:rsid w:val="005B6D13"/>
    <w:rsid w:val="005C3E25"/>
    <w:rsid w:val="005D721E"/>
    <w:rsid w:val="005F118E"/>
    <w:rsid w:val="005F59C8"/>
    <w:rsid w:val="00602E50"/>
    <w:rsid w:val="00606D38"/>
    <w:rsid w:val="00616572"/>
    <w:rsid w:val="00631795"/>
    <w:rsid w:val="0063430B"/>
    <w:rsid w:val="00640310"/>
    <w:rsid w:val="00640C19"/>
    <w:rsid w:val="0064344C"/>
    <w:rsid w:val="006466A8"/>
    <w:rsid w:val="00656DD9"/>
    <w:rsid w:val="0066002F"/>
    <w:rsid w:val="00660A8A"/>
    <w:rsid w:val="00666E01"/>
    <w:rsid w:val="00670187"/>
    <w:rsid w:val="00670477"/>
    <w:rsid w:val="006723B9"/>
    <w:rsid w:val="00674B70"/>
    <w:rsid w:val="00675BB1"/>
    <w:rsid w:val="0068513C"/>
    <w:rsid w:val="00687928"/>
    <w:rsid w:val="0069442A"/>
    <w:rsid w:val="006A56E8"/>
    <w:rsid w:val="006C21FA"/>
    <w:rsid w:val="006C2E17"/>
    <w:rsid w:val="006C785D"/>
    <w:rsid w:val="006D1030"/>
    <w:rsid w:val="006E06A4"/>
    <w:rsid w:val="006E5E91"/>
    <w:rsid w:val="006E774B"/>
    <w:rsid w:val="006F04B4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3D0A"/>
    <w:rsid w:val="00787DED"/>
    <w:rsid w:val="00792B26"/>
    <w:rsid w:val="00797764"/>
    <w:rsid w:val="007A15D0"/>
    <w:rsid w:val="007A327C"/>
    <w:rsid w:val="007B02AD"/>
    <w:rsid w:val="007B2FE9"/>
    <w:rsid w:val="007C2BDB"/>
    <w:rsid w:val="007C2E0A"/>
    <w:rsid w:val="007C7ED5"/>
    <w:rsid w:val="007D312F"/>
    <w:rsid w:val="007D4053"/>
    <w:rsid w:val="0081753E"/>
    <w:rsid w:val="00820B85"/>
    <w:rsid w:val="00822388"/>
    <w:rsid w:val="00823F47"/>
    <w:rsid w:val="0082680E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72BD9"/>
    <w:rsid w:val="00877C39"/>
    <w:rsid w:val="00880177"/>
    <w:rsid w:val="00881E98"/>
    <w:rsid w:val="00894188"/>
    <w:rsid w:val="00894D40"/>
    <w:rsid w:val="008963AC"/>
    <w:rsid w:val="008C2D0B"/>
    <w:rsid w:val="008D1752"/>
    <w:rsid w:val="008D2E18"/>
    <w:rsid w:val="008E3706"/>
    <w:rsid w:val="008E4360"/>
    <w:rsid w:val="008F62F9"/>
    <w:rsid w:val="00901669"/>
    <w:rsid w:val="00904BBB"/>
    <w:rsid w:val="00912575"/>
    <w:rsid w:val="00913943"/>
    <w:rsid w:val="0091416A"/>
    <w:rsid w:val="00916634"/>
    <w:rsid w:val="00940F4E"/>
    <w:rsid w:val="00946978"/>
    <w:rsid w:val="0096372C"/>
    <w:rsid w:val="00963782"/>
    <w:rsid w:val="0096703B"/>
    <w:rsid w:val="00970EE9"/>
    <w:rsid w:val="00973D8B"/>
    <w:rsid w:val="00975771"/>
    <w:rsid w:val="009800E4"/>
    <w:rsid w:val="009D26CB"/>
    <w:rsid w:val="009D75A3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57B43"/>
    <w:rsid w:val="00A67973"/>
    <w:rsid w:val="00A75C6F"/>
    <w:rsid w:val="00A827D2"/>
    <w:rsid w:val="00A8696B"/>
    <w:rsid w:val="00A91D77"/>
    <w:rsid w:val="00A9200C"/>
    <w:rsid w:val="00AC0186"/>
    <w:rsid w:val="00AC3854"/>
    <w:rsid w:val="00AC5412"/>
    <w:rsid w:val="00AD5D00"/>
    <w:rsid w:val="00AE4990"/>
    <w:rsid w:val="00AF38AF"/>
    <w:rsid w:val="00AF5570"/>
    <w:rsid w:val="00AF5F42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C0607C"/>
    <w:rsid w:val="00C12C24"/>
    <w:rsid w:val="00C150F4"/>
    <w:rsid w:val="00C30522"/>
    <w:rsid w:val="00C45E21"/>
    <w:rsid w:val="00C47468"/>
    <w:rsid w:val="00C8075D"/>
    <w:rsid w:val="00C8434B"/>
    <w:rsid w:val="00C850D4"/>
    <w:rsid w:val="00C94625"/>
    <w:rsid w:val="00C9784D"/>
    <w:rsid w:val="00CA31D0"/>
    <w:rsid w:val="00CA4971"/>
    <w:rsid w:val="00CA5BCE"/>
    <w:rsid w:val="00CA61BF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17D6F"/>
    <w:rsid w:val="00D21B05"/>
    <w:rsid w:val="00D3187E"/>
    <w:rsid w:val="00D360B4"/>
    <w:rsid w:val="00D409A3"/>
    <w:rsid w:val="00D54317"/>
    <w:rsid w:val="00D56958"/>
    <w:rsid w:val="00D90D9B"/>
    <w:rsid w:val="00D9506C"/>
    <w:rsid w:val="00DA1B1C"/>
    <w:rsid w:val="00DA2066"/>
    <w:rsid w:val="00DA26F4"/>
    <w:rsid w:val="00DC42D6"/>
    <w:rsid w:val="00DC4D41"/>
    <w:rsid w:val="00DD0831"/>
    <w:rsid w:val="00DD21BF"/>
    <w:rsid w:val="00DD270A"/>
    <w:rsid w:val="00DE1C47"/>
    <w:rsid w:val="00DE6176"/>
    <w:rsid w:val="00DF2C5A"/>
    <w:rsid w:val="00E24A87"/>
    <w:rsid w:val="00E53325"/>
    <w:rsid w:val="00E55E38"/>
    <w:rsid w:val="00E62DEA"/>
    <w:rsid w:val="00E635AF"/>
    <w:rsid w:val="00E71CCF"/>
    <w:rsid w:val="00E7686B"/>
    <w:rsid w:val="00E80A47"/>
    <w:rsid w:val="00E83F91"/>
    <w:rsid w:val="00EB3E50"/>
    <w:rsid w:val="00EB5352"/>
    <w:rsid w:val="00EB638A"/>
    <w:rsid w:val="00EB6861"/>
    <w:rsid w:val="00EB69D2"/>
    <w:rsid w:val="00EC23DC"/>
    <w:rsid w:val="00EC277D"/>
    <w:rsid w:val="00ED28CD"/>
    <w:rsid w:val="00ED3389"/>
    <w:rsid w:val="00EF7937"/>
    <w:rsid w:val="00F10155"/>
    <w:rsid w:val="00F2328F"/>
    <w:rsid w:val="00F357B8"/>
    <w:rsid w:val="00F50DEF"/>
    <w:rsid w:val="00F5133A"/>
    <w:rsid w:val="00F541FF"/>
    <w:rsid w:val="00FB1368"/>
    <w:rsid w:val="00FB34D6"/>
    <w:rsid w:val="00FB4303"/>
    <w:rsid w:val="00FB5EFF"/>
    <w:rsid w:val="00FC7074"/>
    <w:rsid w:val="00FD774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5703C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0ECEA-74FC-4BB5-9A50-942BBF56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4</Pages>
  <Words>629</Words>
  <Characters>4358</Characters>
  <Application>Microsoft Office Word</Application>
  <DocSecurity>4</DocSecurity>
  <Lines>1452</Lines>
  <Paragraphs>262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2021-04-06T13:24:00Z</cp:lastPrinted>
  <dcterms:created xsi:type="dcterms:W3CDTF">2021-04-23T14:25:00Z</dcterms:created>
  <dcterms:modified xsi:type="dcterms:W3CDTF">2021-04-23T14:25:00Z</dcterms:modified>
</cp:coreProperties>
</file>