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7AD" w:rsidRPr="002866C0" w:rsidRDefault="002227AD">
      <w:pPr>
        <w:pStyle w:val="Frslagsrubrik"/>
      </w:pPr>
      <w:r w:rsidRPr="002866C0">
        <w:t>Förslag till riksdagsbeslut</w:t>
      </w:r>
    </w:p>
    <w:p w:rsidR="002227AD" w:rsidRPr="002866C0" w:rsidRDefault="002227AD">
      <w:pPr>
        <w:pStyle w:val="Hemstlatt"/>
      </w:pPr>
      <w:r w:rsidRPr="002866C0">
        <w:t>Riksdagen tillkännager för regeringen som sin mening vad som anförs i motionen om behovet av ytterligare åtgärder för att skapa rättvisa förhållanden inom världshandeln.</w:t>
      </w:r>
    </w:p>
    <w:p w:rsidR="002227AD" w:rsidRPr="002866C0" w:rsidRDefault="002227AD">
      <w:pPr>
        <w:pStyle w:val="Rubrik1"/>
      </w:pPr>
      <w:r w:rsidRPr="002866C0">
        <w:t>Motivering</w:t>
      </w:r>
    </w:p>
    <w:p w:rsidR="002227AD" w:rsidRPr="002866C0" w:rsidRDefault="002227AD">
      <w:r w:rsidRPr="002866C0">
        <w:t>Rättvis handel är en folkrörelse som har sina rötter i hundratals studiecirklar med fokus på utvecklingsländer, fredsfrågor och biståndspolitik, anordnade av framförallt solidaritets- och fackföreningsrörelser, miljöorganisationer samt kristna samfund och församlingar.</w:t>
      </w:r>
    </w:p>
    <w:p w:rsidR="002227AD" w:rsidRPr="002866C0" w:rsidRDefault="002227AD">
      <w:pPr>
        <w:pStyle w:val="Normaltindrag"/>
        <w:rPr>
          <w:color w:val="2F2F2F"/>
        </w:rPr>
      </w:pPr>
      <w:r w:rsidRPr="002866C0">
        <w:t>Många producenter i utvecklingsländer har ofta begränsade resurser och har svårt att hävda sig på världsmarknaden. För att kunna agera där, och sälja sina produkter, tvingas de pressa sina priser, sänka kraven på arbetsförhålla</w:t>
      </w:r>
      <w:r w:rsidRPr="002866C0">
        <w:t>n</w:t>
      </w:r>
      <w:r w:rsidRPr="002866C0">
        <w:t>den samt sälja via flera mellanhänder som själva tar en stor del av förtjänsten. Detta leder till att många inte får tillräckligt betalt för sitt arbete och därmed inte kan försörja sig själva, sin familj och utveckla sitt lokalsamhälle.</w:t>
      </w:r>
    </w:p>
    <w:p w:rsidR="002227AD" w:rsidRPr="002866C0" w:rsidRDefault="002227AD">
      <w:pPr>
        <w:pStyle w:val="Normaltindrag"/>
        <w:rPr>
          <w:color w:val="2F2F2F"/>
        </w:rPr>
      </w:pPr>
      <w:r w:rsidRPr="002866C0">
        <w:rPr>
          <w:color w:val="2F2F2F"/>
        </w:rPr>
        <w:t>Det är mot denna bakgrund rättvis handel-rörelsen har vuxit fram. Genom att främja en handel där människan och lokalsamhällets utveckling sätts i centrum kan fattigdom och social utslagning undvikas. Rättvis handel är inte bistånd utan det är ett handelssamarbete mellan pr</w:t>
      </w:r>
      <w:r w:rsidRPr="002866C0">
        <w:rPr>
          <w:color w:val="2F2F2F"/>
        </w:rPr>
        <w:t>oducenter, importörer, butiker och konsumenter som präglas av öppenhet, ömsesidighet och respekt för alla parter. Rättvis betalning, goda arbetsförhållanden, långsiktighet, r</w:t>
      </w:r>
      <w:r w:rsidRPr="002866C0">
        <w:rPr>
          <w:color w:val="2F2F2F"/>
        </w:rPr>
        <w:t>e</w:t>
      </w:r>
      <w:r w:rsidRPr="002866C0">
        <w:rPr>
          <w:color w:val="2F2F2F"/>
        </w:rPr>
        <w:t>spekt för mänskliga rättigheter och för miljön möjliggör på sikt ekonomisk och social utveckling.</w:t>
      </w:r>
    </w:p>
    <w:p w:rsidR="002227AD" w:rsidRPr="002866C0" w:rsidRDefault="002227AD">
      <w:pPr>
        <w:pStyle w:val="Normaltindrag"/>
        <w:rPr>
          <w:color w:val="2F2F2F"/>
        </w:rPr>
      </w:pPr>
      <w:r w:rsidRPr="002866C0">
        <w:rPr>
          <w:color w:val="2F2F2F"/>
        </w:rPr>
        <w:t xml:space="preserve">Rättvis handel är ingen ny företeelse i Sverige. Alternativet har diskuterats och varit verksamt, nationellt såväl som internationellt, sedan slutet av 1960-talet. De första visionerna kring behoven av förändringar inom världshandeln </w:t>
      </w:r>
      <w:r w:rsidRPr="002866C0">
        <w:rPr>
          <w:color w:val="2F2F2F"/>
        </w:rPr>
        <w:lastRenderedPageBreak/>
        <w:t>dök upp redan år 1964, inom ramen för en FN-konferens, där ett stort antal länder i syd uppmanade världen att arbeta för sjystarehandelsförhållanden, ”Trade not aid” (handel istället för bistånd). Under FN:s ledning diskuterades och utarbetades under 1970-talet även förslag på hur rättvisare villkor i världshandeln skulle kunna åstadkommas. FN har fortsatt vara tydligt med vikten av att förändra handelsförhållanden, bland annat genom millennied</w:t>
      </w:r>
      <w:r w:rsidRPr="002866C0">
        <w:rPr>
          <w:color w:val="2F2F2F"/>
        </w:rPr>
        <w:t>e</w:t>
      </w:r>
      <w:r w:rsidRPr="002866C0">
        <w:rPr>
          <w:color w:val="2F2F2F"/>
        </w:rPr>
        <w:t>klarationen där det anges att ett icke-diskriminerande handelss</w:t>
      </w:r>
      <w:r w:rsidRPr="002866C0">
        <w:rPr>
          <w:color w:val="2F2F2F"/>
        </w:rPr>
        <w:t>ystem måste skapas. Trots dessa försök har världens länder ännu inte kommit särskilt långt med att skapa rättvisare förhållanden inom världshandeln. Det är viktigt att vi i Sverige gör vårt för att bidra till att skapa denna rättvisa. Det kan ske bland annat genom att vi i alla sammanhang där det är möjligt arbetar för en ökad användning av ”Fair Trade”-produkter. Och att vi har regelverk som tillåter, understöder och uppmuntrar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66C0">
        <w:trPr>
          <w:cantSplit/>
        </w:trPr>
        <w:tc>
          <w:tcPr>
            <w:tcW w:w="3046" w:type="dxa"/>
          </w:tcPr>
          <w:p w:rsidR="002227AD" w:rsidRPr="002866C0" w:rsidRDefault="002227AD">
            <w:pPr>
              <w:pStyle w:val="UnderskriftDatum"/>
              <w:spacing w:before="240"/>
            </w:pPr>
            <w:r w:rsidRPr="002866C0">
              <w:t>Stockholm den 25 oktober 2010</w:t>
            </w:r>
          </w:p>
        </w:tc>
        <w:tc>
          <w:tcPr>
            <w:tcW w:w="3047" w:type="dxa"/>
          </w:tcPr>
          <w:p w:rsidR="002227AD" w:rsidRPr="002866C0" w:rsidRDefault="002227AD">
            <w:pPr>
              <w:pStyle w:val="Underskrifter"/>
              <w:spacing w:before="240"/>
            </w:pPr>
          </w:p>
        </w:tc>
      </w:tr>
      <w:tr w:rsidR="00000000" w:rsidRPr="002866C0">
        <w:trPr>
          <w:cantSplit/>
        </w:trPr>
        <w:tc>
          <w:tcPr>
            <w:tcW w:w="3046" w:type="dxa"/>
          </w:tcPr>
          <w:p w:rsidR="002227AD" w:rsidRPr="002866C0" w:rsidRDefault="002227AD">
            <w:pPr>
              <w:pStyle w:val="Underskrifter"/>
            </w:pPr>
            <w:r w:rsidRPr="002866C0">
              <w:t>Lennart Axelsson (S)</w:t>
            </w:r>
          </w:p>
        </w:tc>
        <w:tc>
          <w:tcPr>
            <w:tcW w:w="3046" w:type="dxa"/>
          </w:tcPr>
          <w:p w:rsidR="002227AD" w:rsidRPr="002866C0" w:rsidRDefault="002227AD">
            <w:pPr>
              <w:pStyle w:val="Underskrifter"/>
            </w:pPr>
          </w:p>
        </w:tc>
      </w:tr>
    </w:tbl>
    <w:p w:rsidR="002227AD" w:rsidRPr="002866C0" w:rsidRDefault="002227AD">
      <w:pPr>
        <w:pStyle w:val="Normaltindrag"/>
      </w:pPr>
    </w:p>
    <w:sectPr w:rsidR="002227AD" w:rsidRPr="002866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7AD" w:rsidRPr="002866C0" w:rsidRDefault="002227AD">
      <w:r w:rsidRPr="002866C0">
        <w:separator/>
      </w:r>
    </w:p>
  </w:endnote>
  <w:endnote w:type="continuationSeparator" w:id="0">
    <w:p w:rsidR="002227AD" w:rsidRPr="002866C0" w:rsidRDefault="002227AD">
      <w:r w:rsidRPr="00286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7AD" w:rsidRPr="002866C0" w:rsidRDefault="002866C0">
    <w:pPr>
      <w:pStyle w:val="Sidfot"/>
    </w:pPr>
    <w:r w:rsidRPr="00286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332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AD" w:rsidRDefault="002227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7AD" w:rsidRDefault="002227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7AD" w:rsidRPr="002866C0" w:rsidRDefault="002866C0">
    <w:pPr>
      <w:pStyle w:val="Sidfot"/>
    </w:pPr>
    <w:r w:rsidRPr="00286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931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AD" w:rsidRDefault="002227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7AD" w:rsidRDefault="002227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7AD" w:rsidRPr="002866C0" w:rsidRDefault="002866C0">
    <w:pPr>
      <w:pStyle w:val="Sidfot"/>
    </w:pPr>
    <w:r w:rsidRPr="00286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43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AD" w:rsidRDefault="002227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7AD" w:rsidRDefault="002227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7AD" w:rsidRPr="002866C0" w:rsidRDefault="002227AD">
      <w:r w:rsidRPr="002866C0">
        <w:separator/>
      </w:r>
    </w:p>
  </w:footnote>
  <w:footnote w:type="continuationSeparator" w:id="0">
    <w:p w:rsidR="002227AD" w:rsidRPr="002866C0" w:rsidRDefault="002227AD">
      <w:r w:rsidRPr="00286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7AD" w:rsidRPr="002866C0" w:rsidRDefault="002866C0">
    <w:pPr>
      <w:pStyle w:val="Sidhuvud"/>
    </w:pPr>
    <w:r w:rsidRPr="00286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711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AD" w:rsidRDefault="002227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7AD" w:rsidRDefault="002227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7AD" w:rsidRPr="002866C0" w:rsidRDefault="002866C0">
    <w:pPr>
      <w:pStyle w:val="Sidhuvud"/>
    </w:pPr>
    <w:r w:rsidRPr="00286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082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AD" w:rsidRDefault="002227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7AD" w:rsidRDefault="002227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7AD" w:rsidRPr="002866C0" w:rsidRDefault="002227AD">
    <w:pPr>
      <w:pStyle w:val="FSHNormal"/>
      <w:tabs>
        <w:tab w:val="right" w:pos="5840"/>
      </w:tabs>
    </w:pPr>
    <w:r w:rsidRPr="002866C0">
      <w:br/>
    </w:r>
    <w:r w:rsidRPr="002866C0">
      <w:fldChar w:fldCharType="begin" w:fldLock="1"/>
    </w:r>
    <w:r w:rsidRPr="002866C0">
      <w:instrText xml:space="preserve"> DOCPROPERTY</w:instrText>
    </w:r>
    <w:r w:rsidRPr="002866C0">
      <w:rPr>
        <w:sz w:val="18"/>
      </w:rPr>
      <w:instrText xml:space="preserve"> "YearUser" *\charformat </w:instrText>
    </w:r>
    <w:r w:rsidRPr="002866C0">
      <w:fldChar w:fldCharType="separate"/>
    </w:r>
    <w:r w:rsidRPr="002866C0">
      <w:t>2010/11</w:t>
    </w:r>
    <w:r w:rsidRPr="002866C0">
      <w:fldChar w:fldCharType="end"/>
    </w:r>
    <w:r w:rsidRPr="002866C0">
      <w:t xml:space="preserve"> </w:t>
    </w:r>
    <w:r w:rsidRPr="002866C0">
      <w:tab/>
      <w:t xml:space="preserve">mnr: </w:t>
    </w:r>
    <w:r w:rsidRPr="002866C0">
      <w:fldChar w:fldCharType="begin" w:fldLock="1"/>
    </w:r>
    <w:r w:rsidRPr="002866C0">
      <w:instrText xml:space="preserve"> DOCPROPERTY</w:instrText>
    </w:r>
    <w:r w:rsidRPr="002866C0">
      <w:rPr>
        <w:sz w:val="18"/>
      </w:rPr>
      <w:instrText xml:space="preserve"> "Motionsnummer" *\charformat </w:instrText>
    </w:r>
    <w:r w:rsidRPr="002866C0">
      <w:fldChar w:fldCharType="separate"/>
    </w:r>
    <w:r w:rsidRPr="002866C0">
      <w:t>U279</w:t>
    </w:r>
    <w:r w:rsidRPr="002866C0">
      <w:fldChar w:fldCharType="end"/>
    </w:r>
    <w:r w:rsidRPr="002866C0">
      <w:br/>
    </w:r>
    <w:r w:rsidRPr="002866C0">
      <w:fldChar w:fldCharType="begin" w:fldLock="1"/>
    </w:r>
    <w:r w:rsidRPr="002866C0">
      <w:instrText xml:space="preserve"> DOCPROPERTY</w:instrText>
    </w:r>
    <w:r w:rsidRPr="002866C0">
      <w:rPr>
        <w:sz w:val="18"/>
      </w:rPr>
      <w:instrText xml:space="preserve"> "Samling" *\charformat </w:instrText>
    </w:r>
    <w:r w:rsidRPr="002866C0">
      <w:fldChar w:fldCharType="end"/>
    </w:r>
    <w:r w:rsidRPr="002866C0">
      <w:tab/>
      <w:t xml:space="preserve">pnr: </w:t>
    </w:r>
    <w:r w:rsidRPr="002866C0">
      <w:fldChar w:fldCharType="begin" w:fldLock="1"/>
    </w:r>
    <w:r w:rsidRPr="002866C0">
      <w:instrText xml:space="preserve"> DOCPROPERTY</w:instrText>
    </w:r>
    <w:r w:rsidRPr="002866C0">
      <w:rPr>
        <w:sz w:val="18"/>
      </w:rPr>
      <w:instrText xml:space="preserve"> "Partinummer" *\charformat </w:instrText>
    </w:r>
    <w:r w:rsidRPr="002866C0">
      <w:fldChar w:fldCharType="separate"/>
    </w:r>
    <w:r w:rsidRPr="002866C0">
      <w:t>S30064</w:t>
    </w:r>
    <w:r w:rsidRPr="002866C0">
      <w:fldChar w:fldCharType="end"/>
    </w:r>
  </w:p>
  <w:p w:rsidR="002227AD" w:rsidRPr="002866C0" w:rsidRDefault="002227AD">
    <w:pPr>
      <w:pStyle w:val="FSHRub1"/>
    </w:pPr>
    <w:r w:rsidRPr="002866C0">
      <w:t>Motion till riksdagen</w:t>
    </w:r>
    <w:r w:rsidRPr="002866C0">
      <w:br/>
    </w:r>
    <w:r w:rsidRPr="002866C0">
      <w:fldChar w:fldCharType="begin" w:fldLock="1"/>
    </w:r>
    <w:r w:rsidRPr="002866C0">
      <w:instrText xml:space="preserve"> DOCPROPERTY "YearUser" *\charformat </w:instrText>
    </w:r>
    <w:r w:rsidRPr="002866C0">
      <w:fldChar w:fldCharType="separate"/>
    </w:r>
    <w:r w:rsidRPr="002866C0">
      <w:t>2010/11</w:t>
    </w:r>
    <w:r w:rsidRPr="002866C0">
      <w:fldChar w:fldCharType="end"/>
    </w:r>
    <w:r w:rsidRPr="002866C0">
      <w:t>:</w:t>
    </w:r>
    <w:r w:rsidRPr="002866C0">
      <w:fldChar w:fldCharType="begin" w:fldLock="1"/>
    </w:r>
    <w:r w:rsidRPr="002866C0">
      <w:instrText xml:space="preserve"> DOCPROPERTY "Motionsnummer" *\charformat </w:instrText>
    </w:r>
    <w:r w:rsidRPr="002866C0">
      <w:fldChar w:fldCharType="separate"/>
    </w:r>
    <w:r w:rsidRPr="002866C0">
      <w:t>U279</w:t>
    </w:r>
    <w:r w:rsidRPr="002866C0">
      <w:fldChar w:fldCharType="end"/>
    </w:r>
  </w:p>
  <w:p w:rsidR="002227AD" w:rsidRPr="002866C0" w:rsidRDefault="002227AD">
    <w:pPr>
      <w:pStyle w:val="FSHNormalS5"/>
    </w:pPr>
    <w:r w:rsidRPr="002866C0">
      <w:fldChar w:fldCharType="begin" w:fldLock="1"/>
    </w:r>
    <w:r w:rsidRPr="002866C0">
      <w:instrText xml:space="preserve"> DOCPROPERTY "MotionarText" *\charformat </w:instrText>
    </w:r>
    <w:r w:rsidRPr="002866C0">
      <w:fldChar w:fldCharType="separate"/>
    </w:r>
    <w:r w:rsidRPr="002866C0">
      <w:t>av Lennart Axelsson (S)</w:t>
    </w:r>
    <w:r w:rsidRPr="002866C0">
      <w:fldChar w:fldCharType="end"/>
    </w:r>
    <w:r w:rsidRPr="002866C0">
      <w:br/>
    </w:r>
    <w:r w:rsidRPr="002866C0">
      <w:fldChar w:fldCharType="begin" w:fldLock="1"/>
    </w:r>
    <w:r w:rsidRPr="002866C0">
      <w:instrText xml:space="preserve"> DOCPROPERTY "SvarFrasKort" *\charformat </w:instrText>
    </w:r>
    <w:r w:rsidRPr="002866C0">
      <w:fldChar w:fldCharType="end"/>
    </w:r>
  </w:p>
  <w:p w:rsidR="002227AD" w:rsidRPr="002866C0" w:rsidRDefault="002227AD">
    <w:pPr>
      <w:pStyle w:val="FSHTitel"/>
    </w:pPr>
    <w:r w:rsidRPr="002866C0">
      <w:fldChar w:fldCharType="begin" w:fldLock="1"/>
    </w:r>
    <w:r w:rsidRPr="002866C0">
      <w:instrText xml:space="preserve"> DOCPROPERTY</w:instrText>
    </w:r>
    <w:r w:rsidRPr="002866C0">
      <w:rPr>
        <w:sz w:val="18"/>
      </w:rPr>
      <w:instrText xml:space="preserve"> "RubrikSvar" *\charformat </w:instrText>
    </w:r>
    <w:r w:rsidRPr="002866C0">
      <w:fldChar w:fldCharType="separate"/>
    </w:r>
    <w:r w:rsidRPr="002866C0">
      <w:t>”Fair Trade” för ökad rättvisa inom världshandeln</w:t>
    </w:r>
    <w:r w:rsidRPr="002866C0">
      <w:fldChar w:fldCharType="end"/>
    </w:r>
  </w:p>
  <w:p w:rsidR="002227AD" w:rsidRPr="002866C0" w:rsidRDefault="002227AD">
    <w:pPr>
      <w:pStyle w:val="Normal00"/>
    </w:pPr>
  </w:p>
  <w:p w:rsidR="002227AD" w:rsidRPr="002866C0" w:rsidRDefault="002227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0739469">
    <w:abstractNumId w:val="3"/>
  </w:num>
  <w:num w:numId="2" w16cid:durableId="1518500436">
    <w:abstractNumId w:val="2"/>
  </w:num>
  <w:num w:numId="3" w16cid:durableId="1098217027">
    <w:abstractNumId w:val="1"/>
  </w:num>
  <w:num w:numId="4" w16cid:durableId="1280646899">
    <w:abstractNumId w:val="0"/>
  </w:num>
  <w:num w:numId="5" w16cid:durableId="1988782395">
    <w:abstractNumId w:val="7"/>
  </w:num>
  <w:num w:numId="6" w16cid:durableId="1462072844">
    <w:abstractNumId w:val="6"/>
  </w:num>
  <w:num w:numId="7" w16cid:durableId="1777556557">
    <w:abstractNumId w:val="5"/>
  </w:num>
  <w:num w:numId="8" w16cid:durableId="1189488677">
    <w:abstractNumId w:val="4"/>
  </w:num>
  <w:num w:numId="9" w16cid:durableId="1443769832">
    <w:abstractNumId w:val="8"/>
  </w:num>
  <w:num w:numId="10" w16cid:durableId="1535926601">
    <w:abstractNumId w:val="9"/>
  </w:num>
  <w:num w:numId="11" w16cid:durableId="147135346">
    <w:abstractNumId w:val="10"/>
  </w:num>
  <w:num w:numId="12" w16cid:durableId="253369893">
    <w:abstractNumId w:val="13"/>
  </w:num>
  <w:num w:numId="13" w16cid:durableId="634212431">
    <w:abstractNumId w:val="15"/>
  </w:num>
  <w:num w:numId="14" w16cid:durableId="823399332">
    <w:abstractNumId w:val="16"/>
  </w:num>
  <w:num w:numId="15" w16cid:durableId="1060708516">
    <w:abstractNumId w:val="11"/>
  </w:num>
  <w:num w:numId="16" w16cid:durableId="1650672668">
    <w:abstractNumId w:val="18"/>
  </w:num>
  <w:num w:numId="17" w16cid:durableId="718629061">
    <w:abstractNumId w:val="17"/>
  </w:num>
  <w:num w:numId="18" w16cid:durableId="721446057">
    <w:abstractNumId w:val="14"/>
  </w:num>
  <w:num w:numId="19" w16cid:durableId="97600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9096B9C-3FC1-41EE-9C04-83C2889F8AD3}"/>
  </w:docVars>
  <w:rsids>
    <w:rsidRoot w:val="00B02F1A"/>
    <w:rsid w:val="002227AD"/>
    <w:rsid w:val="002866C0"/>
    <w:rsid w:val="00B02F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8F8E83-2971-4A52-B268-70964BF7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2345</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s30064</vt:lpstr>
    </vt:vector>
  </TitlesOfParts>
  <Company>Riksdagen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s30064</dc:title>
  <dc:subject>s30064</dc:subject>
  <dc:creator>Riksdagen</dc:creator>
  <cp:keywords>Riksdagen</cp:keywords>
  <dc:description>Versal/gemen i partibeteckning. Gemen i tryck för 0910, versal för 1011 och nyare</dc:description>
  <cp:lastModifiedBy>Lars Brink</cp:lastModifiedBy>
  <cp:revision>2</cp:revision>
  <cp:lastPrinted>2011-02-17T07:45:00Z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”Fair Trade” för ökad rättvisa inom världshandeln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”Fair Trade” för ökad rättvisa inom världshandeln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20102011000000000115000300640069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20102011000000000115000300640069</vt:lpwstr>
  </property>
  <property fmtid="{D5CDD505-2E9C-101B-9397-08002B2CF9AE}" pid="50" name="nummer">
    <vt:lpwstr>279</vt:lpwstr>
  </property>
  <property fmtid="{D5CDD505-2E9C-101B-9397-08002B2CF9AE}" pid="51" name="utskottsbeteckning">
    <vt:lpwstr>U</vt:lpwstr>
  </property>
  <property fmtid="{D5CDD505-2E9C-101B-9397-08002B2CF9AE}" pid="52" name="GlobalUID">
    <vt:lpwstr>{6FD05AB9-695F-4282-9481-3D6587AE0910}</vt:lpwstr>
  </property>
  <property fmtid="{D5CDD505-2E9C-101B-9397-08002B2CF9AE}" pid="53" name="Överföringar">
    <vt:i4>0</vt:i4>
  </property>
  <property fmtid="{D5CDD505-2E9C-101B-9397-08002B2CF9AE}" pid="54" name="Checksum">
    <vt:lpwstr>*1001633298146*</vt:lpwstr>
  </property>
  <property fmtid="{D5CDD505-2E9C-101B-9397-08002B2CF9AE}" pid="55" name="skuggnummer">
    <vt:lpwstr>1482</vt:lpwstr>
  </property>
  <property fmtid="{D5CDD505-2E9C-101B-9397-08002B2CF9AE}" pid="56" name="urixVersion">
    <vt:lpwstr>4.3.2.0</vt:lpwstr>
  </property>
  <property fmtid="{D5CDD505-2E9C-101B-9397-08002B2CF9AE}" pid="57" name="urixOrigin">
    <vt:lpwstr>110217 08:45:46.294</vt:lpwstr>
  </property>
  <property fmtid="{D5CDD505-2E9C-101B-9397-08002B2CF9AE}" pid="58" name="urixGuid">
    <vt:lpwstr>{76AF26A3-EB2D-4CC9-B101-51A553D701D3}</vt:lpwstr>
  </property>
</Properties>
</file>