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6D017D6DCF743978332CBBEDB72FCC7"/>
        </w:placeholder>
        <w15:appearance w15:val="hidden"/>
        <w:text/>
      </w:sdtPr>
      <w:sdtEndPr/>
      <w:sdtContent>
        <w:p w:rsidRPr="009B062B" w:rsidR="00AF30DD" w:rsidP="009B062B" w:rsidRDefault="00AF30DD" w14:paraId="72431EDF" w14:textId="77777777">
          <w:pPr>
            <w:pStyle w:val="RubrikFrslagTIllRiksdagsbeslut"/>
          </w:pPr>
          <w:r w:rsidRPr="009B062B">
            <w:t>Förslag till riksdagsbeslut</w:t>
          </w:r>
        </w:p>
      </w:sdtContent>
    </w:sdt>
    <w:sdt>
      <w:sdtPr>
        <w:alias w:val="Yrkande 1"/>
        <w:tag w:val="aa507562-02f2-4ba5-ad6c-b37437e7ee89"/>
        <w:id w:val="1796328071"/>
        <w:lock w:val="sdtLocked"/>
      </w:sdtPr>
      <w:sdtEndPr/>
      <w:sdtContent>
        <w:p w:rsidR="003E28FF" w:rsidRDefault="00F85380" w14:paraId="79470B4A" w14:textId="77777777">
          <w:pPr>
            <w:pStyle w:val="Frslagstext"/>
            <w:numPr>
              <w:ilvl w:val="0"/>
              <w:numId w:val="0"/>
            </w:numPr>
          </w:pPr>
          <w:r>
            <w:t>Riksdagen ställer sig bakom det som anförs i motionen om att se över avdragsrätt för resor i samband med högskolestudier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3CD98547C9145BDB161AFCA6C711D1D"/>
        </w:placeholder>
        <w15:appearance w15:val="hidden"/>
        <w:text/>
      </w:sdtPr>
      <w:sdtEndPr/>
      <w:sdtContent>
        <w:p w:rsidRPr="009B062B" w:rsidR="006D79C9" w:rsidP="00333E95" w:rsidRDefault="006D79C9" w14:paraId="04FCF91C" w14:textId="77777777">
          <w:pPr>
            <w:pStyle w:val="Rubrik1"/>
          </w:pPr>
          <w:r>
            <w:t>Motivering</w:t>
          </w:r>
        </w:p>
      </w:sdtContent>
    </w:sdt>
    <w:p w:rsidRPr="00334021" w:rsidR="00B42691" w:rsidP="00DD5E7A" w:rsidRDefault="00B42691" w14:paraId="77ED60DD" w14:textId="77777777">
      <w:pPr>
        <w:pStyle w:val="Normalutanindragellerluft"/>
      </w:pPr>
      <w:r w:rsidRPr="00334021">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Pr="00334021" w:rsidR="00B42691" w:rsidP="00DD5E7A" w:rsidRDefault="00B42691" w14:paraId="68A9F93E" w14:textId="77777777">
      <w:r w:rsidRPr="00334021">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Pr="00334021" w:rsidR="00B42691" w:rsidP="00DD5E7A" w:rsidRDefault="00B42691" w14:paraId="5BCB9C35" w14:textId="77777777">
      <w:r w:rsidRPr="00334021">
        <w:lastRenderedPageBreak/>
        <w:t>Ett enkelt sätt att ekonomiskt kunna tillgodose att även den grupp studenter som väljer att inte flytta utan i stället att studera på distans får rimliga ekonomiska förutsättningar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Pr="00334021" w:rsidR="00B42691" w:rsidP="00B42691" w:rsidRDefault="00B42691" w14:paraId="2D34918B" w14:textId="77777777">
      <w:r w:rsidRPr="00334021">
        <w:t>Även för äldre personer som redan bildat familj eller önskar ta en tillfällig arbetslöshet som en möjlighet att läsa upp sin kompetens skulle denna avdragsrätt vara viktig för boende på andra orter än högskoleorter. Med ett reseavdrag för högskolestudier kan livet fortsätta och en lågkonjunktur vara rätt tillfälle till kompletterande studier för en ny arbetsmarknad. Därför bör regeringen överväga att se över möjligheten att införa avdragsrätt för resor till högskolestudier.</w:t>
      </w:r>
    </w:p>
    <w:sdt>
      <w:sdtPr>
        <w:rPr>
          <w:i/>
          <w:noProof/>
        </w:rPr>
        <w:alias w:val="CC_Underskrifter"/>
        <w:tag w:val="CC_Underskrifter"/>
        <w:id w:val="583496634"/>
        <w:lock w:val="sdtContentLocked"/>
        <w:placeholder>
          <w:docPart w:val="BD35B88522614CC994E3C12A6D80FB39"/>
        </w:placeholder>
        <w15:appearance w15:val="hidden"/>
      </w:sdtPr>
      <w:sdtEndPr>
        <w:rPr>
          <w:i w:val="0"/>
          <w:noProof w:val="0"/>
        </w:rPr>
      </w:sdtEndPr>
      <w:sdtContent>
        <w:p w:rsidR="004801AC" w:rsidP="00F461F0" w:rsidRDefault="00A536D4" w14:paraId="76DD2A9E" w14:textId="04ACEA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D70D6" w:rsidRDefault="006D70D6" w14:paraId="7D840A1F" w14:textId="77777777"/>
    <w:sectPr w:rsidR="006D70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FD3E" w14:textId="77777777" w:rsidR="00A81C46" w:rsidRDefault="00A81C46" w:rsidP="000C1CAD">
      <w:pPr>
        <w:spacing w:line="240" w:lineRule="auto"/>
      </w:pPr>
      <w:r>
        <w:separator/>
      </w:r>
    </w:p>
  </w:endnote>
  <w:endnote w:type="continuationSeparator" w:id="0">
    <w:p w14:paraId="42CA61B4" w14:textId="77777777" w:rsidR="00A81C46" w:rsidRDefault="00A81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3E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7CBF" w14:textId="5326A6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6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54E3" w14:textId="77777777" w:rsidR="00A81C46" w:rsidRDefault="00A81C46" w:rsidP="000C1CAD">
      <w:pPr>
        <w:spacing w:line="240" w:lineRule="auto"/>
      </w:pPr>
      <w:r>
        <w:separator/>
      </w:r>
    </w:p>
  </w:footnote>
  <w:footnote w:type="continuationSeparator" w:id="0">
    <w:p w14:paraId="589983B1" w14:textId="77777777" w:rsidR="00A81C46" w:rsidRDefault="00A81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81B6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16573" wp14:anchorId="7ED3FD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36D4" w14:paraId="3BBDBDA0" w14:textId="77777777">
                          <w:pPr>
                            <w:jc w:val="right"/>
                          </w:pPr>
                          <w:sdt>
                            <w:sdtPr>
                              <w:alias w:val="CC_Noformat_Partikod"/>
                              <w:tag w:val="CC_Noformat_Partikod"/>
                              <w:id w:val="-53464382"/>
                              <w:placeholder>
                                <w:docPart w:val="8CD90BB8D516404BBA4E846DCCF8931A"/>
                              </w:placeholder>
                              <w:text/>
                            </w:sdtPr>
                            <w:sdtEndPr/>
                            <w:sdtContent>
                              <w:r w:rsidR="00B42691">
                                <w:t>M</w:t>
                              </w:r>
                            </w:sdtContent>
                          </w:sdt>
                          <w:sdt>
                            <w:sdtPr>
                              <w:alias w:val="CC_Noformat_Partinummer"/>
                              <w:tag w:val="CC_Noformat_Partinummer"/>
                              <w:id w:val="-1709555926"/>
                              <w:placeholder>
                                <w:docPart w:val="665B5EF945674D21938C762B0E0EA0BA"/>
                              </w:placeholder>
                              <w:text/>
                            </w:sdtPr>
                            <w:sdtEndPr/>
                            <w:sdtContent>
                              <w:r w:rsidR="00B42691">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3FD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36D4" w14:paraId="3BBDBDA0" w14:textId="77777777">
                    <w:pPr>
                      <w:jc w:val="right"/>
                    </w:pPr>
                    <w:sdt>
                      <w:sdtPr>
                        <w:alias w:val="CC_Noformat_Partikod"/>
                        <w:tag w:val="CC_Noformat_Partikod"/>
                        <w:id w:val="-53464382"/>
                        <w:placeholder>
                          <w:docPart w:val="8CD90BB8D516404BBA4E846DCCF8931A"/>
                        </w:placeholder>
                        <w:text/>
                      </w:sdtPr>
                      <w:sdtEndPr/>
                      <w:sdtContent>
                        <w:r w:rsidR="00B42691">
                          <w:t>M</w:t>
                        </w:r>
                      </w:sdtContent>
                    </w:sdt>
                    <w:sdt>
                      <w:sdtPr>
                        <w:alias w:val="CC_Noformat_Partinummer"/>
                        <w:tag w:val="CC_Noformat_Partinummer"/>
                        <w:id w:val="-1709555926"/>
                        <w:placeholder>
                          <w:docPart w:val="665B5EF945674D21938C762B0E0EA0BA"/>
                        </w:placeholder>
                        <w:text/>
                      </w:sdtPr>
                      <w:sdtEndPr/>
                      <w:sdtContent>
                        <w:r w:rsidR="00B42691">
                          <w:t>1727</w:t>
                        </w:r>
                      </w:sdtContent>
                    </w:sdt>
                  </w:p>
                </w:txbxContent>
              </v:textbox>
              <w10:wrap anchorx="page"/>
            </v:shape>
          </w:pict>
        </mc:Fallback>
      </mc:AlternateContent>
    </w:r>
  </w:p>
  <w:p w:rsidRPr="00293C4F" w:rsidR="004F35FE" w:rsidP="00776B74" w:rsidRDefault="004F35FE" w14:paraId="434210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36D4" w14:paraId="42DF1F9B" w14:textId="77777777">
    <w:pPr>
      <w:jc w:val="right"/>
    </w:pPr>
    <w:sdt>
      <w:sdtPr>
        <w:alias w:val="CC_Noformat_Partikod"/>
        <w:tag w:val="CC_Noformat_Partikod"/>
        <w:id w:val="559911109"/>
        <w:placeholder>
          <w:docPart w:val="665B5EF945674D21938C762B0E0EA0BA"/>
        </w:placeholder>
        <w:text/>
      </w:sdtPr>
      <w:sdtEndPr/>
      <w:sdtContent>
        <w:r w:rsidR="00B42691">
          <w:t>M</w:t>
        </w:r>
      </w:sdtContent>
    </w:sdt>
    <w:sdt>
      <w:sdtPr>
        <w:alias w:val="CC_Noformat_Partinummer"/>
        <w:tag w:val="CC_Noformat_Partinummer"/>
        <w:id w:val="1197820850"/>
        <w:text/>
      </w:sdtPr>
      <w:sdtEndPr/>
      <w:sdtContent>
        <w:r w:rsidR="00B42691">
          <w:t>1727</w:t>
        </w:r>
      </w:sdtContent>
    </w:sdt>
  </w:p>
  <w:p w:rsidR="004F35FE" w:rsidP="00776B74" w:rsidRDefault="004F35FE" w14:paraId="04CC43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36D4" w14:paraId="35496C3A" w14:textId="77777777">
    <w:pPr>
      <w:jc w:val="right"/>
    </w:pPr>
    <w:sdt>
      <w:sdtPr>
        <w:alias w:val="CC_Noformat_Partikod"/>
        <w:tag w:val="CC_Noformat_Partikod"/>
        <w:id w:val="1471015553"/>
        <w:lock w:val="contentLocked"/>
        <w:text/>
      </w:sdtPr>
      <w:sdtEndPr/>
      <w:sdtContent>
        <w:r w:rsidR="00B42691">
          <w:t>M</w:t>
        </w:r>
      </w:sdtContent>
    </w:sdt>
    <w:sdt>
      <w:sdtPr>
        <w:alias w:val="CC_Noformat_Partinummer"/>
        <w:tag w:val="CC_Noformat_Partinummer"/>
        <w:id w:val="-2014525982"/>
        <w:lock w:val="contentLocked"/>
        <w:text/>
      </w:sdtPr>
      <w:sdtEndPr/>
      <w:sdtContent>
        <w:r w:rsidR="00B42691">
          <w:t>1727</w:t>
        </w:r>
      </w:sdtContent>
    </w:sdt>
  </w:p>
  <w:p w:rsidR="004F35FE" w:rsidP="00A314CF" w:rsidRDefault="00A536D4" w14:paraId="5CC9B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36D4" w14:paraId="417C65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36D4" w14:paraId="5C5CA4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4F35FE" w:rsidP="00E03A3D" w:rsidRDefault="00A536D4" w14:paraId="69106AF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B42691" w14:paraId="35E44053" w14:textId="77777777">
        <w:pPr>
          <w:pStyle w:val="FSHRub2"/>
        </w:pPr>
        <w:r>
          <w:t>Avdragsrätt för resor i samband med högskolestudier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10848B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8B3"/>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5E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13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8FF"/>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75"/>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0D6"/>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6D4"/>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C46"/>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691"/>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F6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814"/>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DE2"/>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108"/>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F5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380"/>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A753D"/>
  <w15:chartTrackingRefBased/>
  <w15:docId w15:val="{AB9907B7-0682-4173-84F7-83D6A69A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D017D6DCF743978332CBBEDB72FCC7"/>
        <w:category>
          <w:name w:val="Allmänt"/>
          <w:gallery w:val="placeholder"/>
        </w:category>
        <w:types>
          <w:type w:val="bbPlcHdr"/>
        </w:types>
        <w:behaviors>
          <w:behavior w:val="content"/>
        </w:behaviors>
        <w:guid w:val="{C85E75CC-C946-4DF0-9DE3-3AC77FC2EED8}"/>
      </w:docPartPr>
      <w:docPartBody>
        <w:p w:rsidR="00A33AE9" w:rsidRDefault="00565C2B">
          <w:pPr>
            <w:pStyle w:val="06D017D6DCF743978332CBBEDB72FCC7"/>
          </w:pPr>
          <w:r w:rsidRPr="005A0A93">
            <w:rPr>
              <w:rStyle w:val="Platshllartext"/>
            </w:rPr>
            <w:t>Förslag till riksdagsbeslut</w:t>
          </w:r>
        </w:p>
      </w:docPartBody>
    </w:docPart>
    <w:docPart>
      <w:docPartPr>
        <w:name w:val="A3CD98547C9145BDB161AFCA6C711D1D"/>
        <w:category>
          <w:name w:val="Allmänt"/>
          <w:gallery w:val="placeholder"/>
        </w:category>
        <w:types>
          <w:type w:val="bbPlcHdr"/>
        </w:types>
        <w:behaviors>
          <w:behavior w:val="content"/>
        </w:behaviors>
        <w:guid w:val="{7EE1AA67-D9A3-401C-B5BF-457A22AEAADA}"/>
      </w:docPartPr>
      <w:docPartBody>
        <w:p w:rsidR="00A33AE9" w:rsidRDefault="00565C2B">
          <w:pPr>
            <w:pStyle w:val="A3CD98547C9145BDB161AFCA6C711D1D"/>
          </w:pPr>
          <w:r w:rsidRPr="005A0A93">
            <w:rPr>
              <w:rStyle w:val="Platshllartext"/>
            </w:rPr>
            <w:t>Motivering</w:t>
          </w:r>
        </w:p>
      </w:docPartBody>
    </w:docPart>
    <w:docPart>
      <w:docPartPr>
        <w:name w:val="8CD90BB8D516404BBA4E846DCCF8931A"/>
        <w:category>
          <w:name w:val="Allmänt"/>
          <w:gallery w:val="placeholder"/>
        </w:category>
        <w:types>
          <w:type w:val="bbPlcHdr"/>
        </w:types>
        <w:behaviors>
          <w:behavior w:val="content"/>
        </w:behaviors>
        <w:guid w:val="{7DFDCF90-D99E-46CF-B297-48329CFE3C23}"/>
      </w:docPartPr>
      <w:docPartBody>
        <w:p w:rsidR="00A33AE9" w:rsidRDefault="00565C2B">
          <w:pPr>
            <w:pStyle w:val="8CD90BB8D516404BBA4E846DCCF8931A"/>
          </w:pPr>
          <w:r>
            <w:rPr>
              <w:rStyle w:val="Platshllartext"/>
            </w:rPr>
            <w:t xml:space="preserve"> </w:t>
          </w:r>
        </w:p>
      </w:docPartBody>
    </w:docPart>
    <w:docPart>
      <w:docPartPr>
        <w:name w:val="665B5EF945674D21938C762B0E0EA0BA"/>
        <w:category>
          <w:name w:val="Allmänt"/>
          <w:gallery w:val="placeholder"/>
        </w:category>
        <w:types>
          <w:type w:val="bbPlcHdr"/>
        </w:types>
        <w:behaviors>
          <w:behavior w:val="content"/>
        </w:behaviors>
        <w:guid w:val="{5C984947-2E65-4ECE-BDD0-A84B2D8E51A3}"/>
      </w:docPartPr>
      <w:docPartBody>
        <w:p w:rsidR="00A33AE9" w:rsidRDefault="00565C2B">
          <w:pPr>
            <w:pStyle w:val="665B5EF945674D21938C762B0E0EA0BA"/>
          </w:pPr>
          <w:r>
            <w:t xml:space="preserve"> </w:t>
          </w:r>
        </w:p>
      </w:docPartBody>
    </w:docPart>
    <w:docPart>
      <w:docPartPr>
        <w:name w:val="BD35B88522614CC994E3C12A6D80FB39"/>
        <w:category>
          <w:name w:val="Allmänt"/>
          <w:gallery w:val="placeholder"/>
        </w:category>
        <w:types>
          <w:type w:val="bbPlcHdr"/>
        </w:types>
        <w:behaviors>
          <w:behavior w:val="content"/>
        </w:behaviors>
        <w:guid w:val="{E9983D99-BB26-4677-B8EE-190D473565BA}"/>
      </w:docPartPr>
      <w:docPartBody>
        <w:p w:rsidR="00000000" w:rsidRDefault="00E17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2B"/>
    <w:rsid w:val="004A7EC9"/>
    <w:rsid w:val="00565C2B"/>
    <w:rsid w:val="00A33AE9"/>
    <w:rsid w:val="00B56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017D6DCF743978332CBBEDB72FCC7">
    <w:name w:val="06D017D6DCF743978332CBBEDB72FCC7"/>
  </w:style>
  <w:style w:type="paragraph" w:customStyle="1" w:styleId="5D5E37F4159F42B094703BB0F85767F3">
    <w:name w:val="5D5E37F4159F42B094703BB0F85767F3"/>
  </w:style>
  <w:style w:type="paragraph" w:customStyle="1" w:styleId="1C4BB980340B4DD0AE33F8335EFEA896">
    <w:name w:val="1C4BB980340B4DD0AE33F8335EFEA896"/>
  </w:style>
  <w:style w:type="paragraph" w:customStyle="1" w:styleId="A3CD98547C9145BDB161AFCA6C711D1D">
    <w:name w:val="A3CD98547C9145BDB161AFCA6C711D1D"/>
  </w:style>
  <w:style w:type="paragraph" w:customStyle="1" w:styleId="F27FA92242F54C848CD2646CCA18FDAB">
    <w:name w:val="F27FA92242F54C848CD2646CCA18FDAB"/>
  </w:style>
  <w:style w:type="paragraph" w:customStyle="1" w:styleId="8CD90BB8D516404BBA4E846DCCF8931A">
    <w:name w:val="8CD90BB8D516404BBA4E846DCCF8931A"/>
  </w:style>
  <w:style w:type="paragraph" w:customStyle="1" w:styleId="665B5EF945674D21938C762B0E0EA0BA">
    <w:name w:val="665B5EF945674D21938C762B0E0EA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6A362-D041-4A91-BF4B-0A769940C90E}"/>
</file>

<file path=customXml/itemProps2.xml><?xml version="1.0" encoding="utf-8"?>
<ds:datastoreItem xmlns:ds="http://schemas.openxmlformats.org/officeDocument/2006/customXml" ds:itemID="{4224CF68-1076-4616-9E69-7CCD3A1CFD31}"/>
</file>

<file path=customXml/itemProps3.xml><?xml version="1.0" encoding="utf-8"?>
<ds:datastoreItem xmlns:ds="http://schemas.openxmlformats.org/officeDocument/2006/customXml" ds:itemID="{91811C03-AD06-498B-86ED-77BD3E85F53D}"/>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1641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M1727 Avdragsrätt för resor i samband med högskolestudier</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