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8F7" w:rsidRPr="000108F7" w:rsidRDefault="000108F7">
      <w:pPr>
        <w:pStyle w:val="Frslagsrubrik"/>
      </w:pPr>
      <w:r w:rsidRPr="000108F7">
        <w:t>Förslag till riksdagsbeslut</w:t>
      </w:r>
    </w:p>
    <w:p w:rsidR="000108F7" w:rsidRPr="000108F7" w:rsidRDefault="000108F7">
      <w:pPr>
        <w:pStyle w:val="Hemstlatt"/>
      </w:pPr>
      <w:r w:rsidRPr="000108F7">
        <w:t>Riksdagen tillkännager för regeringen som sin mening vad som anförs i motionen om en uppföljning av reglerna om osund komm</w:t>
      </w:r>
      <w:r w:rsidRPr="000108F7">
        <w:t>u</w:t>
      </w:r>
      <w:r w:rsidRPr="000108F7">
        <w:t>nal konkurrens.</w:t>
      </w:r>
    </w:p>
    <w:p w:rsidR="000108F7" w:rsidRPr="000108F7" w:rsidRDefault="000108F7">
      <w:pPr>
        <w:pStyle w:val="Rubrik1"/>
      </w:pPr>
      <w:r w:rsidRPr="000108F7">
        <w:t>Motivering</w:t>
      </w:r>
    </w:p>
    <w:p w:rsidR="000108F7" w:rsidRPr="000108F7" w:rsidRDefault="000108F7">
      <w:r w:rsidRPr="000108F7">
        <w:t>Ett stort problem under många år för de privata företagen i Sverige är att de har utsatts för konkurrens från offentligt drivna verksamheter. Det rör sig om verksamheter där enskilda offentligt ägda bolag eller förvaltningar konkurr</w:t>
      </w:r>
      <w:r w:rsidRPr="000108F7">
        <w:t>e</w:t>
      </w:r>
      <w:r w:rsidRPr="000108F7">
        <w:t>rar mot enskilda företagare som inte har samma möjlighet till underprissät</w:t>
      </w:r>
      <w:r w:rsidRPr="000108F7">
        <w:t>t</w:t>
      </w:r>
      <w:r w:rsidRPr="000108F7">
        <w:t>ning eller andra offentliga subventioner.</w:t>
      </w:r>
    </w:p>
    <w:p w:rsidR="000108F7" w:rsidRPr="000108F7" w:rsidRDefault="000108F7">
      <w:pPr>
        <w:pStyle w:val="Normaltindrag"/>
      </w:pPr>
      <w:r w:rsidRPr="000108F7">
        <w:t>I Sandviken fanns det till exempel under många år ett privat djursjukhus som gick i konkurs några år efter att staten öppnat en klinik för smådjur i Valbo.</w:t>
      </w:r>
    </w:p>
    <w:p w:rsidR="000108F7" w:rsidRPr="000108F7" w:rsidRDefault="000108F7">
      <w:pPr>
        <w:pStyle w:val="Normaltindrag"/>
      </w:pPr>
      <w:r w:rsidRPr="000108F7">
        <w:t>I Gävleborg har Landstinget Gävleborg genom sin företagshälsovård lagt ett anbud för sina tjänster som är väsentligt billigare än vad motsvarande privata företag har kunnat lägga i anbud. I Gävle-Dala företagshälsovård, en landstingsdriven verksamhet, har man till och med lagt in ett antal timmar som är helt gratis för kunden att utnyttja. Det handlar förmodligen om flera miljoner i subventioner.</w:t>
      </w:r>
    </w:p>
    <w:p w:rsidR="000108F7" w:rsidRPr="000108F7" w:rsidRDefault="000108F7">
      <w:pPr>
        <w:pStyle w:val="Normaltindrag"/>
      </w:pPr>
      <w:r w:rsidRPr="000108F7">
        <w:t>Lagen mot osund kommunal konkurrens är ett steg i rätt riktning. Då lagen är relativt ny och få fall har prövats av Stockholms tingsrätt vore det önskvärt med en översyn av lagen, i samråd med näringslivets organisationer. Syftet med detta vore att se huruvida lagen har fått önskad effekt. Det vore även bra att se över möjligheterna att stifta en motsvarande lagstiftning för statlig ver</w:t>
      </w:r>
      <w:r w:rsidRPr="000108F7">
        <w:t>k</w:t>
      </w:r>
      <w:r w:rsidRPr="000108F7">
        <w:t>samhet i syfte att undanröja en osund konkurrens från offentligt drivna ver</w:t>
      </w:r>
      <w:r w:rsidRPr="000108F7">
        <w:t>k</w:t>
      </w:r>
      <w:r w:rsidRPr="000108F7">
        <w:t>samheter mot privata verksamheter.</w:t>
      </w:r>
    </w:p>
    <w:p w:rsidR="000108F7" w:rsidRPr="000108F7" w:rsidRDefault="000108F7">
      <w:pPr>
        <w:pStyle w:val="Normaltindrag"/>
      </w:pPr>
      <w:r w:rsidRPr="000108F7">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8F7">
        <w:trPr>
          <w:cantSplit/>
        </w:trPr>
        <w:tc>
          <w:tcPr>
            <w:tcW w:w="3046" w:type="dxa"/>
          </w:tcPr>
          <w:p w:rsidR="000108F7" w:rsidRPr="000108F7" w:rsidRDefault="000108F7">
            <w:pPr>
              <w:pStyle w:val="UnderskriftDatum"/>
              <w:spacing w:before="240"/>
            </w:pPr>
            <w:r w:rsidRPr="000108F7">
              <w:lastRenderedPageBreak/>
              <w:t>Stockholm den 20 oktober 2010</w:t>
            </w:r>
          </w:p>
        </w:tc>
        <w:tc>
          <w:tcPr>
            <w:tcW w:w="3047" w:type="dxa"/>
          </w:tcPr>
          <w:p w:rsidR="000108F7" w:rsidRPr="000108F7" w:rsidRDefault="000108F7">
            <w:pPr>
              <w:pStyle w:val="Underskrifter"/>
              <w:spacing w:before="240"/>
            </w:pPr>
          </w:p>
        </w:tc>
      </w:tr>
      <w:tr w:rsidR="00000000" w:rsidRPr="000108F7">
        <w:trPr>
          <w:cantSplit/>
        </w:trPr>
        <w:tc>
          <w:tcPr>
            <w:tcW w:w="3046" w:type="dxa"/>
          </w:tcPr>
          <w:p w:rsidR="000108F7" w:rsidRPr="000108F7" w:rsidRDefault="000108F7">
            <w:pPr>
              <w:pStyle w:val="Underskrifter"/>
            </w:pPr>
            <w:r w:rsidRPr="000108F7">
              <w:t>Lars Beckman (M)</w:t>
            </w:r>
          </w:p>
        </w:tc>
        <w:tc>
          <w:tcPr>
            <w:tcW w:w="3046" w:type="dxa"/>
          </w:tcPr>
          <w:p w:rsidR="000108F7" w:rsidRPr="000108F7" w:rsidRDefault="000108F7">
            <w:pPr>
              <w:pStyle w:val="Underskrifter"/>
            </w:pPr>
          </w:p>
        </w:tc>
      </w:tr>
    </w:tbl>
    <w:p w:rsidR="000108F7" w:rsidRPr="000108F7" w:rsidRDefault="000108F7">
      <w:pPr>
        <w:pStyle w:val="Normaltindrag"/>
      </w:pPr>
    </w:p>
    <w:sectPr w:rsidR="00000000" w:rsidRPr="00010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8F7" w:rsidRPr="000108F7" w:rsidRDefault="000108F7">
      <w:r w:rsidRPr="000108F7">
        <w:separator/>
      </w:r>
    </w:p>
  </w:endnote>
  <w:endnote w:type="continuationSeparator" w:id="0">
    <w:p w:rsidR="000108F7" w:rsidRPr="000108F7" w:rsidRDefault="000108F7">
      <w:r w:rsidRPr="00010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Sidfot"/>
    </w:pPr>
    <w:r w:rsidRPr="00010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216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7" w:rsidRDefault="00010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8F7" w:rsidRDefault="00010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Sidfot"/>
    </w:pPr>
    <w:r w:rsidRPr="00010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25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7" w:rsidRDefault="000108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8F7" w:rsidRDefault="000108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Sidfot"/>
    </w:pPr>
    <w:r w:rsidRPr="00010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25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7" w:rsidRDefault="00010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8F7" w:rsidRDefault="00010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8F7" w:rsidRPr="000108F7" w:rsidRDefault="000108F7">
      <w:r w:rsidRPr="000108F7">
        <w:separator/>
      </w:r>
    </w:p>
  </w:footnote>
  <w:footnote w:type="continuationSeparator" w:id="0">
    <w:p w:rsidR="000108F7" w:rsidRPr="000108F7" w:rsidRDefault="000108F7">
      <w:r w:rsidRPr="00010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Sidhuvud"/>
    </w:pPr>
    <w:r w:rsidRPr="00010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155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7" w:rsidRDefault="00010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8F7" w:rsidRDefault="00010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Sidhuvud"/>
    </w:pPr>
    <w:r w:rsidRPr="00010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813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7" w:rsidRDefault="00010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8F7" w:rsidRDefault="00010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7" w:rsidRPr="000108F7" w:rsidRDefault="000108F7">
    <w:pPr>
      <w:pStyle w:val="FSHNormal"/>
      <w:tabs>
        <w:tab w:val="right" w:pos="5840"/>
      </w:tabs>
    </w:pPr>
    <w:r w:rsidRPr="000108F7">
      <w:br/>
    </w:r>
    <w:r w:rsidRPr="000108F7">
      <w:fldChar w:fldCharType="begin" w:fldLock="1"/>
    </w:r>
    <w:r w:rsidRPr="000108F7">
      <w:instrText xml:space="preserve"> DOCPROPERTY</w:instrText>
    </w:r>
    <w:r w:rsidRPr="000108F7">
      <w:rPr>
        <w:sz w:val="18"/>
      </w:rPr>
      <w:instrText xml:space="preserve"> "YearUser" *\charformat </w:instrText>
    </w:r>
    <w:r w:rsidRPr="000108F7">
      <w:fldChar w:fldCharType="separate"/>
    </w:r>
    <w:r w:rsidRPr="000108F7">
      <w:t>2010/11</w:t>
    </w:r>
    <w:r w:rsidRPr="000108F7">
      <w:fldChar w:fldCharType="end"/>
    </w:r>
    <w:r w:rsidRPr="000108F7">
      <w:t xml:space="preserve"> </w:t>
    </w:r>
    <w:r w:rsidRPr="000108F7">
      <w:tab/>
      <w:t xml:space="preserve">mnr: </w:t>
    </w:r>
    <w:r w:rsidRPr="000108F7">
      <w:fldChar w:fldCharType="begin" w:fldLock="1"/>
    </w:r>
    <w:r w:rsidRPr="000108F7">
      <w:instrText xml:space="preserve"> DOCPROPERTY</w:instrText>
    </w:r>
    <w:r w:rsidRPr="000108F7">
      <w:rPr>
        <w:sz w:val="18"/>
      </w:rPr>
      <w:instrText xml:space="preserve"> "Motionsnummer" *\charformat </w:instrText>
    </w:r>
    <w:r w:rsidRPr="000108F7">
      <w:fldChar w:fldCharType="separate"/>
    </w:r>
    <w:r w:rsidRPr="000108F7">
      <w:t>N203</w:t>
    </w:r>
    <w:r w:rsidRPr="000108F7">
      <w:fldChar w:fldCharType="end"/>
    </w:r>
    <w:r w:rsidRPr="000108F7">
      <w:br/>
    </w:r>
    <w:r w:rsidRPr="000108F7">
      <w:fldChar w:fldCharType="begin" w:fldLock="1"/>
    </w:r>
    <w:r w:rsidRPr="000108F7">
      <w:instrText xml:space="preserve"> DOCPROPERTY</w:instrText>
    </w:r>
    <w:r w:rsidRPr="000108F7">
      <w:rPr>
        <w:sz w:val="18"/>
      </w:rPr>
      <w:instrText xml:space="preserve"> "Samling" *\charformat </w:instrText>
    </w:r>
    <w:r w:rsidRPr="000108F7">
      <w:fldChar w:fldCharType="end"/>
    </w:r>
    <w:r w:rsidRPr="000108F7">
      <w:tab/>
      <w:t xml:space="preserve">pnr: </w:t>
    </w:r>
    <w:r w:rsidRPr="000108F7">
      <w:fldChar w:fldCharType="begin" w:fldLock="1"/>
    </w:r>
    <w:r w:rsidRPr="000108F7">
      <w:instrText xml:space="preserve"> DOCPROPERTY</w:instrText>
    </w:r>
    <w:r w:rsidRPr="000108F7">
      <w:rPr>
        <w:sz w:val="18"/>
      </w:rPr>
      <w:instrText xml:space="preserve"> "Partinummer" *\charformat </w:instrText>
    </w:r>
    <w:r w:rsidRPr="000108F7">
      <w:fldChar w:fldCharType="separate"/>
    </w:r>
    <w:r w:rsidRPr="000108F7">
      <w:t>M1233</w:t>
    </w:r>
    <w:r w:rsidRPr="000108F7">
      <w:fldChar w:fldCharType="end"/>
    </w:r>
  </w:p>
  <w:p w:rsidR="000108F7" w:rsidRPr="000108F7" w:rsidRDefault="000108F7">
    <w:pPr>
      <w:pStyle w:val="FSHRub1"/>
    </w:pPr>
    <w:r w:rsidRPr="000108F7">
      <w:t>Motion till riksdagen</w:t>
    </w:r>
    <w:r w:rsidRPr="000108F7">
      <w:br/>
    </w:r>
    <w:r w:rsidRPr="000108F7">
      <w:fldChar w:fldCharType="begin" w:fldLock="1"/>
    </w:r>
    <w:r w:rsidRPr="000108F7">
      <w:instrText xml:space="preserve"> DOCPROPERTY "YearUser" *\charformat </w:instrText>
    </w:r>
    <w:r w:rsidRPr="000108F7">
      <w:fldChar w:fldCharType="separate"/>
    </w:r>
    <w:r w:rsidRPr="000108F7">
      <w:t>2010/11</w:t>
    </w:r>
    <w:r w:rsidRPr="000108F7">
      <w:fldChar w:fldCharType="end"/>
    </w:r>
    <w:r w:rsidRPr="000108F7">
      <w:t>:</w:t>
    </w:r>
    <w:r w:rsidRPr="000108F7">
      <w:fldChar w:fldCharType="begin" w:fldLock="1"/>
    </w:r>
    <w:r w:rsidRPr="000108F7">
      <w:instrText xml:space="preserve"> DOCPROPERTY "Motionsnummer" *\charformat </w:instrText>
    </w:r>
    <w:r w:rsidRPr="000108F7">
      <w:fldChar w:fldCharType="separate"/>
    </w:r>
    <w:r w:rsidRPr="000108F7">
      <w:t>N203</w:t>
    </w:r>
    <w:r w:rsidRPr="000108F7">
      <w:fldChar w:fldCharType="end"/>
    </w:r>
  </w:p>
  <w:p w:rsidR="000108F7" w:rsidRPr="000108F7" w:rsidRDefault="000108F7">
    <w:pPr>
      <w:pStyle w:val="FSHNormalS5"/>
    </w:pPr>
    <w:r w:rsidRPr="000108F7">
      <w:fldChar w:fldCharType="begin" w:fldLock="1"/>
    </w:r>
    <w:r w:rsidRPr="000108F7">
      <w:instrText xml:space="preserve"> DOCPROPERTY "MotionarText" *\charformat </w:instrText>
    </w:r>
    <w:r w:rsidRPr="000108F7">
      <w:fldChar w:fldCharType="separate"/>
    </w:r>
    <w:r w:rsidRPr="000108F7">
      <w:t>av Lars Beckman (M)</w:t>
    </w:r>
    <w:r w:rsidRPr="000108F7">
      <w:fldChar w:fldCharType="end"/>
    </w:r>
    <w:r w:rsidRPr="000108F7">
      <w:br/>
    </w:r>
    <w:r w:rsidRPr="000108F7">
      <w:fldChar w:fldCharType="begin" w:fldLock="1"/>
    </w:r>
    <w:r w:rsidRPr="000108F7">
      <w:instrText xml:space="preserve"> DOCPROPERTY "SvarFrasKort" *\charformat </w:instrText>
    </w:r>
    <w:r w:rsidRPr="000108F7">
      <w:fldChar w:fldCharType="end"/>
    </w:r>
  </w:p>
  <w:p w:rsidR="000108F7" w:rsidRPr="000108F7" w:rsidRDefault="000108F7">
    <w:pPr>
      <w:pStyle w:val="FSHTitel"/>
    </w:pPr>
    <w:r w:rsidRPr="000108F7">
      <w:fldChar w:fldCharType="begin" w:fldLock="1"/>
    </w:r>
    <w:r w:rsidRPr="000108F7">
      <w:instrText xml:space="preserve"> DOCPROPERTY</w:instrText>
    </w:r>
    <w:r w:rsidRPr="000108F7">
      <w:rPr>
        <w:sz w:val="18"/>
      </w:rPr>
      <w:instrText xml:space="preserve"> "RubrikSvar" *\charformat </w:instrText>
    </w:r>
    <w:r w:rsidRPr="000108F7">
      <w:fldChar w:fldCharType="separate"/>
    </w:r>
    <w:r w:rsidRPr="000108F7">
      <w:t>Uppföljning av reglerna om osund kommunal konkurrens</w:t>
    </w:r>
    <w:r w:rsidRPr="000108F7">
      <w:fldChar w:fldCharType="end"/>
    </w:r>
  </w:p>
  <w:p w:rsidR="000108F7" w:rsidRPr="000108F7" w:rsidRDefault="000108F7">
    <w:pPr>
      <w:pStyle w:val="Normal00"/>
    </w:pPr>
  </w:p>
  <w:p w:rsidR="000108F7" w:rsidRPr="000108F7" w:rsidRDefault="00010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4241252">
    <w:abstractNumId w:val="3"/>
  </w:num>
  <w:num w:numId="2" w16cid:durableId="1291588249">
    <w:abstractNumId w:val="2"/>
  </w:num>
  <w:num w:numId="3" w16cid:durableId="614403551">
    <w:abstractNumId w:val="1"/>
  </w:num>
  <w:num w:numId="4" w16cid:durableId="1400249630">
    <w:abstractNumId w:val="0"/>
  </w:num>
  <w:num w:numId="5" w16cid:durableId="1134446089">
    <w:abstractNumId w:val="7"/>
  </w:num>
  <w:num w:numId="6" w16cid:durableId="469251631">
    <w:abstractNumId w:val="6"/>
  </w:num>
  <w:num w:numId="7" w16cid:durableId="1604649043">
    <w:abstractNumId w:val="5"/>
  </w:num>
  <w:num w:numId="8" w16cid:durableId="693924821">
    <w:abstractNumId w:val="4"/>
  </w:num>
  <w:num w:numId="9" w16cid:durableId="51386950">
    <w:abstractNumId w:val="8"/>
  </w:num>
  <w:num w:numId="10" w16cid:durableId="635524276">
    <w:abstractNumId w:val="9"/>
  </w:num>
  <w:num w:numId="11" w16cid:durableId="1333872482">
    <w:abstractNumId w:val="10"/>
  </w:num>
  <w:num w:numId="12" w16cid:durableId="905149372">
    <w:abstractNumId w:val="13"/>
  </w:num>
  <w:num w:numId="13" w16cid:durableId="1080524332">
    <w:abstractNumId w:val="15"/>
  </w:num>
  <w:num w:numId="14" w16cid:durableId="1085104003">
    <w:abstractNumId w:val="16"/>
  </w:num>
  <w:num w:numId="15" w16cid:durableId="1660962558">
    <w:abstractNumId w:val="11"/>
  </w:num>
  <w:num w:numId="16" w16cid:durableId="1162546818">
    <w:abstractNumId w:val="18"/>
  </w:num>
  <w:num w:numId="17" w16cid:durableId="1071275769">
    <w:abstractNumId w:val="17"/>
  </w:num>
  <w:num w:numId="18" w16cid:durableId="1167673057">
    <w:abstractNumId w:val="14"/>
  </w:num>
  <w:num w:numId="19" w16cid:durableId="1926526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29F74C6-6CA9-4647-B62C-07433DFF67DF}"/>
  </w:docVars>
  <w:rsids>
    <w:rsidRoot w:val="00916240"/>
    <w:rsid w:val="000108F7"/>
    <w:rsid w:val="009162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3BB220-9B08-4A98-9CBE-4600125F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1417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m1233</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m1233</dc:title>
  <dc:subject>m1233</dc:subject>
  <dc:creator>Riksdagen</dc:creator>
  <cp:keywords>Riksdagen</cp:keywords>
  <dc:description>Versal/gemen i partibeteckning. Gemen i tryck för 0910, versal för 1011 och nyare</dc:description>
  <cp:lastModifiedBy>Lars Brink</cp:lastModifiedBy>
  <cp:revision>2</cp:revision>
  <cp:lastPrinted>2010-11-02T08:36:00Z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Uppföljning av reglerna om osund kommunal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reglerna om osund kommunal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20102011000000000109000012330069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20102011000000000109000012330069</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{4BC3CD60-3AAD-4D15-AAB8-13FF9607B6FC}</vt:lpwstr>
  </property>
  <property fmtid="{D5CDD505-2E9C-101B-9397-08002B2CF9AE}" pid="53" name="Överföringar">
    <vt:i4>0</vt:i4>
  </property>
  <property fmtid="{D5CDD505-2E9C-101B-9397-08002B2CF9AE}" pid="54" name="Checksum">
    <vt:lpwstr>*1000198669200*</vt:lpwstr>
  </property>
  <property fmtid="{D5CDD505-2E9C-101B-9397-08002B2CF9AE}" pid="55" name="skuggnummer">
    <vt:lpwstr>67</vt:lpwstr>
  </property>
  <property fmtid="{D5CDD505-2E9C-101B-9397-08002B2CF9AE}" pid="56" name="urixVersion">
    <vt:lpwstr>4.3.0.0</vt:lpwstr>
  </property>
  <property fmtid="{D5CDD505-2E9C-101B-9397-08002B2CF9AE}" pid="57" name="urixOrigin">
    <vt:lpwstr>101102 09:36:43.655</vt:lpwstr>
  </property>
  <property fmtid="{D5CDD505-2E9C-101B-9397-08002B2CF9AE}" pid="58" name="urixGuid">
    <vt:lpwstr>{3DF20F89-1CCD-4A5D-80C1-011D48CC1B90}</vt:lpwstr>
  </property>
</Properties>
</file>