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568" w:rsidRPr="00B75231" w:rsidRDefault="00A91568" w:rsidP="00EB5E6D">
      <w:pPr>
        <w:pStyle w:val="Hemstlrubrik"/>
      </w:pPr>
      <w:r w:rsidRPr="00B75231">
        <w:t>Förslag till riksdagsbeslut</w:t>
      </w:r>
    </w:p>
    <w:p w:rsidR="00A91568" w:rsidRPr="00B75231" w:rsidRDefault="00A91568" w:rsidP="00EB5E6D">
      <w:pPr>
        <w:pStyle w:val="Hemstlatt"/>
      </w:pPr>
      <w:r w:rsidRPr="00B75231">
        <w:t xml:space="preserve">Riksdagen </w:t>
      </w:r>
      <w:r w:rsidR="00830594" w:rsidRPr="00B75231">
        <w:t xml:space="preserve">begär att regeringen lägger fram förslag till ändring i </w:t>
      </w:r>
      <w:r w:rsidRPr="00B75231">
        <w:t>4 kap. 23</w:t>
      </w:r>
      <w:r w:rsidR="00830594" w:rsidRPr="00B75231">
        <w:t> </w:t>
      </w:r>
      <w:r w:rsidRPr="00B75231">
        <w:t xml:space="preserve">§ kommunallagen </w:t>
      </w:r>
      <w:r w:rsidR="00830594" w:rsidRPr="00B75231">
        <w:t>i</w:t>
      </w:r>
      <w:r w:rsidRPr="00B75231">
        <w:t xml:space="preserve"> syfte att fördjupa och utv</w:t>
      </w:r>
      <w:r w:rsidR="00EB5E6D" w:rsidRPr="00B75231">
        <w:t>eckla den kommunala demokratin.</w:t>
      </w:r>
    </w:p>
    <w:p w:rsidR="00383293" w:rsidRPr="00B75231" w:rsidRDefault="00383293" w:rsidP="00383293">
      <w:pPr>
        <w:pStyle w:val="Rubrik1"/>
      </w:pPr>
      <w:r w:rsidRPr="00B75231">
        <w:t>Motivering</w:t>
      </w:r>
    </w:p>
    <w:p w:rsidR="00A91568" w:rsidRPr="00B75231" w:rsidRDefault="00A91568" w:rsidP="00A91568">
      <w:r w:rsidRPr="00B75231">
        <w:t>För små partier med endast något eller några få mandat i kommunfullmäktige, vilket ej räcker till för representation i kommunstyrelse eller övriga komm</w:t>
      </w:r>
      <w:r w:rsidRPr="00B75231">
        <w:t>u</w:t>
      </w:r>
      <w:r w:rsidRPr="00B75231">
        <w:t>nala nämnder, är avsaknad av representation ett handikapp. Brist på eller sämre tillgång till information kan bli följden. Insynen är ringa och inskränker sig till vad som går att utläsa ur de offentliga protokollen, vilka oftast är ganska kortfattade. Undantag kan givetvis uppstå när mindre partier deltar i politisk samverkan med andra partier.</w:t>
      </w:r>
    </w:p>
    <w:p w:rsidR="00A91568" w:rsidRPr="00B75231" w:rsidRDefault="00A91568" w:rsidP="00A638D1">
      <w:pPr>
        <w:pStyle w:val="Normaltindrag"/>
      </w:pPr>
      <w:r w:rsidRPr="00B75231">
        <w:t xml:space="preserve">I arbetet med kommunallagen uppmärksammades de mindre partiernas problem, vilket utmynnade i en hel paragraf, 4 kap. </w:t>
      </w:r>
      <w:r w:rsidR="00A638D1" w:rsidRPr="00B75231">
        <w:t>23 §, som behandlar nä</w:t>
      </w:r>
      <w:r w:rsidR="00A638D1" w:rsidRPr="00B75231">
        <w:t>r</w:t>
      </w:r>
      <w:r w:rsidR="00A638D1" w:rsidRPr="00B75231">
        <w:t>varorätt</w:t>
      </w:r>
      <w:r w:rsidRPr="00B75231">
        <w:t xml:space="preserve"> och som säger att fullmäktige får besluta att en förtroendevald som inte är ledamot eller ersättare i en viss nämnd skall få närvara vid nämndens sammanträde och deltaga i överläggningen men inte i besluten. Vidare får även beslutet innefatta att den förtroendevalde skall ha rätt att få sin mening antecknad i protokollet.</w:t>
      </w:r>
    </w:p>
    <w:p w:rsidR="00A91568" w:rsidRPr="00B75231" w:rsidRDefault="00A91568" w:rsidP="001714BC">
      <w:pPr>
        <w:pStyle w:val="Normaltindrag"/>
      </w:pPr>
      <w:r w:rsidRPr="00B75231">
        <w:t xml:space="preserve">Det ankommer </w:t>
      </w:r>
      <w:r w:rsidR="00A638D1" w:rsidRPr="00B75231">
        <w:t>därmed</w:t>
      </w:r>
      <w:r w:rsidRPr="00B75231">
        <w:t xml:space="preserve"> på fullmäktige att fatta beslut om att en förtroend</w:t>
      </w:r>
      <w:r w:rsidRPr="00B75231">
        <w:t>e</w:t>
      </w:r>
      <w:r w:rsidRPr="00B75231">
        <w:t>vald i ett parti som ej av egen kraft får representation i en nämnd ändå får närvara vid nämndens sammanträden. Problemet är att stora partier, förespr</w:t>
      </w:r>
      <w:r w:rsidRPr="00B75231">
        <w:t>å</w:t>
      </w:r>
      <w:r w:rsidRPr="00B75231">
        <w:t xml:space="preserve">kande parlamentariska principer, </w:t>
      </w:r>
      <w:r w:rsidR="00A638D1" w:rsidRPr="00B75231">
        <w:t>ofta</w:t>
      </w:r>
      <w:r w:rsidRPr="00B75231">
        <w:t xml:space="preserve"> är negativt inställda till denna möjlighet för mindre partier och därför röstar ner förslagen när de väcks i fullmäktige. Därför bör denna lagparagrafs första del ändras till </w:t>
      </w:r>
      <w:r w:rsidR="001714BC" w:rsidRPr="00B75231">
        <w:t>förslagsvis följande lyde</w:t>
      </w:r>
      <w:r w:rsidR="001714BC" w:rsidRPr="00B75231">
        <w:t>l</w:t>
      </w:r>
      <w:r w:rsidR="001714BC" w:rsidRPr="00B75231">
        <w:t>se: ”</w:t>
      </w:r>
      <w:r w:rsidRPr="00B75231">
        <w:t xml:space="preserve">En förtroendevald som inte är ledamot eller ersättare i en viss nämnd får närvara vid </w:t>
      </w:r>
      <w:r w:rsidR="001714BC" w:rsidRPr="00B75231">
        <w:t>nämndens sammanträde och delta</w:t>
      </w:r>
      <w:r w:rsidRPr="00B75231">
        <w:t xml:space="preserve"> i överlä</w:t>
      </w:r>
      <w:r w:rsidR="001714BC" w:rsidRPr="00B75231">
        <w:t>ggningarna men inte i besluten.”</w:t>
      </w:r>
      <w:r w:rsidRPr="00B75231">
        <w:t xml:space="preserve"> En dylik ändring </w:t>
      </w:r>
      <w:r w:rsidR="001714BC" w:rsidRPr="00B75231">
        <w:t>vore</w:t>
      </w:r>
      <w:r w:rsidRPr="00B75231">
        <w:t xml:space="preserve"> ett steg i rätt riktning när det gäller att fö</w:t>
      </w:r>
      <w:r w:rsidRPr="00B75231">
        <w:t>r</w:t>
      </w:r>
      <w:r w:rsidRPr="00B75231">
        <w:t>djupa och utveckla den lokala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5E6D" w:rsidRPr="00B75231">
        <w:tblPrEx>
          <w:tblCellMar>
            <w:top w:w="0" w:type="dxa"/>
            <w:bottom w:w="0" w:type="dxa"/>
          </w:tblCellMar>
        </w:tblPrEx>
        <w:trPr>
          <w:cantSplit/>
        </w:trPr>
        <w:tc>
          <w:tcPr>
            <w:tcW w:w="3046" w:type="dxa"/>
          </w:tcPr>
          <w:p w:rsidR="00EB5E6D" w:rsidRPr="00B75231" w:rsidRDefault="00EB5E6D" w:rsidP="00EB5E6D">
            <w:pPr>
              <w:pStyle w:val="UnderskriftDatum"/>
              <w:spacing w:before="0"/>
            </w:pPr>
            <w:r w:rsidRPr="00B75231">
              <w:lastRenderedPageBreak/>
              <w:t>Stockholm den 23 september 2005</w:t>
            </w:r>
          </w:p>
        </w:tc>
        <w:tc>
          <w:tcPr>
            <w:tcW w:w="3047" w:type="dxa"/>
          </w:tcPr>
          <w:p w:rsidR="00EB5E6D" w:rsidRPr="00B75231" w:rsidRDefault="00EB5E6D" w:rsidP="00EB5E6D">
            <w:pPr>
              <w:pStyle w:val="Underskrifter"/>
            </w:pPr>
          </w:p>
        </w:tc>
      </w:tr>
      <w:tr w:rsidR="00EB5E6D" w:rsidRPr="00B75231">
        <w:tblPrEx>
          <w:tblCellMar>
            <w:top w:w="0" w:type="dxa"/>
            <w:bottom w:w="0" w:type="dxa"/>
          </w:tblCellMar>
        </w:tblPrEx>
        <w:trPr>
          <w:cantSplit/>
        </w:trPr>
        <w:tc>
          <w:tcPr>
            <w:tcW w:w="3046" w:type="dxa"/>
          </w:tcPr>
          <w:p w:rsidR="00EB5E6D" w:rsidRPr="00B75231" w:rsidRDefault="00EB5E6D" w:rsidP="00EB5E6D">
            <w:pPr>
              <w:pStyle w:val="Underskrifter"/>
            </w:pPr>
            <w:r w:rsidRPr="00B75231">
              <w:t>Ingemar Vänerlöv (kd)</w:t>
            </w:r>
          </w:p>
        </w:tc>
        <w:tc>
          <w:tcPr>
            <w:tcW w:w="3047" w:type="dxa"/>
          </w:tcPr>
          <w:p w:rsidR="00EB5E6D" w:rsidRPr="00B75231" w:rsidRDefault="00EB5E6D" w:rsidP="00EB5E6D">
            <w:pPr>
              <w:pStyle w:val="Underskrifter"/>
            </w:pPr>
          </w:p>
        </w:tc>
      </w:tr>
    </w:tbl>
    <w:p w:rsidR="00A91568" w:rsidRPr="00B75231" w:rsidRDefault="00A91568" w:rsidP="00EB5E6D">
      <w:pPr>
        <w:pStyle w:val="Normaltindrag"/>
      </w:pPr>
    </w:p>
    <w:sectPr w:rsidR="00A91568" w:rsidRPr="00B75231" w:rsidSect="00EB5E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7BF" w:rsidRPr="00B75231" w:rsidRDefault="00E137BF">
      <w:r w:rsidRPr="00B75231">
        <w:separator/>
      </w:r>
    </w:p>
  </w:endnote>
  <w:endnote w:type="continuationSeparator" w:id="0">
    <w:p w:rsidR="00E137BF" w:rsidRPr="00B75231" w:rsidRDefault="00E137BF">
      <w:r w:rsidRPr="00B75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E6D" w:rsidRPr="00B75231" w:rsidRDefault="00B75231" w:rsidP="00EB5E6D">
    <w:pPr>
      <w:pStyle w:val="Sidfot"/>
    </w:pPr>
    <w:r w:rsidRPr="00B752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97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E6D" w:rsidRDefault="00EB5E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E6D" w:rsidRDefault="00EB5E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19" w:rsidRPr="00B75231" w:rsidRDefault="00B75231" w:rsidP="00EB5E6D">
    <w:pPr>
      <w:pStyle w:val="Sidfot"/>
    </w:pPr>
    <w:r w:rsidRPr="00B752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239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E6D" w:rsidRDefault="00EB5E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E6D" w:rsidRDefault="00EB5E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19" w:rsidRPr="00B75231" w:rsidRDefault="00B75231" w:rsidP="00EB5E6D">
    <w:pPr>
      <w:pStyle w:val="Sidfot"/>
    </w:pPr>
    <w:r w:rsidRPr="00B752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97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E6D" w:rsidRDefault="00EB5E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E6D" w:rsidRDefault="00EB5E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7BF" w:rsidRPr="00B75231" w:rsidRDefault="00E137BF">
      <w:r w:rsidRPr="00B75231">
        <w:separator/>
      </w:r>
    </w:p>
  </w:footnote>
  <w:footnote w:type="continuationSeparator" w:id="0">
    <w:p w:rsidR="00E137BF" w:rsidRPr="00B75231" w:rsidRDefault="00E137BF">
      <w:r w:rsidRPr="00B75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E6D" w:rsidRPr="00B75231" w:rsidRDefault="00B75231" w:rsidP="00EB5E6D">
    <w:pPr>
      <w:pStyle w:val="Sidhuvud"/>
    </w:pPr>
    <w:r w:rsidRPr="00B752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67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E6D" w:rsidRDefault="00EB5E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E6D" w:rsidRDefault="00EB5E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519" w:rsidRPr="00B75231" w:rsidRDefault="00B75231" w:rsidP="00EB5E6D">
    <w:pPr>
      <w:pStyle w:val="Sidhuvud"/>
    </w:pPr>
    <w:r w:rsidRPr="00B752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831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E6D" w:rsidRDefault="00EB5E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E6D" w:rsidRDefault="00EB5E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E6D" w:rsidRPr="00B75231" w:rsidRDefault="00EB5E6D">
    <w:pPr>
      <w:pStyle w:val="FSHNormal"/>
      <w:tabs>
        <w:tab w:val="right" w:pos="5840"/>
      </w:tabs>
    </w:pPr>
    <w:r w:rsidRPr="00B75231">
      <w:br/>
    </w:r>
    <w:r w:rsidRPr="00B75231">
      <w:fldChar w:fldCharType="begin" w:fldLock="1"/>
    </w:r>
    <w:r w:rsidRPr="00B75231">
      <w:instrText xml:space="preserve"> DOCPROPERTY</w:instrText>
    </w:r>
    <w:r w:rsidRPr="00B75231">
      <w:rPr>
        <w:sz w:val="18"/>
      </w:rPr>
      <w:instrText xml:space="preserve"> "YearUser" *\charformat </w:instrText>
    </w:r>
    <w:r w:rsidRPr="00B75231">
      <w:fldChar w:fldCharType="separate"/>
    </w:r>
    <w:r w:rsidRPr="00B75231">
      <w:t>2005/06</w:t>
    </w:r>
    <w:r w:rsidRPr="00B75231">
      <w:fldChar w:fldCharType="end"/>
    </w:r>
    <w:r w:rsidRPr="00B75231">
      <w:t xml:space="preserve"> </w:t>
    </w:r>
    <w:r w:rsidRPr="00B75231">
      <w:tab/>
      <w:t xml:space="preserve">mnr: </w:t>
    </w:r>
    <w:r w:rsidRPr="00B75231">
      <w:fldChar w:fldCharType="begin" w:fldLock="1"/>
    </w:r>
    <w:r w:rsidRPr="00B75231">
      <w:instrText xml:space="preserve"> DOCPROPERTY</w:instrText>
    </w:r>
    <w:r w:rsidRPr="00B75231">
      <w:rPr>
        <w:sz w:val="18"/>
      </w:rPr>
      <w:instrText xml:space="preserve"> "Motionsnummer" *\charformat </w:instrText>
    </w:r>
    <w:r w:rsidRPr="00B75231">
      <w:fldChar w:fldCharType="separate"/>
    </w:r>
    <w:r w:rsidRPr="00B75231">
      <w:t>K303</w:t>
    </w:r>
    <w:r w:rsidRPr="00B75231">
      <w:fldChar w:fldCharType="end"/>
    </w:r>
    <w:r w:rsidRPr="00B75231">
      <w:br/>
    </w:r>
    <w:r w:rsidRPr="00B75231">
      <w:fldChar w:fldCharType="begin" w:fldLock="1"/>
    </w:r>
    <w:r w:rsidRPr="00B75231">
      <w:instrText xml:space="preserve"> DOCPROPERTY</w:instrText>
    </w:r>
    <w:r w:rsidRPr="00B75231">
      <w:rPr>
        <w:sz w:val="18"/>
      </w:rPr>
      <w:instrText xml:space="preserve"> "Samling" *\charformat </w:instrText>
    </w:r>
    <w:r w:rsidRPr="00B75231">
      <w:fldChar w:fldCharType="end"/>
    </w:r>
    <w:r w:rsidRPr="00B75231">
      <w:tab/>
      <w:t xml:space="preserve">pnr: </w:t>
    </w:r>
    <w:r w:rsidRPr="00B75231">
      <w:fldChar w:fldCharType="begin" w:fldLock="1"/>
    </w:r>
    <w:r w:rsidRPr="00B75231">
      <w:instrText xml:space="preserve"> DOCPROPERTY</w:instrText>
    </w:r>
    <w:r w:rsidRPr="00B75231">
      <w:rPr>
        <w:sz w:val="18"/>
      </w:rPr>
      <w:instrText xml:space="preserve"> "Partinummer" *\charformat </w:instrText>
    </w:r>
    <w:r w:rsidRPr="00B75231">
      <w:fldChar w:fldCharType="separate"/>
    </w:r>
    <w:r w:rsidRPr="00B75231">
      <w:t>kd768</w:t>
    </w:r>
    <w:r w:rsidRPr="00B75231">
      <w:fldChar w:fldCharType="end"/>
    </w:r>
  </w:p>
  <w:p w:rsidR="00EB5E6D" w:rsidRPr="00B75231" w:rsidRDefault="00EB5E6D">
    <w:pPr>
      <w:pStyle w:val="FSHRub1"/>
    </w:pPr>
    <w:r w:rsidRPr="00B75231">
      <w:t>Motion till riksdagen</w:t>
    </w:r>
    <w:r w:rsidRPr="00B75231">
      <w:br/>
    </w:r>
    <w:r w:rsidRPr="00B75231">
      <w:fldChar w:fldCharType="begin" w:fldLock="1"/>
    </w:r>
    <w:r w:rsidRPr="00B75231">
      <w:instrText xml:space="preserve"> DOCPROPERTY "YearUser" *\charformat </w:instrText>
    </w:r>
    <w:r w:rsidRPr="00B75231">
      <w:fldChar w:fldCharType="separate"/>
    </w:r>
    <w:r w:rsidRPr="00B75231">
      <w:t>2005/06</w:t>
    </w:r>
    <w:r w:rsidRPr="00B75231">
      <w:fldChar w:fldCharType="end"/>
    </w:r>
    <w:r w:rsidRPr="00B75231">
      <w:t>:</w:t>
    </w:r>
    <w:r w:rsidRPr="00B75231">
      <w:fldChar w:fldCharType="begin" w:fldLock="1"/>
    </w:r>
    <w:r w:rsidRPr="00B75231">
      <w:instrText xml:space="preserve"> DOCPROPERTY "Motionsnummer" *\charformat </w:instrText>
    </w:r>
    <w:r w:rsidRPr="00B75231">
      <w:fldChar w:fldCharType="separate"/>
    </w:r>
    <w:r w:rsidRPr="00B75231">
      <w:t>K303</w:t>
    </w:r>
    <w:r w:rsidRPr="00B75231">
      <w:fldChar w:fldCharType="end"/>
    </w:r>
  </w:p>
  <w:p w:rsidR="00EB5E6D" w:rsidRPr="00B75231" w:rsidRDefault="00EB5E6D">
    <w:pPr>
      <w:pStyle w:val="FSHNormalS5"/>
    </w:pPr>
    <w:r w:rsidRPr="00B75231">
      <w:fldChar w:fldCharType="begin" w:fldLock="1"/>
    </w:r>
    <w:r w:rsidRPr="00B75231">
      <w:instrText xml:space="preserve"> DOCPROPERTY "MotionarText" *\charformat </w:instrText>
    </w:r>
    <w:r w:rsidRPr="00B75231">
      <w:fldChar w:fldCharType="separate"/>
    </w:r>
    <w:r w:rsidRPr="00B75231">
      <w:t>av Ingemar Vänerlöv (kd)</w:t>
    </w:r>
    <w:r w:rsidRPr="00B75231">
      <w:fldChar w:fldCharType="end"/>
    </w:r>
    <w:r w:rsidRPr="00B75231">
      <w:br/>
    </w:r>
    <w:r w:rsidRPr="00B75231">
      <w:fldChar w:fldCharType="begin" w:fldLock="1"/>
    </w:r>
    <w:r w:rsidRPr="00B75231">
      <w:instrText xml:space="preserve"> DOCPROPERTY "SvarFrasKort" *\charformat </w:instrText>
    </w:r>
    <w:r w:rsidRPr="00B75231">
      <w:fldChar w:fldCharType="end"/>
    </w:r>
  </w:p>
  <w:p w:rsidR="00EB5E6D" w:rsidRPr="00B75231" w:rsidRDefault="00EB5E6D">
    <w:pPr>
      <w:pStyle w:val="FSHTitel"/>
    </w:pPr>
    <w:r w:rsidRPr="00B75231">
      <w:fldChar w:fldCharType="begin" w:fldLock="1"/>
    </w:r>
    <w:r w:rsidRPr="00B75231">
      <w:instrText xml:space="preserve"> DOCPROPERTY</w:instrText>
    </w:r>
    <w:r w:rsidRPr="00B75231">
      <w:rPr>
        <w:sz w:val="18"/>
      </w:rPr>
      <w:instrText xml:space="preserve"> "RubrikSvar" *\charformat </w:instrText>
    </w:r>
    <w:r w:rsidRPr="00B75231">
      <w:fldChar w:fldCharType="separate"/>
    </w:r>
    <w:r w:rsidRPr="00B75231">
      <w:t>Kommunal demokrati</w:t>
    </w:r>
    <w:r w:rsidRPr="00B75231">
      <w:fldChar w:fldCharType="end"/>
    </w:r>
  </w:p>
  <w:p w:rsidR="00EB5E6D" w:rsidRPr="00B75231" w:rsidRDefault="00EB5E6D" w:rsidP="00EB5E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684750">
    <w:abstractNumId w:val="13"/>
  </w:num>
  <w:num w:numId="2" w16cid:durableId="1851214460">
    <w:abstractNumId w:val="10"/>
  </w:num>
  <w:num w:numId="3" w16cid:durableId="1080131306">
    <w:abstractNumId w:val="11"/>
  </w:num>
  <w:num w:numId="4" w16cid:durableId="777990069">
    <w:abstractNumId w:val="12"/>
  </w:num>
  <w:num w:numId="5" w16cid:durableId="2083483529">
    <w:abstractNumId w:val="8"/>
  </w:num>
  <w:num w:numId="6" w16cid:durableId="944117472">
    <w:abstractNumId w:val="3"/>
  </w:num>
  <w:num w:numId="7" w16cid:durableId="1035733675">
    <w:abstractNumId w:val="2"/>
  </w:num>
  <w:num w:numId="8" w16cid:durableId="1697535736">
    <w:abstractNumId w:val="1"/>
  </w:num>
  <w:num w:numId="9" w16cid:durableId="521552589">
    <w:abstractNumId w:val="0"/>
  </w:num>
  <w:num w:numId="10" w16cid:durableId="8652759">
    <w:abstractNumId w:val="9"/>
  </w:num>
  <w:num w:numId="11" w16cid:durableId="1861314318">
    <w:abstractNumId w:val="7"/>
  </w:num>
  <w:num w:numId="12" w16cid:durableId="1095783410">
    <w:abstractNumId w:val="6"/>
  </w:num>
  <w:num w:numId="13" w16cid:durableId="738865974">
    <w:abstractNumId w:val="5"/>
  </w:num>
  <w:num w:numId="14" w16cid:durableId="1806001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383293"/>
    <w:rsid w:val="00064BC3"/>
    <w:rsid w:val="00066775"/>
    <w:rsid w:val="00072FB9"/>
    <w:rsid w:val="00100531"/>
    <w:rsid w:val="001714BC"/>
    <w:rsid w:val="002005AE"/>
    <w:rsid w:val="00201DFB"/>
    <w:rsid w:val="00204A63"/>
    <w:rsid w:val="00212FF1"/>
    <w:rsid w:val="00230193"/>
    <w:rsid w:val="0025068A"/>
    <w:rsid w:val="002818D3"/>
    <w:rsid w:val="002D11A8"/>
    <w:rsid w:val="00383293"/>
    <w:rsid w:val="004263C1"/>
    <w:rsid w:val="00445271"/>
    <w:rsid w:val="004A0504"/>
    <w:rsid w:val="004E38D9"/>
    <w:rsid w:val="005F0B3E"/>
    <w:rsid w:val="00740D6D"/>
    <w:rsid w:val="00794149"/>
    <w:rsid w:val="007B67A7"/>
    <w:rsid w:val="007C6092"/>
    <w:rsid w:val="00830594"/>
    <w:rsid w:val="00914681"/>
    <w:rsid w:val="00927519"/>
    <w:rsid w:val="00A053C6"/>
    <w:rsid w:val="00A638D1"/>
    <w:rsid w:val="00A91568"/>
    <w:rsid w:val="00B13BF0"/>
    <w:rsid w:val="00B75231"/>
    <w:rsid w:val="00C1285C"/>
    <w:rsid w:val="00C27B7D"/>
    <w:rsid w:val="00D1174F"/>
    <w:rsid w:val="00D2754B"/>
    <w:rsid w:val="00DC6C70"/>
    <w:rsid w:val="00E137BF"/>
    <w:rsid w:val="00E22893"/>
    <w:rsid w:val="00E360DE"/>
    <w:rsid w:val="00E75D28"/>
    <w:rsid w:val="00E84F25"/>
    <w:rsid w:val="00E94CAD"/>
    <w:rsid w:val="00EB5E6D"/>
    <w:rsid w:val="00F273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8D95E-F3E1-46FA-AB53-D9500DEA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B5E6D"/>
    <w:pPr>
      <w:spacing w:after="250"/>
    </w:pPr>
  </w:style>
  <w:style w:type="paragraph" w:customStyle="1" w:styleId="Hemstlatt">
    <w:name w:val="Hemstl_att"/>
    <w:aliases w:val="HemstPunkt,HemstPunktFlera,HemställansPunkt,Förslagstext"/>
    <w:basedOn w:val="Normal"/>
    <w:next w:val="Normal"/>
    <w:rsid w:val="00EB5E6D"/>
    <w:pPr>
      <w:keepLines/>
      <w:spacing w:before="0"/>
      <w:ind w:left="340"/>
    </w:pPr>
  </w:style>
  <w:style w:type="paragraph" w:styleId="Ballongtext">
    <w:name w:val="Balloon Text"/>
    <w:basedOn w:val="Normal"/>
    <w:semiHidden/>
    <w:rsid w:val="00EB5E6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1660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K303</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K303</dc:title>
  <dc:subject>K303</dc:subject>
  <dc:creator>Riksdagen</dc:creator>
  <cp:keywords>Riksdagen</cp:keywords>
  <dc:description/>
  <cp:lastModifiedBy>Lars Brink</cp:lastModifiedBy>
  <cp:revision>2</cp:revision>
  <cp:lastPrinted>2005-10-18T14:08:00Z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20052006000001070100000007680069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20052006000001070100000007680069</vt:lpwstr>
  </property>
  <property fmtid="{D5CDD505-2E9C-101B-9397-08002B2CF9AE}" pid="50" name="nummer">
    <vt:lpwstr>303</vt:lpwstr>
  </property>
  <property fmtid="{D5CDD505-2E9C-101B-9397-08002B2CF9AE}" pid="51" name="utskottsbeteckning">
    <vt:lpwstr>K</vt:lpwstr>
  </property>
</Properties>
</file>