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8585B" w:rsidP="00DA0661">
      <w:pPr>
        <w:pStyle w:val="Title"/>
      </w:pPr>
      <w:bookmarkStart w:id="0" w:name="Start"/>
      <w:bookmarkEnd w:id="0"/>
      <w:r>
        <w:t>Svar på fråga 2020/21:3639 av Björn Söder (SD)</w:t>
      </w:r>
      <w:r>
        <w:br/>
        <w:t>Lukasjenkos tillgång till 1 miljard dollar från IMF</w:t>
      </w:r>
    </w:p>
    <w:p w:rsidR="005E49E4" w:rsidP="005E49E4">
      <w:pPr>
        <w:autoSpaceDE w:val="0"/>
        <w:autoSpaceDN w:val="0"/>
        <w:adjustRightInd w:val="0"/>
        <w:spacing w:after="0" w:line="240" w:lineRule="auto"/>
      </w:pPr>
      <w:r>
        <w:t xml:space="preserve">Björn Söder har frågat </w:t>
      </w:r>
      <w:r w:rsidR="00163883">
        <w:t xml:space="preserve">statsrådet </w:t>
      </w:r>
      <w:r>
        <w:t>Ann Linde</w:t>
      </w:r>
      <w:r w:rsidR="00163883">
        <w:t xml:space="preserve"> </w:t>
      </w:r>
      <w:r>
        <w:t xml:space="preserve">om </w:t>
      </w:r>
      <w:r w:rsidR="00163883">
        <w:t xml:space="preserve">statsrådet </w:t>
      </w:r>
      <w:r>
        <w:t xml:space="preserve">avser att </w:t>
      </w:r>
      <w:r w:rsidRPr="002C08ED">
        <w:t>officiellt uttala ett icke erkännande av Lukasjenko och hans</w:t>
      </w:r>
      <w:r>
        <w:t xml:space="preserve"> </w:t>
      </w:r>
      <w:r w:rsidRPr="002C08ED">
        <w:t xml:space="preserve">regim och försöka påverka fler IMF-länder att göra detsamma, och </w:t>
      </w:r>
      <w:r>
        <w:t xml:space="preserve">om </w:t>
      </w:r>
      <w:r w:rsidR="00163883">
        <w:t>statsrådet</w:t>
      </w:r>
      <w:r>
        <w:t xml:space="preserve"> </w:t>
      </w:r>
      <w:r w:rsidRPr="002C08ED">
        <w:t>avser</w:t>
      </w:r>
      <w:r>
        <w:t xml:space="preserve"> </w:t>
      </w:r>
      <w:r w:rsidRPr="002C08ED">
        <w:t xml:space="preserve">att inom IMF vidta åtgärder för att stoppa tillgången till </w:t>
      </w:r>
      <w:r>
        <w:t>särskilda dragningsrätter (</w:t>
      </w:r>
      <w:r w:rsidRPr="002C08ED">
        <w:t>SDR</w:t>
      </w:r>
      <w:r>
        <w:t>)</w:t>
      </w:r>
      <w:r w:rsidRPr="002C08ED">
        <w:t xml:space="preserve"> för</w:t>
      </w:r>
      <w:r>
        <w:t xml:space="preserve"> </w:t>
      </w:r>
      <w:r w:rsidRPr="002C08ED">
        <w:t>Lukasjenko och hans regim</w:t>
      </w:r>
      <w:r w:rsidR="00B07450">
        <w:t>.</w:t>
      </w:r>
      <w:r w:rsidR="00163883">
        <w:t xml:space="preserve"> Arbetet inom regeringen är så fördelat att det är jag som ska svara på frågan. </w:t>
      </w:r>
    </w:p>
    <w:p w:rsidR="005E49E4" w:rsidP="005E49E4">
      <w:pPr>
        <w:autoSpaceDE w:val="0"/>
        <w:autoSpaceDN w:val="0"/>
        <w:adjustRightInd w:val="0"/>
        <w:spacing w:after="0" w:line="240" w:lineRule="auto"/>
      </w:pPr>
    </w:p>
    <w:p w:rsidR="006D2C2B" w:rsidP="005E49E4">
      <w:pPr>
        <w:pStyle w:val="BodyText"/>
        <w:spacing w:line="235" w:lineRule="auto"/>
        <w:ind w:right="713"/>
      </w:pPr>
      <w:r>
        <w:t xml:space="preserve">Sverige erkänner stater, inte regeringar vilket har kommunicerats till IMF. Avseende Belarus har regeringen officiellt, bl.a. via </w:t>
      </w:r>
      <w:r>
        <w:t>råd</w:t>
      </w:r>
      <w:r w:rsidR="00D15E12">
        <w:t>s</w:t>
      </w:r>
      <w:r>
        <w:t>slutsatser</w:t>
      </w:r>
      <w:r>
        <w:t xml:space="preserve"> i EU den </w:t>
      </w:r>
      <w:r w:rsidR="00B54774">
        <w:t>12</w:t>
      </w:r>
      <w:r>
        <w:t xml:space="preserve"> </w:t>
      </w:r>
      <w:r w:rsidR="00B54774">
        <w:t>oktober</w:t>
      </w:r>
      <w:r>
        <w:t xml:space="preserve"> 2020, meddelat att presidentvalet i augusti 2020 varken var fritt eller rättvist och att Aleksander Lukasjenko därför saknar demokratisk legitimitet. </w:t>
      </w:r>
      <w:r w:rsidRPr="00C6552B" w:rsidR="00B07450">
        <w:t>I övrigt bedriver regeringen en konsekvent politik för ett enigt och principfast EU-agerande gentemot Belarus</w:t>
      </w:r>
      <w:r w:rsidRPr="6B18C0C4" w:rsidR="00B07450">
        <w:t>.</w:t>
      </w:r>
    </w:p>
    <w:p w:rsidR="005E49E4" w:rsidP="005E49E4">
      <w:pPr>
        <w:pStyle w:val="BodyText"/>
        <w:spacing w:line="235" w:lineRule="auto"/>
        <w:ind w:right="713"/>
      </w:pPr>
      <w:r>
        <w:t xml:space="preserve">IMF har sedan 1992 som praxis att inte genomföra transaktioner med länder vars regeringar inte erkänns av en majoritet av IMF:s medlemsländer. Beslut om att inte genomföra transaktioner kräver att medlemmar i IMF som sammanlagt har över 50 procent av kvotandelarna inte erkänner regeringen. En sådan åtgärd innebär att landet inte kan ta del av IMF:s låneresurser eller handla med SDR. </w:t>
      </w:r>
    </w:p>
    <w:p w:rsidR="005E49E4" w:rsidP="005E49E4">
      <w:pPr>
        <w:pStyle w:val="BodyText"/>
        <w:spacing w:line="235" w:lineRule="auto"/>
        <w:ind w:right="713"/>
      </w:pPr>
      <w:r>
        <w:t>Utöver ovan kan de myndigheter som är ansvariga för att växla SDR i enskilda länder avstå från att växla med ett land om det bedöms bryta mot sanktioner gentemot landet. I Sverige är det Riksbanken som fattar självständiga beslut i denna fråga.</w:t>
      </w:r>
    </w:p>
    <w:p w:rsidR="00B8585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6530F2A79147FBBCD3B82AA43F231B"/>
          </w:placeholder>
          <w:dataBinding w:xpath="/ns0:DocumentInfo[1]/ns0:BaseInfo[1]/ns0:HeaderDate[1]" w:storeItemID="{00000000-0000-0000-0000-000000000000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september 2021</w:t>
          </w:r>
        </w:sdtContent>
      </w:sdt>
    </w:p>
    <w:p w:rsidR="00B8585B" w:rsidP="00E96532">
      <w:pPr>
        <w:pStyle w:val="BodyText"/>
      </w:pPr>
      <w:r>
        <w:t>M</w:t>
      </w:r>
      <w:r>
        <w:t>agdalena Andersson</w:t>
      </w:r>
    </w:p>
    <w:sectPr w:rsidSect="00B8585B">
      <w:footerReference w:type="default" r:id="rId8"/>
      <w:headerReference w:type="first" r:id="rId9"/>
      <w:footerReference w:type="first" r:id="rId1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33E7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8585B" w:rsidRPr="00B62610" w:rsidP="00B8585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33E7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8585B" w:rsidRPr="00347E11" w:rsidP="00B8585B">
          <w:pPr>
            <w:pStyle w:val="Footer"/>
            <w:spacing w:line="276" w:lineRule="auto"/>
            <w:jc w:val="right"/>
          </w:pPr>
        </w:p>
      </w:tc>
    </w:tr>
  </w:tbl>
  <w:p w:rsidR="00B8585B" w:rsidRPr="005606BC" w:rsidP="00B8585B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858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8585B" w:rsidRPr="007D73AB" w:rsidP="00340DE0">
          <w:pPr>
            <w:pStyle w:val="Header"/>
          </w:pPr>
        </w:p>
      </w:tc>
      <w:tc>
        <w:tcPr>
          <w:tcW w:w="1134" w:type="dxa"/>
        </w:tcPr>
        <w:p w:rsidR="00B858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858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585B" w:rsidRPr="00710A6C" w:rsidP="00EE3C0F">
          <w:pPr>
            <w:pStyle w:val="Header"/>
            <w:rPr>
              <w:b/>
            </w:rPr>
          </w:pPr>
        </w:p>
        <w:p w:rsidR="00B8585B" w:rsidP="00EE3C0F">
          <w:pPr>
            <w:pStyle w:val="Header"/>
          </w:pPr>
        </w:p>
        <w:p w:rsidR="00B8585B" w:rsidP="00EE3C0F">
          <w:pPr>
            <w:pStyle w:val="Header"/>
          </w:pPr>
        </w:p>
        <w:p w:rsidR="00B858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3D664C8E1284946A86F0474AE2E23AB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B8585B" w:rsidP="00EE3C0F">
              <w:pPr>
                <w:pStyle w:val="Header"/>
              </w:pPr>
              <w:r>
                <w:t>Fi2021/</w:t>
              </w:r>
              <w:r w:rsidR="00265852">
                <w:t>03015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205B7F71C446F3A7240C1CED05DE78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B858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8585B" w:rsidP="00EE3C0F">
          <w:pPr>
            <w:pStyle w:val="Header"/>
          </w:pPr>
        </w:p>
      </w:tc>
      <w:tc>
        <w:tcPr>
          <w:tcW w:w="1134" w:type="dxa"/>
        </w:tcPr>
        <w:p w:rsidR="00B8585B" w:rsidP="0094502D">
          <w:pPr>
            <w:pStyle w:val="Header"/>
          </w:pPr>
        </w:p>
        <w:p w:rsidR="00B858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D5555B73EE427792334E572BF725B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8585B" w:rsidRPr="00B8585B" w:rsidP="00340DE0">
              <w:pPr>
                <w:pStyle w:val="Header"/>
                <w:rPr>
                  <w:b/>
                </w:rPr>
              </w:pPr>
              <w:r w:rsidRPr="00B8585B">
                <w:rPr>
                  <w:b/>
                </w:rPr>
                <w:t>Finansdepartementet</w:t>
              </w:r>
            </w:p>
            <w:p w:rsidR="0024444C" w:rsidP="00340DE0">
              <w:pPr>
                <w:pStyle w:val="Header"/>
              </w:pPr>
              <w:r w:rsidRPr="00B8585B">
                <w:t>Finansministern</w:t>
              </w:r>
            </w:p>
            <w:p w:rsidR="00B8585B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3FD2E4DAFF2649F98F1B693833AFB812"/>
            </w:placeholder>
            <w:dataBinding w:xpath="/ns0:DocumentInfo[1]/ns0:BaseInfo[1]/ns0:Recipient[1]" w:storeItemID="{00000000-0000-0000-0000-000000000000}" w:prefixMappings="xmlns:ns0='http://lp/documentinfo/RK' "/>
            <w:text w:multiLine="1"/>
          </w:sdtPr>
          <w:sdtContent>
            <w:p w:rsidR="00B8585B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B858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8585B"/>
  </w:style>
  <w:style w:type="paragraph" w:styleId="Heading1">
    <w:name w:val="heading 1"/>
    <w:basedOn w:val="BodyText"/>
    <w:next w:val="BodyText"/>
    <w:link w:val="Rubrik1Char"/>
    <w:uiPriority w:val="1"/>
    <w:qFormat/>
    <w:rsid w:val="00B8585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8585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8585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8585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8585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858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858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858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858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8585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8585B"/>
  </w:style>
  <w:style w:type="paragraph" w:styleId="BodyTextIndent">
    <w:name w:val="Body Text Indent"/>
    <w:basedOn w:val="Normal"/>
    <w:link w:val="BrdtextmedindragChar"/>
    <w:qFormat/>
    <w:rsid w:val="00B8585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8585B"/>
  </w:style>
  <w:style w:type="character" w:customStyle="1" w:styleId="Rubrik1Char">
    <w:name w:val="Rubrik 1 Char"/>
    <w:basedOn w:val="DefaultParagraphFont"/>
    <w:link w:val="Heading1"/>
    <w:uiPriority w:val="1"/>
    <w:rsid w:val="00B8585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B8585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8585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B8585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B8585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8585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8585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8585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B8585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8585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8585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8585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8585B"/>
  </w:style>
  <w:style w:type="paragraph" w:styleId="Caption">
    <w:name w:val="caption"/>
    <w:basedOn w:val="Bildtext"/>
    <w:next w:val="Normal"/>
    <w:uiPriority w:val="35"/>
    <w:semiHidden/>
    <w:qFormat/>
    <w:rsid w:val="00B8585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B8585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8585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8585B"/>
  </w:style>
  <w:style w:type="paragraph" w:styleId="Header">
    <w:name w:val="header"/>
    <w:basedOn w:val="Normal"/>
    <w:link w:val="SidhuvudChar"/>
    <w:uiPriority w:val="99"/>
    <w:rsid w:val="00B8585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8585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B8585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8585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B8585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585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B8585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8585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B8585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8585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B8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B8585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8585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585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8585B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B8585B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8585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8585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8585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8585B"/>
    <w:pPr>
      <w:numPr>
        <w:numId w:val="34"/>
      </w:numPr>
    </w:pPr>
  </w:style>
  <w:style w:type="numbering" w:customStyle="1" w:styleId="RKPunktlista">
    <w:name w:val="RK Punktlista"/>
    <w:uiPriority w:val="99"/>
    <w:rsid w:val="00B8585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8585B"/>
    <w:pPr>
      <w:numPr>
        <w:ilvl w:val="1"/>
      </w:numPr>
    </w:pPr>
  </w:style>
  <w:style w:type="numbering" w:customStyle="1" w:styleId="Strecklistan">
    <w:name w:val="Strecklistan"/>
    <w:uiPriority w:val="99"/>
    <w:rsid w:val="00B8585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B8585B"/>
    <w:rPr>
      <w:noProof w:val="0"/>
      <w:color w:val="808080"/>
    </w:rPr>
  </w:style>
  <w:style w:type="paragraph" w:styleId="ListNumber3">
    <w:name w:val="List Number 3"/>
    <w:basedOn w:val="Normal"/>
    <w:uiPriority w:val="6"/>
    <w:rsid w:val="00B8585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8585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8585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858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8585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8585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8585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8585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8585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8585B"/>
  </w:style>
  <w:style w:type="character" w:styleId="FollowedHyperlink">
    <w:name w:val="FollowedHyperlink"/>
    <w:basedOn w:val="DefaultParagraphFont"/>
    <w:uiPriority w:val="99"/>
    <w:semiHidden/>
    <w:unhideWhenUsed/>
    <w:rsid w:val="00B8585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8585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8585B"/>
  </w:style>
  <w:style w:type="paragraph" w:styleId="EnvelopeReturn">
    <w:name w:val="envelope return"/>
    <w:basedOn w:val="Normal"/>
    <w:uiPriority w:val="99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8585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B8585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B8585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8585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8585B"/>
  </w:style>
  <w:style w:type="paragraph" w:styleId="BodyText3">
    <w:name w:val="Body Text 3"/>
    <w:basedOn w:val="Normal"/>
    <w:link w:val="Brdtext3Char"/>
    <w:uiPriority w:val="99"/>
    <w:semiHidden/>
    <w:unhideWhenUsed/>
    <w:rsid w:val="00B8585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8585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8585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8585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8585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8585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8585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8585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8585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8585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B858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B8585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8585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858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8585B"/>
  </w:style>
  <w:style w:type="character" w:customStyle="1" w:styleId="DatumChar">
    <w:name w:val="Datum Char"/>
    <w:basedOn w:val="DefaultParagraphFont"/>
    <w:link w:val="Date"/>
    <w:uiPriority w:val="99"/>
    <w:semiHidden/>
    <w:rsid w:val="00B8585B"/>
  </w:style>
  <w:style w:type="character" w:styleId="SubtleEmphasis">
    <w:name w:val="Subtle Emphasis"/>
    <w:basedOn w:val="DefaultParagraphFont"/>
    <w:uiPriority w:val="19"/>
    <w:semiHidden/>
    <w:qFormat/>
    <w:rsid w:val="00B8585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8585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858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858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8585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8585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B858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858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8585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858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8585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8585B"/>
  </w:style>
  <w:style w:type="paragraph" w:styleId="TableofFigures">
    <w:name w:val="table of figures"/>
    <w:basedOn w:val="Normal"/>
    <w:next w:val="Normal"/>
    <w:uiPriority w:val="99"/>
    <w:semiHidden/>
    <w:unhideWhenUsed/>
    <w:rsid w:val="00B8585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858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858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858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8585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8585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8585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B8585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8585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8585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8585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858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8585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8585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8585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8585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8585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585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585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585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585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585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585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585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585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585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8585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8585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8585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8585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8585B"/>
  </w:style>
  <w:style w:type="paragraph" w:styleId="TOC4">
    <w:name w:val="toc 4"/>
    <w:basedOn w:val="Normal"/>
    <w:next w:val="Normal"/>
    <w:autoRedefine/>
    <w:uiPriority w:val="39"/>
    <w:semiHidden/>
    <w:unhideWhenUsed/>
    <w:rsid w:val="00B8585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8585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8585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8585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8585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8585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858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8585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585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8585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8585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8585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8585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8585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8585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8585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8585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8585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8585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8585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8585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B8585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858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858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858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858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858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858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858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858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858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858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858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858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8585B"/>
  </w:style>
  <w:style w:type="table" w:styleId="LightList">
    <w:name w:val="Light List"/>
    <w:basedOn w:val="TableNormal"/>
    <w:uiPriority w:val="61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858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858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858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858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858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858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858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858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8585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858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8585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858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858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858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858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8585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8585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8585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8585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8585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85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85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858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858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8585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585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858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8585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8585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8585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8585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8585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858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858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8585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858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858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858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858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858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858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858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858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8585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8585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8585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8585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8585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8585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8585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8585B"/>
  </w:style>
  <w:style w:type="character" w:styleId="EndnoteReference">
    <w:name w:val="endnote reference"/>
    <w:basedOn w:val="DefaultParagraphFont"/>
    <w:uiPriority w:val="99"/>
    <w:semiHidden/>
    <w:unhideWhenUsed/>
    <w:rsid w:val="00B8585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8585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8585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8585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858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858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858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858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B8585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B8585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8585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B8585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B8585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B858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858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8585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858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8585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858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8585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858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858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858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858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858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858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858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858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858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858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858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858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858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858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858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858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858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858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8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858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8585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B858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858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858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D664C8E1284946A86F0474AE2E2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86122-029C-4C49-BE4B-4A7131AD1A3B}"/>
      </w:docPartPr>
      <w:docPartBody>
        <w:p w:rsidR="00007E26" w:rsidP="009D74FC">
          <w:pPr>
            <w:pStyle w:val="A3D664C8E1284946A86F0474AE2E23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205B7F71C446F3A7240C1CED05D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A6714-B09C-4ED6-AEA0-3FC254B244C5}"/>
      </w:docPartPr>
      <w:docPartBody>
        <w:p w:rsidR="00007E26" w:rsidP="009D74FC">
          <w:pPr>
            <w:pStyle w:val="AF205B7F71C446F3A7240C1CED05DE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D5555B73EE427792334E572BF72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9B0A5-A121-4424-9740-23027B8BB63B}"/>
      </w:docPartPr>
      <w:docPartBody>
        <w:p w:rsidR="00007E26" w:rsidP="009D74FC">
          <w:pPr>
            <w:pStyle w:val="35D5555B73EE427792334E572BF725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D2E4DAFF2649F98F1B693833AFB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BA972-5013-4470-961E-ADB6971E836E}"/>
      </w:docPartPr>
      <w:docPartBody>
        <w:p w:rsidR="00007E26" w:rsidP="009D74FC">
          <w:pPr>
            <w:pStyle w:val="3FD2E4DAFF2649F98F1B693833AFB8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6530F2A79147FBBCD3B82AA43F2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7B7BE-DEF1-4B34-8F01-5D9C0AE6033C}"/>
      </w:docPartPr>
      <w:docPartBody>
        <w:p w:rsidR="00007E26" w:rsidP="009D74FC">
          <w:pPr>
            <w:pStyle w:val="706530F2A79147FBBCD3B82AA43F23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473A2E5F334EC2B476ECA2D38F1835">
    <w:name w:val="78473A2E5F334EC2B476ECA2D38F1835"/>
    <w:rsid w:val="009D74FC"/>
  </w:style>
  <w:style w:type="character" w:styleId="PlaceholderText">
    <w:name w:val="Placeholder Text"/>
    <w:basedOn w:val="DefaultParagraphFont"/>
    <w:uiPriority w:val="99"/>
    <w:semiHidden/>
    <w:rsid w:val="009D74FC"/>
    <w:rPr>
      <w:noProof w:val="0"/>
      <w:color w:val="808080"/>
    </w:rPr>
  </w:style>
  <w:style w:type="paragraph" w:customStyle="1" w:styleId="F9C7428E55554B55A92D904F549E5BFB">
    <w:name w:val="F9C7428E55554B55A92D904F549E5BFB"/>
    <w:rsid w:val="009D74FC"/>
  </w:style>
  <w:style w:type="paragraph" w:customStyle="1" w:styleId="3E2978F484A9496E852A4E04258F609E">
    <w:name w:val="3E2978F484A9496E852A4E04258F609E"/>
    <w:rsid w:val="009D74FC"/>
  </w:style>
  <w:style w:type="paragraph" w:customStyle="1" w:styleId="6EF9C46EFCAE4049B662BD055B1B021D">
    <w:name w:val="6EF9C46EFCAE4049B662BD055B1B021D"/>
    <w:rsid w:val="009D74FC"/>
  </w:style>
  <w:style w:type="paragraph" w:customStyle="1" w:styleId="A3D664C8E1284946A86F0474AE2E23AB">
    <w:name w:val="A3D664C8E1284946A86F0474AE2E23AB"/>
    <w:rsid w:val="009D74FC"/>
  </w:style>
  <w:style w:type="paragraph" w:customStyle="1" w:styleId="AF205B7F71C446F3A7240C1CED05DE78">
    <w:name w:val="AF205B7F71C446F3A7240C1CED05DE78"/>
    <w:rsid w:val="009D74FC"/>
  </w:style>
  <w:style w:type="paragraph" w:customStyle="1" w:styleId="FE78D9D447C14A8590F7483928087204">
    <w:name w:val="FE78D9D447C14A8590F7483928087204"/>
    <w:rsid w:val="009D74FC"/>
  </w:style>
  <w:style w:type="paragraph" w:customStyle="1" w:styleId="EB0A74975D884B0FB4BF16825ED94E96">
    <w:name w:val="EB0A74975D884B0FB4BF16825ED94E96"/>
    <w:rsid w:val="009D74FC"/>
  </w:style>
  <w:style w:type="paragraph" w:customStyle="1" w:styleId="B8FDB52C45314274B1D47BB9933BFED1">
    <w:name w:val="B8FDB52C45314274B1D47BB9933BFED1"/>
    <w:rsid w:val="009D74FC"/>
  </w:style>
  <w:style w:type="paragraph" w:customStyle="1" w:styleId="35D5555B73EE427792334E572BF725B5">
    <w:name w:val="35D5555B73EE427792334E572BF725B5"/>
    <w:rsid w:val="009D74FC"/>
  </w:style>
  <w:style w:type="paragraph" w:customStyle="1" w:styleId="3FD2E4DAFF2649F98F1B693833AFB812">
    <w:name w:val="3FD2E4DAFF2649F98F1B693833AFB812"/>
    <w:rsid w:val="009D74FC"/>
  </w:style>
  <w:style w:type="paragraph" w:customStyle="1" w:styleId="AF205B7F71C446F3A7240C1CED05DE781">
    <w:name w:val="AF205B7F71C446F3A7240C1CED05DE781"/>
    <w:rsid w:val="009D74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D5555B73EE427792334E572BF725B51">
    <w:name w:val="35D5555B73EE427792334E572BF725B51"/>
    <w:rsid w:val="009D74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7535DFFE9D42C2BB372EFD29A5F703">
    <w:name w:val="607535DFFE9D42C2BB372EFD29A5F703"/>
    <w:rsid w:val="009D74FC"/>
  </w:style>
  <w:style w:type="paragraph" w:customStyle="1" w:styleId="02D744D585954EE6BA734CC396746069">
    <w:name w:val="02D744D585954EE6BA734CC396746069"/>
    <w:rsid w:val="009D74FC"/>
  </w:style>
  <w:style w:type="paragraph" w:customStyle="1" w:styleId="87416A947D7E496E882469AA4CBA506F">
    <w:name w:val="87416A947D7E496E882469AA4CBA506F"/>
    <w:rsid w:val="009D74FC"/>
  </w:style>
  <w:style w:type="paragraph" w:customStyle="1" w:styleId="22A1CB1E92284F43AEAD5D0364998D48">
    <w:name w:val="22A1CB1E92284F43AEAD5D0364998D48"/>
    <w:rsid w:val="009D74FC"/>
  </w:style>
  <w:style w:type="paragraph" w:customStyle="1" w:styleId="93B8FF4331B549AAA8412D2FF8E28666">
    <w:name w:val="93B8FF4331B549AAA8412D2FF8E28666"/>
    <w:rsid w:val="009D74FC"/>
  </w:style>
  <w:style w:type="paragraph" w:customStyle="1" w:styleId="706530F2A79147FBBCD3B82AA43F231B">
    <w:name w:val="706530F2A79147FBBCD3B82AA43F231B"/>
    <w:rsid w:val="009D74FC"/>
  </w:style>
  <w:style w:type="paragraph" w:customStyle="1" w:styleId="A7CC425D409546DAA8065603632CC7C3">
    <w:name w:val="A7CC425D409546DAA8065603632CC7C3"/>
    <w:rsid w:val="009D74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18fe1446-0846-46be-8276-d85117af3ead</RD_Svarsid>
  </documentManagement>
</p:properties>
</file>

<file path=customXml/itemProps1.xml><?xml version="1.0" encoding="utf-8"?>
<ds:datastoreItem xmlns:ds="http://schemas.openxmlformats.org/officeDocument/2006/customXml" ds:itemID="{D7071059-2478-4944-8F0A-74854414F4A3}"/>
</file>

<file path=customXml/itemProps2.xml><?xml version="1.0" encoding="utf-8"?>
<ds:datastoreItem xmlns:ds="http://schemas.openxmlformats.org/officeDocument/2006/customXml" ds:itemID="{5563E574-23F2-493E-80B5-2D4C608DEE1F}"/>
</file>

<file path=customXml/itemProps3.xml><?xml version="1.0" encoding="utf-8"?>
<ds:datastoreItem xmlns:ds="http://schemas.openxmlformats.org/officeDocument/2006/customXml" ds:itemID="{2EEC1846-557D-4C14-8EF6-F4460B58A0B1}"/>
</file>

<file path=customXml/itemProps4.xml><?xml version="1.0" encoding="utf-8"?>
<ds:datastoreItem xmlns:ds="http://schemas.openxmlformats.org/officeDocument/2006/customXml" ds:itemID="{A154EC0A-08CE-4023-BCD0-D42479ABE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2020_21_3639_Lukasjenkos tillgång till 1 miljard dollar från IMF.docx</dc:title>
  <cp:revision>1</cp:revision>
  <dcterms:created xsi:type="dcterms:W3CDTF">2021-09-22T07:17:00Z</dcterms:created>
  <dcterms:modified xsi:type="dcterms:W3CDTF">2021-09-22T07:18:00Z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