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44532" w:rsidRDefault="00FD0DAF" w14:paraId="5A3DA2D2" w14:textId="77777777">
      <w:pPr>
        <w:pStyle w:val="RubrikFrslagTIllRiksdagsbeslut"/>
      </w:pPr>
      <w:sdt>
        <w:sdtPr>
          <w:alias w:val="CC_Boilerplate_4"/>
          <w:tag w:val="CC_Boilerplate_4"/>
          <w:id w:val="-1644581176"/>
          <w:lock w:val="sdtContentLocked"/>
          <w:placeholder>
            <w:docPart w:val="3211B14566F5449D9811436F8478600E"/>
          </w:placeholder>
          <w:text/>
        </w:sdtPr>
        <w:sdtEndPr/>
        <w:sdtContent>
          <w:r w:rsidRPr="009B062B" w:rsidR="00AF30DD">
            <w:t>Förslag till riksdagsbeslut</w:t>
          </w:r>
        </w:sdtContent>
      </w:sdt>
      <w:bookmarkEnd w:id="0"/>
      <w:bookmarkEnd w:id="1"/>
    </w:p>
    <w:sdt>
      <w:sdtPr>
        <w:alias w:val="Yrkande 1"/>
        <w:tag w:val="693256f0-af5c-42b3-bd0b-518bc4cd2a79"/>
        <w:id w:val="-1379006011"/>
        <w:lock w:val="sdtLocked"/>
      </w:sdtPr>
      <w:sdtEndPr/>
      <w:sdtContent>
        <w:p w:rsidR="00A43D2D" w:rsidRDefault="006F3F9D" w14:paraId="2389AF8E" w14:textId="77777777">
          <w:pPr>
            <w:pStyle w:val="Frslagstext"/>
            <w:numPr>
              <w:ilvl w:val="0"/>
              <w:numId w:val="0"/>
            </w:numPr>
          </w:pPr>
          <w:r>
            <w:t>Riksdagen ställer sig bakom det som anförs i motionen om att införa en ny modell avseende minimilön för utomeuropeisk arbetskraft i enlighet med motionärens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B9FF7E1AA6426DA1A59EC6ADC57304"/>
        </w:placeholder>
        <w:text/>
      </w:sdtPr>
      <w:sdtEndPr/>
      <w:sdtContent>
        <w:p w:rsidRPr="009B062B" w:rsidR="006D79C9" w:rsidP="00333E95" w:rsidRDefault="006D79C9" w14:paraId="472AA19A" w14:textId="77777777">
          <w:pPr>
            <w:pStyle w:val="Rubrik1"/>
          </w:pPr>
          <w:r>
            <w:t>Motivering</w:t>
          </w:r>
        </w:p>
      </w:sdtContent>
    </w:sdt>
    <w:bookmarkEnd w:displacedByCustomXml="prev" w:id="3"/>
    <w:bookmarkEnd w:displacedByCustomXml="prev" w:id="4"/>
    <w:p w:rsidR="001D6172" w:rsidP="008E0FE2" w:rsidRDefault="006E12CF" w14:paraId="77F20F55" w14:textId="36BC3388">
      <w:pPr>
        <w:pStyle w:val="Normalutanindragellerluft"/>
      </w:pPr>
      <w:r>
        <w:t xml:space="preserve">Vid </w:t>
      </w:r>
      <w:r w:rsidR="006F3F9D">
        <w:t>K</w:t>
      </w:r>
      <w:r>
        <w:t xml:space="preserve">ristdemokraternas senaste riksting 2023 slog vi fast: </w:t>
      </w:r>
    </w:p>
    <w:p w:rsidR="001D6172" w:rsidP="001D6172" w:rsidRDefault="006E12CF" w14:paraId="56DDBB4A" w14:textId="585C038D">
      <w:r>
        <w:t>”</w:t>
      </w:r>
      <w:r w:rsidRPr="006E12CF">
        <w:t>Att rikstinget ger partistyrelsen i uppdrag att verka för en arbetskraftsinvandrings</w:t>
      </w:r>
      <w:r w:rsidR="001D6172">
        <w:softHyphen/>
      </w:r>
      <w:r w:rsidRPr="006E12CF">
        <w:t>politik som är samhällsekonomiskt hållbar och tillgodoser kommuners, regioners samt företags kompetensbehov.</w:t>
      </w:r>
      <w:r>
        <w:t>”</w:t>
      </w:r>
    </w:p>
    <w:p w:rsidR="006E12CF" w:rsidP="001D6172" w:rsidRDefault="006E12CF" w14:paraId="513A36C7" w14:textId="1C43248B">
      <w:r>
        <w:t xml:space="preserve">Detta är en </w:t>
      </w:r>
      <w:r w:rsidRPr="001D6172">
        <w:t>väldigt klok princip. Men vi ser nu att regeringen och flera andra partier eftersträvar en lösning som handlar om ett höjt lönegolv kombinerat med undantag. Detta riskerar att få som konsekvens att kommuner, regioner och företagens behov av arbetskraft inte tillgodoses. Samtidigt som regeringen utvärderar de förslag som nu har arbetats fram borde man även titta på ytterligare modeller för att komma åt de</w:t>
      </w:r>
      <w:r w:rsidRPr="001D6172" w:rsidR="006F3F9D">
        <w:t>t</w:t>
      </w:r>
      <w:r w:rsidRPr="001D6172">
        <w:t xml:space="preserve"> utnyttjande av billig</w:t>
      </w:r>
      <w:r>
        <w:t xml:space="preserve"> arbetskraft som fan</w:t>
      </w:r>
      <w:r w:rsidR="009D0AE9">
        <w:t>n</w:t>
      </w:r>
      <w:r>
        <w:t xml:space="preserve">s tidigare och som vi alla önskar få stopp på. </w:t>
      </w:r>
    </w:p>
    <w:p w:rsidR="001D6172" w:rsidP="001D6172" w:rsidRDefault="006E12CF" w14:paraId="70BABEAC" w14:textId="2E436AC4">
      <w:r w:rsidRPr="001D6172">
        <w:rPr>
          <w:spacing w:val="-1"/>
        </w:rPr>
        <w:t>En modell som har nämnts i debatten avseende arbetskraftsinvandring är att riksdagen</w:t>
      </w:r>
      <w:r>
        <w:t xml:space="preserve"> tar ett principiellt beslut om att de avtal som har den lägsta ingångslönen vid 100</w:t>
      </w:r>
      <w:r w:rsidR="009D0AE9">
        <w:t xml:space="preserve"> procents</w:t>
      </w:r>
      <w:r>
        <w:t xml:space="preserve"> tjänstgöringsgrad blir det nya lönegolvet för utomnordisk arbetskraft </w:t>
      </w:r>
      <w:r w:rsidR="00B73913">
        <w:t>(avtals</w:t>
      </w:r>
      <w:r w:rsidR="001D6172">
        <w:softHyphen/>
      </w:r>
      <w:r w:rsidR="00B73913">
        <w:t>modellen)</w:t>
      </w:r>
      <w:r w:rsidR="00121920">
        <w:t>.</w:t>
      </w:r>
      <w:r w:rsidR="00B73913">
        <w:t xml:space="preserve"> </w:t>
      </w:r>
    </w:p>
    <w:p w:rsidR="001D6172" w:rsidP="001D6172" w:rsidRDefault="006E12CF" w14:paraId="5B417C5F" w14:textId="77777777">
      <w:r>
        <w:t>Fördelen med denna modell är att ri</w:t>
      </w:r>
      <w:r w:rsidR="006F3F9D">
        <w:t>k</w:t>
      </w:r>
      <w:r>
        <w:t xml:space="preserve">sdag och regering </w:t>
      </w:r>
      <w:r w:rsidR="00121920">
        <w:t xml:space="preserve">inte är </w:t>
      </w:r>
      <w:r>
        <w:t xml:space="preserve">inne och rör vid de årliga avtalsförhandlingarna. Den modell som nu skissas på riskerar att få negativa konsekvenser för den svenska modellen vilket är olyckligt då den svenska modellen har tjänat oss väl. </w:t>
      </w:r>
    </w:p>
    <w:p w:rsidR="001D6172" w:rsidP="001D6172" w:rsidRDefault="006E12CF" w14:paraId="7EFD27E7" w14:textId="77777777">
      <w:r>
        <w:t>Man kan också kombinera denna modell (avtalsmodellen) med den kanadensiska arbetskraf</w:t>
      </w:r>
      <w:r w:rsidR="00B73913">
        <w:t>t</w:t>
      </w:r>
      <w:r>
        <w:t xml:space="preserve">smodellen där myndigheterna återkommande utvärderar vilka yrken som är </w:t>
      </w:r>
      <w:r>
        <w:lastRenderedPageBreak/>
        <w:t xml:space="preserve">bristyrken vilket gör att de som söker sig till Sverige inom ett bristyrke får förtur in på arbetsmarknaden. </w:t>
      </w:r>
    </w:p>
    <w:p w:rsidR="001D6172" w:rsidP="001D6172" w:rsidRDefault="006E12CF" w14:paraId="4088BA33" w14:textId="77777777">
      <w:r>
        <w:t xml:space="preserve">När vi nu skall hitta en ny modell för hur vi skall hantera arbetskraftsinvandring utanför EU är det viktigt att vi inte enbart låser oss vid en </w:t>
      </w:r>
      <w:r w:rsidR="008B7523">
        <w:t>lösning</w:t>
      </w:r>
      <w:r>
        <w:t xml:space="preserve"> utan att vi tittar på fler möjligheter så att vi får fram en modell som har brett stöd både i riksdagen och hos </w:t>
      </w:r>
      <w:r w:rsidR="008B7523">
        <w:t>arbetsmarknadens</w:t>
      </w:r>
      <w:r>
        <w:t xml:space="preserve"> parter.</w:t>
      </w:r>
    </w:p>
    <w:sdt>
      <w:sdtPr>
        <w:rPr>
          <w:i/>
          <w:noProof/>
        </w:rPr>
        <w:alias w:val="CC_Underskrifter"/>
        <w:tag w:val="CC_Underskrifter"/>
        <w:id w:val="583496634"/>
        <w:lock w:val="sdtContentLocked"/>
        <w:placeholder>
          <w:docPart w:val="B1AEEF86964D447D8FE5BC8995E820FF"/>
        </w:placeholder>
      </w:sdtPr>
      <w:sdtEndPr/>
      <w:sdtContent>
        <w:p w:rsidR="00944532" w:rsidP="000F2206" w:rsidRDefault="00944532" w14:paraId="1AD51756" w14:textId="50F0CA2B"/>
        <w:p w:rsidR="00944532" w:rsidP="000F2206" w:rsidRDefault="00FD0DAF" w14:paraId="4B874F07" w14:textId="02F1CFD0"/>
      </w:sdtContent>
    </w:sdt>
    <w:tbl>
      <w:tblPr>
        <w:tblW w:w="5000" w:type="pct"/>
        <w:tblLook w:val="04A0" w:firstRow="1" w:lastRow="0" w:firstColumn="1" w:lastColumn="0" w:noHBand="0" w:noVBand="1"/>
        <w:tblCaption w:val="underskrifter"/>
      </w:tblPr>
      <w:tblGrid>
        <w:gridCol w:w="4252"/>
        <w:gridCol w:w="4252"/>
      </w:tblGrid>
      <w:tr w:rsidR="00A43D2D" w14:paraId="76764E79" w14:textId="77777777">
        <w:trPr>
          <w:cantSplit/>
        </w:trPr>
        <w:tc>
          <w:tcPr>
            <w:tcW w:w="50" w:type="pct"/>
            <w:vAlign w:val="bottom"/>
          </w:tcPr>
          <w:p w:rsidR="00A43D2D" w:rsidRDefault="006F3F9D" w14:paraId="09597958" w14:textId="77777777">
            <w:pPr>
              <w:pStyle w:val="Underskrifter"/>
              <w:spacing w:after="0"/>
            </w:pPr>
            <w:r>
              <w:t>Magnus Jacobsson (KD)</w:t>
            </w:r>
          </w:p>
        </w:tc>
        <w:tc>
          <w:tcPr>
            <w:tcW w:w="50" w:type="pct"/>
            <w:vAlign w:val="bottom"/>
          </w:tcPr>
          <w:p w:rsidR="00A43D2D" w:rsidRDefault="00A43D2D" w14:paraId="4890CF87" w14:textId="77777777">
            <w:pPr>
              <w:pStyle w:val="Underskrifter"/>
              <w:spacing w:after="0"/>
            </w:pPr>
          </w:p>
        </w:tc>
      </w:tr>
    </w:tbl>
    <w:p w:rsidRPr="008E0FE2" w:rsidR="004801AC" w:rsidP="00DF3554" w:rsidRDefault="004801AC" w14:paraId="14C91FF6" w14:textId="20EF8EB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3B5D4" w14:textId="77777777" w:rsidR="00E05244" w:rsidRDefault="00E05244" w:rsidP="000C1CAD">
      <w:pPr>
        <w:spacing w:line="240" w:lineRule="auto"/>
      </w:pPr>
      <w:r>
        <w:separator/>
      </w:r>
    </w:p>
  </w:endnote>
  <w:endnote w:type="continuationSeparator" w:id="0">
    <w:p w14:paraId="5A0E318E" w14:textId="77777777" w:rsidR="00E05244" w:rsidRDefault="00E052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06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39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082D3" w14:textId="46D7C29F" w:rsidR="00262EA3" w:rsidRPr="000F2206" w:rsidRDefault="00262EA3" w:rsidP="000F22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B3587" w14:textId="77777777" w:rsidR="00E05244" w:rsidRDefault="00E05244" w:rsidP="000C1CAD">
      <w:pPr>
        <w:spacing w:line="240" w:lineRule="auto"/>
      </w:pPr>
      <w:r>
        <w:separator/>
      </w:r>
    </w:p>
  </w:footnote>
  <w:footnote w:type="continuationSeparator" w:id="0">
    <w:p w14:paraId="4743D431" w14:textId="77777777" w:rsidR="00E05244" w:rsidRDefault="00E052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CF6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182C2D" wp14:editId="62639F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41D05E" w14:textId="5B2779B1" w:rsidR="00262EA3" w:rsidRDefault="00FD0DAF" w:rsidP="008103B5">
                          <w:pPr>
                            <w:jc w:val="right"/>
                          </w:pPr>
                          <w:sdt>
                            <w:sdtPr>
                              <w:alias w:val="CC_Noformat_Partikod"/>
                              <w:tag w:val="CC_Noformat_Partikod"/>
                              <w:id w:val="-53464382"/>
                              <w:placeholder>
                                <w:docPart w:val="CAC0576856FB4C3D8C6B096802475BB4"/>
                              </w:placeholder>
                              <w:text/>
                            </w:sdtPr>
                            <w:sdtEndPr/>
                            <w:sdtContent>
                              <w:r w:rsidR="00683919">
                                <w:t>KD</w:t>
                              </w:r>
                            </w:sdtContent>
                          </w:sdt>
                          <w:sdt>
                            <w:sdtPr>
                              <w:alias w:val="CC_Noformat_Partinummer"/>
                              <w:tag w:val="CC_Noformat_Partinummer"/>
                              <w:id w:val="-1709555926"/>
                              <w:placeholder>
                                <w:docPart w:val="CDBF76C73703477DB54F0D4C613E93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182C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41D05E" w14:textId="5B2779B1" w:rsidR="00262EA3" w:rsidRDefault="00FD0DAF" w:rsidP="008103B5">
                    <w:pPr>
                      <w:jc w:val="right"/>
                    </w:pPr>
                    <w:sdt>
                      <w:sdtPr>
                        <w:alias w:val="CC_Noformat_Partikod"/>
                        <w:tag w:val="CC_Noformat_Partikod"/>
                        <w:id w:val="-53464382"/>
                        <w:placeholder>
                          <w:docPart w:val="CAC0576856FB4C3D8C6B096802475BB4"/>
                        </w:placeholder>
                        <w:text/>
                      </w:sdtPr>
                      <w:sdtEndPr/>
                      <w:sdtContent>
                        <w:r w:rsidR="00683919">
                          <w:t>KD</w:t>
                        </w:r>
                      </w:sdtContent>
                    </w:sdt>
                    <w:sdt>
                      <w:sdtPr>
                        <w:alias w:val="CC_Noformat_Partinummer"/>
                        <w:tag w:val="CC_Noformat_Partinummer"/>
                        <w:id w:val="-1709555926"/>
                        <w:placeholder>
                          <w:docPart w:val="CDBF76C73703477DB54F0D4C613E93F4"/>
                        </w:placeholder>
                        <w:showingPlcHdr/>
                        <w:text/>
                      </w:sdtPr>
                      <w:sdtEndPr/>
                      <w:sdtContent>
                        <w:r w:rsidR="00262EA3">
                          <w:t xml:space="preserve"> </w:t>
                        </w:r>
                      </w:sdtContent>
                    </w:sdt>
                  </w:p>
                </w:txbxContent>
              </v:textbox>
              <w10:wrap anchorx="page"/>
            </v:shape>
          </w:pict>
        </mc:Fallback>
      </mc:AlternateContent>
    </w:r>
  </w:p>
  <w:p w14:paraId="4644E6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1358" w14:textId="77777777" w:rsidR="00262EA3" w:rsidRDefault="00262EA3" w:rsidP="008563AC">
    <w:pPr>
      <w:jc w:val="right"/>
    </w:pPr>
  </w:p>
  <w:p w14:paraId="63B405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31123" w14:textId="77777777" w:rsidR="00262EA3" w:rsidRDefault="00FD0D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FC12CF" wp14:editId="3B6A47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C546C0" w14:textId="4FB66372" w:rsidR="00262EA3" w:rsidRDefault="00FD0DAF" w:rsidP="00A314CF">
    <w:pPr>
      <w:pStyle w:val="FSHNormal"/>
      <w:spacing w:before="40"/>
    </w:pPr>
    <w:sdt>
      <w:sdtPr>
        <w:alias w:val="CC_Noformat_Motionstyp"/>
        <w:tag w:val="CC_Noformat_Motionstyp"/>
        <w:id w:val="1162973129"/>
        <w:lock w:val="sdtContentLocked"/>
        <w15:appearance w15:val="hidden"/>
        <w:text/>
      </w:sdtPr>
      <w:sdtEndPr/>
      <w:sdtContent>
        <w:r w:rsidR="000F2206">
          <w:t>Enskild motion</w:t>
        </w:r>
      </w:sdtContent>
    </w:sdt>
    <w:r w:rsidR="00821B36">
      <w:t xml:space="preserve"> </w:t>
    </w:r>
    <w:sdt>
      <w:sdtPr>
        <w:alias w:val="CC_Noformat_Partikod"/>
        <w:tag w:val="CC_Noformat_Partikod"/>
        <w:id w:val="1471015553"/>
        <w:lock w:val="contentLocked"/>
        <w:text/>
      </w:sdtPr>
      <w:sdtEndPr/>
      <w:sdtContent>
        <w:r w:rsidR="00683919">
          <w:t>KD</w:t>
        </w:r>
      </w:sdtContent>
    </w:sdt>
    <w:sdt>
      <w:sdtPr>
        <w:alias w:val="CC_Noformat_Partinummer"/>
        <w:tag w:val="CC_Noformat_Partinummer"/>
        <w:id w:val="-2014525982"/>
        <w:lock w:val="contentLocked"/>
        <w:showingPlcHdr/>
        <w:text/>
      </w:sdtPr>
      <w:sdtEndPr/>
      <w:sdtContent>
        <w:r w:rsidR="00821B36">
          <w:t xml:space="preserve"> </w:t>
        </w:r>
      </w:sdtContent>
    </w:sdt>
  </w:p>
  <w:p w14:paraId="23382831" w14:textId="77777777" w:rsidR="00262EA3" w:rsidRPr="008227B3" w:rsidRDefault="00FD0D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6A9D9E" w14:textId="4E558246" w:rsidR="00262EA3" w:rsidRPr="008227B3" w:rsidRDefault="00FD0D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220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2206">
          <w:t>:1470</w:t>
        </w:r>
      </w:sdtContent>
    </w:sdt>
  </w:p>
  <w:p w14:paraId="612D8A9E" w14:textId="1F1CB9DF" w:rsidR="00262EA3" w:rsidRDefault="00FD0DAF" w:rsidP="00E03A3D">
    <w:pPr>
      <w:pStyle w:val="Motionr"/>
    </w:pPr>
    <w:sdt>
      <w:sdtPr>
        <w:alias w:val="CC_Noformat_Avtext"/>
        <w:tag w:val="CC_Noformat_Avtext"/>
        <w:id w:val="-2020768203"/>
        <w:lock w:val="sdtContentLocked"/>
        <w:placeholder>
          <w:docPart w:val="CAC0576856FB4C3D8C6B096802475BB4"/>
        </w:placeholder>
        <w15:appearance w15:val="hidden"/>
        <w:text/>
      </w:sdtPr>
      <w:sdtEndPr/>
      <w:sdtContent>
        <w:r w:rsidR="000F2206">
          <w:t>av Magnus Jacobsson (KD)</w:t>
        </w:r>
      </w:sdtContent>
    </w:sdt>
  </w:p>
  <w:sdt>
    <w:sdtPr>
      <w:alias w:val="CC_Noformat_Rubtext"/>
      <w:tag w:val="CC_Noformat_Rubtext"/>
      <w:id w:val="-218060500"/>
      <w:lock w:val="sdtLocked"/>
      <w:placeholder>
        <w:docPart w:val="CDBF76C73703477DB54F0D4C613E93F4"/>
      </w:placeholder>
      <w:text/>
    </w:sdtPr>
    <w:sdtEndPr/>
    <w:sdtContent>
      <w:p w14:paraId="2B2BAF88" w14:textId="0B0781D9" w:rsidR="00262EA3" w:rsidRDefault="00683919" w:rsidP="00283E0F">
        <w:pPr>
          <w:pStyle w:val="FSHRub2"/>
        </w:pPr>
        <w:r>
          <w:t>Ny modell för minimilön avseende utomeuropeisk arbetskraft</w:t>
        </w:r>
      </w:p>
    </w:sdtContent>
  </w:sdt>
  <w:sdt>
    <w:sdtPr>
      <w:alias w:val="CC_Boilerplate_3"/>
      <w:tag w:val="CC_Boilerplate_3"/>
      <w:id w:val="1606463544"/>
      <w:lock w:val="sdtContentLocked"/>
      <w15:appearance w15:val="hidden"/>
      <w:text w:multiLine="1"/>
    </w:sdtPr>
    <w:sdtEndPr/>
    <w:sdtContent>
      <w:p w14:paraId="45F9CF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391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10D"/>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86C"/>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206"/>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920"/>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172"/>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933"/>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919"/>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2CF"/>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F9D"/>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23"/>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532"/>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AE9"/>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D2D"/>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913"/>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244"/>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DAF"/>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733244"/>
  <w15:chartTrackingRefBased/>
  <w15:docId w15:val="{F8823FAE-100F-4764-A488-9B107E7B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6503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1B14566F5449D9811436F8478600E"/>
        <w:category>
          <w:name w:val="Allmänt"/>
          <w:gallery w:val="placeholder"/>
        </w:category>
        <w:types>
          <w:type w:val="bbPlcHdr"/>
        </w:types>
        <w:behaviors>
          <w:behavior w:val="content"/>
        </w:behaviors>
        <w:guid w:val="{80AC27E8-517F-4A1A-A887-924687A28536}"/>
      </w:docPartPr>
      <w:docPartBody>
        <w:p w:rsidR="0087052B" w:rsidRDefault="0094099C">
          <w:pPr>
            <w:pStyle w:val="3211B14566F5449D9811436F8478600E"/>
          </w:pPr>
          <w:r w:rsidRPr="005A0A93">
            <w:rPr>
              <w:rStyle w:val="Platshllartext"/>
            </w:rPr>
            <w:t>Förslag till riksdagsbeslut</w:t>
          </w:r>
        </w:p>
      </w:docPartBody>
    </w:docPart>
    <w:docPart>
      <w:docPartPr>
        <w:name w:val="EAB9FF7E1AA6426DA1A59EC6ADC57304"/>
        <w:category>
          <w:name w:val="Allmänt"/>
          <w:gallery w:val="placeholder"/>
        </w:category>
        <w:types>
          <w:type w:val="bbPlcHdr"/>
        </w:types>
        <w:behaviors>
          <w:behavior w:val="content"/>
        </w:behaviors>
        <w:guid w:val="{D18881EB-2278-4EC7-8ED9-A682E1EEDBC7}"/>
      </w:docPartPr>
      <w:docPartBody>
        <w:p w:rsidR="0087052B" w:rsidRDefault="0094099C">
          <w:pPr>
            <w:pStyle w:val="EAB9FF7E1AA6426DA1A59EC6ADC57304"/>
          </w:pPr>
          <w:r w:rsidRPr="005A0A93">
            <w:rPr>
              <w:rStyle w:val="Platshllartext"/>
            </w:rPr>
            <w:t>Motivering</w:t>
          </w:r>
        </w:p>
      </w:docPartBody>
    </w:docPart>
    <w:docPart>
      <w:docPartPr>
        <w:name w:val="CAC0576856FB4C3D8C6B096802475BB4"/>
        <w:category>
          <w:name w:val="Allmänt"/>
          <w:gallery w:val="placeholder"/>
        </w:category>
        <w:types>
          <w:type w:val="bbPlcHdr"/>
        </w:types>
        <w:behaviors>
          <w:behavior w:val="content"/>
        </w:behaviors>
        <w:guid w:val="{74DBBFF5-2BF8-4687-B351-8890B02CE768}"/>
      </w:docPartPr>
      <w:docPartBody>
        <w:p w:rsidR="0087052B" w:rsidRDefault="0094099C">
          <w:pPr>
            <w:pStyle w:val="CAC0576856FB4C3D8C6B096802475BB4"/>
          </w:pPr>
          <w:r>
            <w:rPr>
              <w:rStyle w:val="Platshllartext"/>
            </w:rPr>
            <w:t xml:space="preserve"> </w:t>
          </w:r>
        </w:p>
      </w:docPartBody>
    </w:docPart>
    <w:docPart>
      <w:docPartPr>
        <w:name w:val="CDBF76C73703477DB54F0D4C613E93F4"/>
        <w:category>
          <w:name w:val="Allmänt"/>
          <w:gallery w:val="placeholder"/>
        </w:category>
        <w:types>
          <w:type w:val="bbPlcHdr"/>
        </w:types>
        <w:behaviors>
          <w:behavior w:val="content"/>
        </w:behaviors>
        <w:guid w:val="{E47A4239-709A-4865-82F6-CA30A861A073}"/>
      </w:docPartPr>
      <w:docPartBody>
        <w:p w:rsidR="0087052B" w:rsidRDefault="0094099C">
          <w:pPr>
            <w:pStyle w:val="CDBF76C73703477DB54F0D4C613E93F4"/>
          </w:pPr>
          <w:r>
            <w:t xml:space="preserve"> </w:t>
          </w:r>
        </w:p>
      </w:docPartBody>
    </w:docPart>
    <w:docPart>
      <w:docPartPr>
        <w:name w:val="B1AEEF86964D447D8FE5BC8995E820FF"/>
        <w:category>
          <w:name w:val="Allmänt"/>
          <w:gallery w:val="placeholder"/>
        </w:category>
        <w:types>
          <w:type w:val="bbPlcHdr"/>
        </w:types>
        <w:behaviors>
          <w:behavior w:val="content"/>
        </w:behaviors>
        <w:guid w:val="{0B31CDF8-59E6-4B55-95E7-BEA71270C811}"/>
      </w:docPartPr>
      <w:docPartBody>
        <w:p w:rsidR="00E1489B" w:rsidRDefault="00E148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52B"/>
    <w:rsid w:val="0087052B"/>
    <w:rsid w:val="0094099C"/>
    <w:rsid w:val="00E148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11B14566F5449D9811436F8478600E">
    <w:name w:val="3211B14566F5449D9811436F8478600E"/>
  </w:style>
  <w:style w:type="paragraph" w:customStyle="1" w:styleId="EAB9FF7E1AA6426DA1A59EC6ADC57304">
    <w:name w:val="EAB9FF7E1AA6426DA1A59EC6ADC57304"/>
  </w:style>
  <w:style w:type="paragraph" w:customStyle="1" w:styleId="CAC0576856FB4C3D8C6B096802475BB4">
    <w:name w:val="CAC0576856FB4C3D8C6B096802475BB4"/>
  </w:style>
  <w:style w:type="paragraph" w:customStyle="1" w:styleId="CDBF76C73703477DB54F0D4C613E93F4">
    <w:name w:val="CDBF76C73703477DB54F0D4C613E93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64D083-801B-4A9F-8EF3-CE78D1B12983}"/>
</file>

<file path=customXml/itemProps2.xml><?xml version="1.0" encoding="utf-8"?>
<ds:datastoreItem xmlns:ds="http://schemas.openxmlformats.org/officeDocument/2006/customXml" ds:itemID="{047DF613-D728-4F5F-843B-4ED95FC5E021}"/>
</file>

<file path=customXml/itemProps3.xml><?xml version="1.0" encoding="utf-8"?>
<ds:datastoreItem xmlns:ds="http://schemas.openxmlformats.org/officeDocument/2006/customXml" ds:itemID="{7BC8D579-02EB-47CD-8A2C-9AFC2B2133AC}"/>
</file>

<file path=docProps/app.xml><?xml version="1.0" encoding="utf-8"?>
<Properties xmlns="http://schemas.openxmlformats.org/officeDocument/2006/extended-properties" xmlns:vt="http://schemas.openxmlformats.org/officeDocument/2006/docPropsVTypes">
  <Template>Normal</Template>
  <TotalTime>11</TotalTime>
  <Pages>2</Pages>
  <Words>322</Words>
  <Characters>1821</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Ny modell för minimilön avseende utomeuropeisk arbetskraft</vt:lpstr>
      <vt:lpstr>
      </vt:lpstr>
    </vt:vector>
  </TitlesOfParts>
  <Company>Sveriges riksdag</Company>
  <LinksUpToDate>false</LinksUpToDate>
  <CharactersWithSpaces>2131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