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425F" w:rsidRDefault="00E13D94" w14:paraId="4300DEB3" w14:textId="77777777">
      <w:pPr>
        <w:pStyle w:val="RubrikFrslagTIllRiksdagsbeslut"/>
      </w:pPr>
      <w:sdt>
        <w:sdtPr>
          <w:alias w:val="CC_Boilerplate_4"/>
          <w:tag w:val="CC_Boilerplate_4"/>
          <w:id w:val="-1644581176"/>
          <w:lock w:val="sdtContentLocked"/>
          <w:placeholder>
            <w:docPart w:val="3A17C6394FCB417F9FD720D92103AAFF"/>
          </w:placeholder>
          <w:text/>
        </w:sdtPr>
        <w:sdtEndPr/>
        <w:sdtContent>
          <w:r w:rsidRPr="009B062B" w:rsidR="00AF30DD">
            <w:t>Förslag till riksdagsbeslut</w:t>
          </w:r>
        </w:sdtContent>
      </w:sdt>
      <w:bookmarkEnd w:id="0"/>
      <w:bookmarkEnd w:id="1"/>
    </w:p>
    <w:sdt>
      <w:sdtPr>
        <w:alias w:val="Yrkande 1"/>
        <w:tag w:val="58a85e6b-60d1-4cda-9ced-7aeea27be41a"/>
        <w:id w:val="-456724364"/>
        <w:lock w:val="sdtLocked"/>
      </w:sdtPr>
      <w:sdtEndPr/>
      <w:sdtContent>
        <w:p w:rsidR="00D3560F" w:rsidRDefault="00B23914" w14:paraId="50963C16" w14:textId="77777777">
          <w:pPr>
            <w:pStyle w:val="Frslagstext"/>
            <w:numPr>
              <w:ilvl w:val="0"/>
              <w:numId w:val="0"/>
            </w:numPr>
          </w:pPr>
          <w:r>
            <w:t>Riksdagen ställer sig bakom det som anförs i motionen om att utreda ett införande av en möjlighet till folkinitiativ på nationell 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8802CAD2C4DEC9A74422907B10FA2"/>
        </w:placeholder>
        <w:text/>
      </w:sdtPr>
      <w:sdtEndPr/>
      <w:sdtContent>
        <w:p w:rsidRPr="009B062B" w:rsidR="006D79C9" w:rsidP="00333E95" w:rsidRDefault="006D79C9" w14:paraId="3F7CEBC2" w14:textId="77777777">
          <w:pPr>
            <w:pStyle w:val="Rubrik1"/>
          </w:pPr>
          <w:r>
            <w:t>Motivering</w:t>
          </w:r>
        </w:p>
      </w:sdtContent>
    </w:sdt>
    <w:bookmarkEnd w:displacedByCustomXml="prev" w:id="3"/>
    <w:bookmarkEnd w:displacedByCustomXml="prev" w:id="4"/>
    <w:p w:rsidR="00994CFE" w:rsidP="00994CFE" w:rsidRDefault="00994CFE" w14:paraId="2718833D" w14:textId="100DB63E">
      <w:pPr>
        <w:pStyle w:val="Normalutanindragellerluft"/>
      </w:pPr>
      <w:r>
        <w:t>Demokrati förutsätter att folket kan vara en självständig aktör utanför det etablerade, valda styret i vårt land, regioner och kommuner. Den insikten manifesteras på kommu</w:t>
      </w:r>
      <w:r w:rsidR="00E13D94">
        <w:softHyphen/>
      </w:r>
      <w:r>
        <w:t>nal och regional nivå inte minst av folkinitiativet i kommunallagen. Motsvarande möjlighet saknas på nationell nivå.</w:t>
      </w:r>
    </w:p>
    <w:p w:rsidR="00994CFE" w:rsidP="00E13D94" w:rsidRDefault="00994CFE" w14:paraId="726F89D5" w14:textId="79151A7F">
      <w:r>
        <w:t>Samhällsförändringarna går allt snabbare. Det betyder att under en mandatperiod kan många frågor aktualiseras utan att de har diskuterats i valrörelsen. Andra frågor kan förändras under samma tid. Slutligen har många partier inte förmått att diskutera vissa frågor som fanns under valrörelsen. Sammantaget gör det att det folkliga stödet för vissa beslut är okänt och att demokratin har försvagats. Det blir mot samma bakgrund vikti</w:t>
      </w:r>
      <w:r w:rsidR="00E13D94">
        <w:softHyphen/>
      </w:r>
      <w:r>
        <w:t>gare än någonsin att folket kan agera självständigt för att lyfta frågor till avgörande.</w:t>
      </w:r>
    </w:p>
    <w:p w:rsidR="00994CFE" w:rsidP="00E13D94" w:rsidRDefault="00994CFE" w14:paraId="3C07A5F1" w14:textId="77777777">
      <w:r>
        <w:t>Medborgarnas möjlighet att påverka den politiska dagordningen oberoende av just de invalda ledamöterna måste säkerställas. Medborgarna måste tas på allvar. Direktdemokrati genom folkinitiativ är ett komplement till den indirekta demokratin, inte ett hot. Folkomröstningarna är ju endast rådgivande. Det slutliga beslutet i ärendet tar riksdagen. Det blir dock tydligt för väljarna vilken ställning de folkvalda tar och det blir därmed lättare att utkräva ansvar vid nästa val.</w:t>
      </w:r>
    </w:p>
    <w:p w:rsidR="00BB6339" w:rsidP="00E13D94" w:rsidRDefault="00994CFE" w14:paraId="19681A2E" w14:textId="72FDDCD4">
      <w:r>
        <w:t>Jag föreslår att ett nationellt folkinitiativ, som möjliggör för medborgarna att resa konkreta frågor för folkomröstning på nationell nivå</w:t>
      </w:r>
      <w:r w:rsidR="00B23914">
        <w:t>,</w:t>
      </w:r>
      <w:r>
        <w:t xml:space="preserve"> införs efter en utredning som utarbetar former som gör att det blir ett användbart verktyg för folket utan att innebära alltför stor administrativ belastning för riksdag och regering.</w:t>
      </w:r>
    </w:p>
    <w:sdt>
      <w:sdtPr>
        <w:rPr>
          <w:i/>
          <w:noProof/>
        </w:rPr>
        <w:alias w:val="CC_Underskrifter"/>
        <w:tag w:val="CC_Underskrifter"/>
        <w:id w:val="583496634"/>
        <w:lock w:val="sdtContentLocked"/>
        <w:placeholder>
          <w:docPart w:val="EC699686BEB74DB1919A791F7F44AC6E"/>
        </w:placeholder>
      </w:sdtPr>
      <w:sdtEndPr/>
      <w:sdtContent>
        <w:p w:rsidR="0007425F" w:rsidP="0007425F" w:rsidRDefault="0007425F" w14:paraId="0FFD9E42" w14:textId="77777777"/>
        <w:p w:rsidR="0007425F" w:rsidP="0007425F" w:rsidRDefault="00E13D94" w14:paraId="3E0DF04B" w14:textId="436860C9"/>
      </w:sdtContent>
    </w:sdt>
    <w:tbl>
      <w:tblPr>
        <w:tblW w:w="5000" w:type="pct"/>
        <w:tblLook w:val="04A0" w:firstRow="1" w:lastRow="0" w:firstColumn="1" w:lastColumn="0" w:noHBand="0" w:noVBand="1"/>
        <w:tblCaption w:val="underskrifter"/>
      </w:tblPr>
      <w:tblGrid>
        <w:gridCol w:w="4252"/>
        <w:gridCol w:w="4252"/>
      </w:tblGrid>
      <w:tr w:rsidR="00D3560F" w14:paraId="4BE694E6" w14:textId="77777777">
        <w:trPr>
          <w:cantSplit/>
        </w:trPr>
        <w:tc>
          <w:tcPr>
            <w:tcW w:w="50" w:type="pct"/>
            <w:vAlign w:val="bottom"/>
          </w:tcPr>
          <w:p w:rsidR="00D3560F" w:rsidRDefault="00B23914" w14:paraId="76CEE79E" w14:textId="77777777">
            <w:pPr>
              <w:pStyle w:val="Underskrifter"/>
              <w:spacing w:after="0"/>
            </w:pPr>
            <w:r>
              <w:lastRenderedPageBreak/>
              <w:t>Staffan Eklöf (SD)</w:t>
            </w:r>
          </w:p>
        </w:tc>
        <w:tc>
          <w:tcPr>
            <w:tcW w:w="50" w:type="pct"/>
            <w:vAlign w:val="bottom"/>
          </w:tcPr>
          <w:p w:rsidR="00D3560F" w:rsidRDefault="00B23914" w14:paraId="7A989DB1" w14:textId="77777777">
            <w:pPr>
              <w:pStyle w:val="Underskrifter"/>
              <w:spacing w:after="0"/>
            </w:pPr>
            <w:r>
              <w:t>Rashid Farivar (SD)</w:t>
            </w:r>
          </w:p>
        </w:tc>
      </w:tr>
    </w:tbl>
    <w:p w:rsidRPr="008E0FE2" w:rsidR="004801AC" w:rsidP="00DF3554" w:rsidRDefault="004801AC" w14:paraId="0DE742A8" w14:textId="37C834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62FA" w14:textId="77777777" w:rsidR="00994CFE" w:rsidRDefault="00994CFE" w:rsidP="000C1CAD">
      <w:pPr>
        <w:spacing w:line="240" w:lineRule="auto"/>
      </w:pPr>
      <w:r>
        <w:separator/>
      </w:r>
    </w:p>
  </w:endnote>
  <w:endnote w:type="continuationSeparator" w:id="0">
    <w:p w14:paraId="0BD4156D" w14:textId="77777777" w:rsidR="00994CFE" w:rsidRDefault="00994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6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39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2303" w14:textId="49F3AFD1" w:rsidR="00262EA3" w:rsidRPr="0007425F" w:rsidRDefault="00262EA3" w:rsidP="000742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E263" w14:textId="77777777" w:rsidR="00994CFE" w:rsidRDefault="00994CFE" w:rsidP="000C1CAD">
      <w:pPr>
        <w:spacing w:line="240" w:lineRule="auto"/>
      </w:pPr>
      <w:r>
        <w:separator/>
      </w:r>
    </w:p>
  </w:footnote>
  <w:footnote w:type="continuationSeparator" w:id="0">
    <w:p w14:paraId="64C77A9C" w14:textId="77777777" w:rsidR="00994CFE" w:rsidRDefault="00994C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12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2E258C" wp14:editId="116376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1C3B0" w14:textId="3EAE1062" w:rsidR="00262EA3" w:rsidRDefault="00E13D94" w:rsidP="008103B5">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E2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1C3B0" w14:textId="3EAE1062" w:rsidR="00262EA3" w:rsidRDefault="00E13D94" w:rsidP="008103B5">
                    <w:pPr>
                      <w:jc w:val="right"/>
                    </w:pPr>
                    <w:sdt>
                      <w:sdtPr>
                        <w:alias w:val="CC_Noformat_Partikod"/>
                        <w:tag w:val="CC_Noformat_Partikod"/>
                        <w:id w:val="-53464382"/>
                        <w:placeholder>
                          <w:docPart w:val="8F1CEDF8DAEE496496873D0F53D4C200"/>
                        </w:placeholder>
                        <w:text/>
                      </w:sdtPr>
                      <w:sdtEndPr/>
                      <w:sdtContent>
                        <w:r w:rsidR="00994CFE">
                          <w:t>SD</w:t>
                        </w:r>
                      </w:sdtContent>
                    </w:sdt>
                    <w:sdt>
                      <w:sdtPr>
                        <w:alias w:val="CC_Noformat_Partinummer"/>
                        <w:tag w:val="CC_Noformat_Partinummer"/>
                        <w:id w:val="-1709555926"/>
                        <w:placeholder>
                          <w:docPart w:val="D81C0B7ED0E8407FB9CEA7029B8607C9"/>
                        </w:placeholder>
                        <w:showingPlcHdr/>
                        <w:text/>
                      </w:sdtPr>
                      <w:sdtEndPr/>
                      <w:sdtContent>
                        <w:r w:rsidR="00262EA3">
                          <w:t xml:space="preserve"> </w:t>
                        </w:r>
                      </w:sdtContent>
                    </w:sdt>
                  </w:p>
                </w:txbxContent>
              </v:textbox>
              <w10:wrap anchorx="page"/>
            </v:shape>
          </w:pict>
        </mc:Fallback>
      </mc:AlternateContent>
    </w:r>
  </w:p>
  <w:p w14:paraId="0BAC7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F19B" w14:textId="77777777" w:rsidR="00262EA3" w:rsidRDefault="00262EA3" w:rsidP="008563AC">
    <w:pPr>
      <w:jc w:val="right"/>
    </w:pPr>
  </w:p>
  <w:p w14:paraId="6F9D99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18A5" w14:textId="77777777" w:rsidR="00262EA3" w:rsidRDefault="00E13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F41C5" wp14:editId="574AE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1D6D20" w14:textId="32ACF8B3" w:rsidR="00262EA3" w:rsidRDefault="00E13D94" w:rsidP="00A314CF">
    <w:pPr>
      <w:pStyle w:val="FSHNormal"/>
      <w:spacing w:before="40"/>
    </w:pPr>
    <w:sdt>
      <w:sdtPr>
        <w:alias w:val="CC_Noformat_Motionstyp"/>
        <w:tag w:val="CC_Noformat_Motionstyp"/>
        <w:id w:val="1162973129"/>
        <w:lock w:val="sdtContentLocked"/>
        <w15:appearance w15:val="hidden"/>
        <w:text/>
      </w:sdtPr>
      <w:sdtEndPr/>
      <w:sdtContent>
        <w:r w:rsidR="0007425F">
          <w:t>Enskild motion</w:t>
        </w:r>
      </w:sdtContent>
    </w:sdt>
    <w:r w:rsidR="00821B36">
      <w:t xml:space="preserve"> </w:t>
    </w:r>
    <w:sdt>
      <w:sdtPr>
        <w:alias w:val="CC_Noformat_Partikod"/>
        <w:tag w:val="CC_Noformat_Partikod"/>
        <w:id w:val="1471015553"/>
        <w:text/>
      </w:sdtPr>
      <w:sdtEndPr/>
      <w:sdtContent>
        <w:r w:rsidR="00994CFE">
          <w:t>SD</w:t>
        </w:r>
      </w:sdtContent>
    </w:sdt>
    <w:sdt>
      <w:sdtPr>
        <w:alias w:val="CC_Noformat_Partinummer"/>
        <w:tag w:val="CC_Noformat_Partinummer"/>
        <w:id w:val="-2014525982"/>
        <w:showingPlcHdr/>
        <w:text/>
      </w:sdtPr>
      <w:sdtEndPr/>
      <w:sdtContent>
        <w:r w:rsidR="00821B36">
          <w:t xml:space="preserve"> </w:t>
        </w:r>
      </w:sdtContent>
    </w:sdt>
  </w:p>
  <w:p w14:paraId="20F046C9" w14:textId="77777777" w:rsidR="00262EA3" w:rsidRPr="008227B3" w:rsidRDefault="00E13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83E8C" w14:textId="42617529" w:rsidR="00262EA3" w:rsidRPr="008227B3" w:rsidRDefault="00E13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2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25F">
          <w:t>:594</w:t>
        </w:r>
      </w:sdtContent>
    </w:sdt>
  </w:p>
  <w:p w14:paraId="4EE45D2C" w14:textId="2BCB96C1" w:rsidR="00262EA3" w:rsidRDefault="00E13D94" w:rsidP="00E03A3D">
    <w:pPr>
      <w:pStyle w:val="Motionr"/>
    </w:pPr>
    <w:sdt>
      <w:sdtPr>
        <w:alias w:val="CC_Noformat_Avtext"/>
        <w:tag w:val="CC_Noformat_Avtext"/>
        <w:id w:val="-2020768203"/>
        <w:lock w:val="sdtContentLocked"/>
        <w:placeholder>
          <w:docPart w:val="8F1CEDF8DAEE496496873D0F53D4C200"/>
        </w:placeholder>
        <w15:appearance w15:val="hidden"/>
        <w:text/>
      </w:sdtPr>
      <w:sdtEndPr/>
      <w:sdtContent>
        <w:r w:rsidR="0007425F">
          <w:t>av Staffan Eklöf och Rashid Farivar (båda SD)</w:t>
        </w:r>
      </w:sdtContent>
    </w:sdt>
  </w:p>
  <w:sdt>
    <w:sdtPr>
      <w:alias w:val="CC_Noformat_Rubtext"/>
      <w:tag w:val="CC_Noformat_Rubtext"/>
      <w:id w:val="-218060500"/>
      <w:lock w:val="sdtLocked"/>
      <w:placeholder>
        <w:docPart w:val="D81C0B7ED0E8407FB9CEA7029B8607C9"/>
      </w:placeholder>
      <w:text/>
    </w:sdtPr>
    <w:sdtEndPr/>
    <w:sdtContent>
      <w:p w14:paraId="29D7326F" w14:textId="64CFDD3A" w:rsidR="00262EA3" w:rsidRDefault="001E76EE" w:rsidP="00283E0F">
        <w:pPr>
          <w:pStyle w:val="FSHRub2"/>
        </w:pPr>
        <w:r>
          <w:t>Inför folkinitiativ på nationell nivå</w:t>
        </w:r>
      </w:p>
    </w:sdtContent>
  </w:sdt>
  <w:sdt>
    <w:sdtPr>
      <w:alias w:val="CC_Boilerplate_3"/>
      <w:tag w:val="CC_Boilerplate_3"/>
      <w:id w:val="1606463544"/>
      <w:lock w:val="sdtContentLocked"/>
      <w15:appearance w15:val="hidden"/>
      <w:text w:multiLine="1"/>
    </w:sdtPr>
    <w:sdtEndPr/>
    <w:sdtContent>
      <w:p w14:paraId="3FB69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C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5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E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23"/>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F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1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0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D94"/>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EC"/>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4852F"/>
  <w15:chartTrackingRefBased/>
  <w15:docId w15:val="{2CFDC0C0-ECE0-4D5E-9228-E5FF3F8C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17C6394FCB417F9FD720D92103AAFF"/>
        <w:category>
          <w:name w:val="Allmänt"/>
          <w:gallery w:val="placeholder"/>
        </w:category>
        <w:types>
          <w:type w:val="bbPlcHdr"/>
        </w:types>
        <w:behaviors>
          <w:behavior w:val="content"/>
        </w:behaviors>
        <w:guid w:val="{23804D1F-C758-4490-9BAF-CDBDEEEE92D7}"/>
      </w:docPartPr>
      <w:docPartBody>
        <w:p w:rsidR="00A6047F" w:rsidRDefault="00A6047F">
          <w:pPr>
            <w:pStyle w:val="3A17C6394FCB417F9FD720D92103AAFF"/>
          </w:pPr>
          <w:r w:rsidRPr="005A0A93">
            <w:rPr>
              <w:rStyle w:val="Platshllartext"/>
            </w:rPr>
            <w:t>Förslag till riksdagsbeslut</w:t>
          </w:r>
        </w:p>
      </w:docPartBody>
    </w:docPart>
    <w:docPart>
      <w:docPartPr>
        <w:name w:val="2D88802CAD2C4DEC9A74422907B10FA2"/>
        <w:category>
          <w:name w:val="Allmänt"/>
          <w:gallery w:val="placeholder"/>
        </w:category>
        <w:types>
          <w:type w:val="bbPlcHdr"/>
        </w:types>
        <w:behaviors>
          <w:behavior w:val="content"/>
        </w:behaviors>
        <w:guid w:val="{18A3F2F0-98C2-40EA-B422-96FCD0BC8890}"/>
      </w:docPartPr>
      <w:docPartBody>
        <w:p w:rsidR="00A6047F" w:rsidRDefault="00A6047F">
          <w:pPr>
            <w:pStyle w:val="2D88802CAD2C4DEC9A74422907B10FA2"/>
          </w:pPr>
          <w:r w:rsidRPr="005A0A93">
            <w:rPr>
              <w:rStyle w:val="Platshllartext"/>
            </w:rPr>
            <w:t>Motivering</w:t>
          </w:r>
        </w:p>
      </w:docPartBody>
    </w:docPart>
    <w:docPart>
      <w:docPartPr>
        <w:name w:val="8F1CEDF8DAEE496496873D0F53D4C200"/>
        <w:category>
          <w:name w:val="Allmänt"/>
          <w:gallery w:val="placeholder"/>
        </w:category>
        <w:types>
          <w:type w:val="bbPlcHdr"/>
        </w:types>
        <w:behaviors>
          <w:behavior w:val="content"/>
        </w:behaviors>
        <w:guid w:val="{AE01CB33-7A8F-4893-BB34-0B2B23E0A0AF}"/>
      </w:docPartPr>
      <w:docPartBody>
        <w:p w:rsidR="00A6047F" w:rsidRDefault="00A6047F">
          <w:pPr>
            <w:pStyle w:val="8F1CEDF8DAEE496496873D0F53D4C200"/>
          </w:pPr>
          <w:r>
            <w:rPr>
              <w:rStyle w:val="Platshllartext"/>
            </w:rPr>
            <w:t xml:space="preserve"> </w:t>
          </w:r>
        </w:p>
      </w:docPartBody>
    </w:docPart>
    <w:docPart>
      <w:docPartPr>
        <w:name w:val="D81C0B7ED0E8407FB9CEA7029B8607C9"/>
        <w:category>
          <w:name w:val="Allmänt"/>
          <w:gallery w:val="placeholder"/>
        </w:category>
        <w:types>
          <w:type w:val="bbPlcHdr"/>
        </w:types>
        <w:behaviors>
          <w:behavior w:val="content"/>
        </w:behaviors>
        <w:guid w:val="{E505CF37-A946-4DBD-B3C5-6D7AEF1B71AA}"/>
      </w:docPartPr>
      <w:docPartBody>
        <w:p w:rsidR="00A6047F" w:rsidRDefault="00A6047F">
          <w:pPr>
            <w:pStyle w:val="D81C0B7ED0E8407FB9CEA7029B8607C9"/>
          </w:pPr>
          <w:r>
            <w:t xml:space="preserve"> </w:t>
          </w:r>
        </w:p>
      </w:docPartBody>
    </w:docPart>
    <w:docPart>
      <w:docPartPr>
        <w:name w:val="EC699686BEB74DB1919A791F7F44AC6E"/>
        <w:category>
          <w:name w:val="Allmänt"/>
          <w:gallery w:val="placeholder"/>
        </w:category>
        <w:types>
          <w:type w:val="bbPlcHdr"/>
        </w:types>
        <w:behaviors>
          <w:behavior w:val="content"/>
        </w:behaviors>
        <w:guid w:val="{11C85FA0-B292-44F6-AE78-4D11CCC26F79}"/>
      </w:docPartPr>
      <w:docPartBody>
        <w:p w:rsidR="002A6F8A" w:rsidRDefault="002A6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7F"/>
    <w:rsid w:val="002A6F8A"/>
    <w:rsid w:val="00A60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17C6394FCB417F9FD720D92103AAFF">
    <w:name w:val="3A17C6394FCB417F9FD720D92103AAFF"/>
  </w:style>
  <w:style w:type="paragraph" w:customStyle="1" w:styleId="2D88802CAD2C4DEC9A74422907B10FA2">
    <w:name w:val="2D88802CAD2C4DEC9A74422907B10FA2"/>
  </w:style>
  <w:style w:type="paragraph" w:customStyle="1" w:styleId="8F1CEDF8DAEE496496873D0F53D4C200">
    <w:name w:val="8F1CEDF8DAEE496496873D0F53D4C200"/>
  </w:style>
  <w:style w:type="paragraph" w:customStyle="1" w:styleId="D81C0B7ED0E8407FB9CEA7029B8607C9">
    <w:name w:val="D81C0B7ED0E8407FB9CEA7029B86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1A366-C462-47A4-9C97-37E948DCF163}"/>
</file>

<file path=customXml/itemProps2.xml><?xml version="1.0" encoding="utf-8"?>
<ds:datastoreItem xmlns:ds="http://schemas.openxmlformats.org/officeDocument/2006/customXml" ds:itemID="{008DB755-AEE4-42FD-A0DA-0EC761410F14}"/>
</file>

<file path=customXml/itemProps3.xml><?xml version="1.0" encoding="utf-8"?>
<ds:datastoreItem xmlns:ds="http://schemas.openxmlformats.org/officeDocument/2006/customXml" ds:itemID="{7494A54C-B4AF-4C2C-A45C-6A436BC518E0}"/>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1605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