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DE1EF" w14:textId="11833AF9" w:rsidR="0074456F" w:rsidRDefault="00D96910" w:rsidP="00DA0661">
      <w:pPr>
        <w:pStyle w:val="Rubrik"/>
      </w:pPr>
      <w:bookmarkStart w:id="0" w:name="Start"/>
      <w:bookmarkEnd w:id="0"/>
      <w:r>
        <w:t>S</w:t>
      </w:r>
      <w:r w:rsidR="00260DBA">
        <w:t>var på fråga 2017/18:1395-</w:t>
      </w:r>
      <w:r>
        <w:t>1408</w:t>
      </w:r>
      <w:r w:rsidR="0074456F">
        <w:t xml:space="preserve"> av </w:t>
      </w:r>
      <w:r w:rsidR="0074456F" w:rsidRPr="00CE201B">
        <w:t>Christian</w:t>
      </w:r>
      <w:r w:rsidR="0074456F" w:rsidRPr="0074456F">
        <w:t xml:space="preserve"> Holm Barenfeld</w:t>
      </w:r>
      <w:r>
        <w:t xml:space="preserve"> (M) </w:t>
      </w:r>
      <w:r w:rsidR="0074456F" w:rsidRPr="0074456F">
        <w:t>Arbetslösheten bland utrikes födda i</w:t>
      </w:r>
      <w:r w:rsidR="00FF14E8">
        <w:t xml:space="preserve"> Kristinehamn m.fl.</w:t>
      </w:r>
    </w:p>
    <w:p w14:paraId="1D1DE1F0" w14:textId="62FE35F2" w:rsidR="005B6898" w:rsidRDefault="0074456F" w:rsidP="0074456F">
      <w:pPr>
        <w:pStyle w:val="Brdtext"/>
      </w:pPr>
      <w:r>
        <w:t>Christian Holm Barenfeld har frågat mig vilka åtgärder jag avser att vidta för att minska arbetslöshet</w:t>
      </w:r>
      <w:r w:rsidR="00D96910">
        <w:t>en bland utrikes födda i Kristinehamn, Munkfors, Grums, Arvika, Hammarö, Eda, Filipstad</w:t>
      </w:r>
      <w:r w:rsidR="00750D55">
        <w:t>,</w:t>
      </w:r>
      <w:r w:rsidR="00D96910">
        <w:t xml:space="preserve"> Sunne</w:t>
      </w:r>
      <w:r w:rsidR="00750D55">
        <w:t>,</w:t>
      </w:r>
      <w:r w:rsidR="00D96910">
        <w:t xml:space="preserve"> Säffle</w:t>
      </w:r>
      <w:r w:rsidR="00750D55">
        <w:t>,</w:t>
      </w:r>
      <w:r w:rsidR="00D96910">
        <w:t xml:space="preserve"> Storfors</w:t>
      </w:r>
      <w:r w:rsidR="00750D55">
        <w:t>,</w:t>
      </w:r>
      <w:r w:rsidR="00D96910">
        <w:t xml:space="preserve"> Forshaga</w:t>
      </w:r>
      <w:r w:rsidR="00750D55">
        <w:t>,</w:t>
      </w:r>
      <w:r w:rsidR="00D96910">
        <w:t xml:space="preserve"> Hagfors</w:t>
      </w:r>
      <w:r w:rsidR="00750D55">
        <w:t>,</w:t>
      </w:r>
      <w:r w:rsidR="00D96910">
        <w:t xml:space="preserve"> Årjäng och Torsby. </w:t>
      </w:r>
      <w:r w:rsidR="00FF14E8">
        <w:t>Frågorna har ställts för respektive kommun men besvaras gem</w:t>
      </w:r>
      <w:r w:rsidR="00D96910">
        <w:t xml:space="preserve">ensamt. </w:t>
      </w:r>
    </w:p>
    <w:p w14:paraId="1D1DE1F1" w14:textId="77777777" w:rsidR="005B6898" w:rsidRDefault="005B6898" w:rsidP="0074456F">
      <w:pPr>
        <w:pStyle w:val="Brdtext"/>
      </w:pPr>
      <w:r w:rsidRPr="005B6898">
        <w:t xml:space="preserve">Sedan regeringen tillträdde har 300 000 fler kvinnor och män </w:t>
      </w:r>
      <w:r w:rsidR="00CA59DE">
        <w:t xml:space="preserve">fått </w:t>
      </w:r>
      <w:r w:rsidRPr="005B6898">
        <w:t>ett arbete</w:t>
      </w:r>
      <w:r w:rsidR="00CA59DE">
        <w:t xml:space="preserve">. </w:t>
      </w:r>
      <w:r w:rsidRPr="005B6898">
        <w:t>Sysselsättningsgraden i åldrarna 20–64 år är den högsta som uppmätts i EU. Arbetslösheten har sjunkit och ungdomsarbetslösheten är den lägsta sedan 2002.</w:t>
      </w:r>
    </w:p>
    <w:p w14:paraId="1D1DE1F2" w14:textId="55EB8E58" w:rsidR="005B6898" w:rsidRDefault="000D3A63" w:rsidP="0074456F">
      <w:pPr>
        <w:pStyle w:val="Brdtext"/>
      </w:pPr>
      <w:r>
        <w:t xml:space="preserve">Även </w:t>
      </w:r>
      <w:r w:rsidR="00B6253F" w:rsidRPr="000D3A63">
        <w:t>Värmland</w:t>
      </w:r>
      <w:r w:rsidR="005B6898" w:rsidRPr="000D3A63">
        <w:t xml:space="preserve"> har en allt starkare arbets</w:t>
      </w:r>
      <w:r>
        <w:t>marknad</w:t>
      </w:r>
      <w:r w:rsidR="00B6253F" w:rsidRPr="000D3A63">
        <w:t xml:space="preserve">.  </w:t>
      </w:r>
      <w:r w:rsidR="005B6898" w:rsidRPr="000D3A63">
        <w:t xml:space="preserve">I oktober 2017 var </w:t>
      </w:r>
      <w:r w:rsidR="005B6898" w:rsidRPr="005B6898">
        <w:t xml:space="preserve">750 personer färre arbetslösa i oktober jämfört med </w:t>
      </w:r>
      <w:r w:rsidR="00D22D80">
        <w:t>ett år tidigare. Det var</w:t>
      </w:r>
      <w:r w:rsidR="005B6898" w:rsidRPr="005B6898">
        <w:t xml:space="preserve"> en större minskning än i hela landet och den största minskningen av samtliga län. Även ungdomsa</w:t>
      </w:r>
      <w:r w:rsidR="005B6898">
        <w:t xml:space="preserve">rbetslösheten minskade </w:t>
      </w:r>
      <w:r w:rsidR="00700199">
        <w:t xml:space="preserve">i Värmland </w:t>
      </w:r>
      <w:r w:rsidR="005B6898" w:rsidRPr="005B6898">
        <w:t>och för först</w:t>
      </w:r>
      <w:r>
        <w:t>a gången på länge minskade</w:t>
      </w:r>
      <w:r w:rsidR="005B6898">
        <w:t xml:space="preserve"> även </w:t>
      </w:r>
      <w:r w:rsidR="005B6898" w:rsidRPr="005B6898">
        <w:t>antalet utrikes födda arbetslösa ungdomar.</w:t>
      </w:r>
    </w:p>
    <w:p w14:paraId="1D1DE1F3" w14:textId="5B223CB4" w:rsidR="005B6898" w:rsidRDefault="000D3A63" w:rsidP="0074456F">
      <w:pPr>
        <w:pStyle w:val="Brdtext"/>
      </w:pPr>
      <w:r>
        <w:t>Våren 2014 var u</w:t>
      </w:r>
      <w:r w:rsidRPr="000D3A63">
        <w:t>ngdom</w:t>
      </w:r>
      <w:r>
        <w:t xml:space="preserve">sarbetslösheten i Sverige </w:t>
      </w:r>
      <w:r w:rsidRPr="000D3A63">
        <w:t xml:space="preserve">så hög </w:t>
      </w:r>
      <w:r>
        <w:t>att EU-kommissionen beviljade</w:t>
      </w:r>
      <w:r w:rsidRPr="000D3A63">
        <w:t xml:space="preserve"> krisstöd till ett antal regioner. Värmland, Dalarna, </w:t>
      </w:r>
      <w:r w:rsidRPr="000D3A63">
        <w:lastRenderedPageBreak/>
        <w:t>Gävleborg, Västernorrland, J</w:t>
      </w:r>
      <w:r>
        <w:t xml:space="preserve">ämtland, Skåne och Blekinge beviljades tillsammans </w:t>
      </w:r>
      <w:r w:rsidRPr="000D3A63">
        <w:t>ett krisstöd på drygt en miljard kronor.</w:t>
      </w:r>
    </w:p>
    <w:p w14:paraId="1D1DE1F4" w14:textId="77777777" w:rsidR="000D3A63" w:rsidRDefault="000D3A63" w:rsidP="0074456F">
      <w:pPr>
        <w:pStyle w:val="Brdtext"/>
      </w:pPr>
      <w:r>
        <w:t xml:space="preserve">År 2014 </w:t>
      </w:r>
      <w:r w:rsidRPr="000D3A63">
        <w:t xml:space="preserve">gick </w:t>
      </w:r>
      <w:r>
        <w:t xml:space="preserve">vi </w:t>
      </w:r>
      <w:r w:rsidRPr="000D3A63">
        <w:t xml:space="preserve">till val med löftet att ingen ungdom skulle behöva vänta mer än 90 dagar i arbetslöshet för att få ett erbjudande om jobb, utbildning eller insats som leder till jobb. </w:t>
      </w:r>
      <w:r>
        <w:t xml:space="preserve">90-dagars garantin är nu uppnådd. </w:t>
      </w:r>
      <w:r w:rsidRPr="000D3A63">
        <w:t xml:space="preserve">Sedan regeringen tillträdde har ungdomsarbetslösheten sjunkit till den lägsta nivån </w:t>
      </w:r>
      <w:r w:rsidRPr="00D22D80">
        <w:t xml:space="preserve">på </w:t>
      </w:r>
      <w:r w:rsidR="00CA59DE" w:rsidRPr="00D22D80">
        <w:t>16</w:t>
      </w:r>
      <w:r w:rsidRPr="00D22D80">
        <w:t xml:space="preserve"> år</w:t>
      </w:r>
      <w:r w:rsidRPr="000D3A63">
        <w:t>.</w:t>
      </w:r>
      <w:r>
        <w:t xml:space="preserve"> </w:t>
      </w:r>
    </w:p>
    <w:p w14:paraId="1D1DE1F5" w14:textId="77777777" w:rsidR="00E01FF2" w:rsidRDefault="00E01FF2" w:rsidP="00E01FF2">
      <w:pPr>
        <w:pStyle w:val="Brdtext"/>
      </w:pPr>
      <w:r>
        <w:t>Regeringen har tagit flera initiativ för att stärka vägen till arbete</w:t>
      </w:r>
      <w:r w:rsidR="000D3A63">
        <w:t xml:space="preserve"> även för nyanlända</w:t>
      </w:r>
      <w:r>
        <w:t xml:space="preserve">, flera av dem har nyligen trätt i kraft. Den 1 maj ersattes fem olika former av anställningsstöd med introduktionsjobben som innebär färre, enklare och mer kraftfulla stöd till arbetsgivare som anställer långtidsarbetslösa och nyanlända. </w:t>
      </w:r>
    </w:p>
    <w:p w14:paraId="1D1DE1F6" w14:textId="77777777" w:rsidR="00E01FF2" w:rsidRDefault="00E01FF2" w:rsidP="00E01FF2">
      <w:pPr>
        <w:pStyle w:val="Brdtext"/>
      </w:pPr>
      <w:r>
        <w:t xml:space="preserve">I regeringens budget för 2018 gjordes ytterligare riktade insatser för utrikes födda kvinnor. Sammanlagt satsas 135 miljoner kronor på åtgärder som handlar om stärkta möjligheter att lära sig svenska, uppsökande och motiverande insatser och att öka kvinnors företagande. </w:t>
      </w:r>
    </w:p>
    <w:p w14:paraId="1D1DE1F7" w14:textId="1B57D89F" w:rsidR="00E01FF2" w:rsidRDefault="00E01FF2" w:rsidP="00E01FF2">
      <w:pPr>
        <w:pStyle w:val="Brdtext"/>
      </w:pPr>
      <w:r>
        <w:t>En väl fungerande samverkan mellan Arbetsförmedlingen och Sveriges kommuner är central för att öka sysselsättningsgraden bland nyanlända och ungdomar. Genom Delegationen för unga och nyanlända till arbete (Dua) har 241 kommuner, tillsammans med Arbetsförmedlingen, skapat över 600 lokala jobbspår för nyanlända. Dua har medverkat till att lägga en grund för mer strukturerad och strategisk samverkan mellan kommuner och Arbetsförmedlingen. Därför förlängs uppdraget till den 28 februari 2021.</w:t>
      </w:r>
    </w:p>
    <w:p w14:paraId="1D1DE1F8" w14:textId="2E576180" w:rsidR="00E01FF2" w:rsidRDefault="00E01FF2" w:rsidP="00E01FF2">
      <w:pPr>
        <w:pStyle w:val="Brdtext"/>
      </w:pPr>
      <w:r>
        <w:t xml:space="preserve">Det nya regelverket för nyanländas etablering som trädde i kraft den 1 januari 2018 innebär tydligare krav på individen. Den förra regeringen införde en rättighet till insatser för nyanlända – denna regering har tillfört en skyldighet att delta. </w:t>
      </w:r>
      <w:r w:rsidR="00673CCC">
        <w:t>Regeringen har också infört</w:t>
      </w:r>
      <w:r>
        <w:t xml:space="preserve"> en utbildningsplikt för nyanlända. Den innebär att alla nyanlända som tar del av Arbetsförmedlingens etableringsinsatser kan anvisas att söka och ta del av utbildning. </w:t>
      </w:r>
    </w:p>
    <w:p w14:paraId="1D1DE1F9" w14:textId="77777777" w:rsidR="00E01FF2" w:rsidRDefault="00E01FF2" w:rsidP="00E01FF2">
      <w:pPr>
        <w:pStyle w:val="Brdtext"/>
      </w:pPr>
      <w:r>
        <w:t xml:space="preserve">I mars 2018 kom regeringen och LO, Unionen och Svenskt Näringsliv överens om att s.k. etableringsjobb för långtidsarbetslösa och nyanlända bör införas. Etableringsjobb kommer att innebära en helt ny modell för staten att stimulera att anställningar för nyanlända och långtidsarbetslösa kommer till </w:t>
      </w:r>
      <w:r>
        <w:lastRenderedPageBreak/>
        <w:t>stånd. Arbetet med att ta fram förslag till nödvändiga författningsändringar pågår i Regeringskansliet.</w:t>
      </w:r>
    </w:p>
    <w:p w14:paraId="1D1DE1FA" w14:textId="0D6F8E2D" w:rsidR="005852CF" w:rsidRDefault="005852CF" w:rsidP="006A12F1">
      <w:pPr>
        <w:pStyle w:val="Brdtext"/>
      </w:pPr>
      <w:r w:rsidRPr="005852CF">
        <w:t xml:space="preserve">Arbetsförmedlingen bedömer att arbetsmarknaden i Värmlands län fortsätter att stärkas under 2018. Arbetsgivarna är generellt optimistiska och tror att de kommer att behöva anställa fler. De nya jobben kommer främst inom branscherna finansiell verksamhet och företagstjänster, industri, byggverksamhet samt information och kommunikation. </w:t>
      </w:r>
    </w:p>
    <w:p w14:paraId="1D1DE1FB" w14:textId="6C432E7F" w:rsidR="005852CF" w:rsidRDefault="005852CF" w:rsidP="006A12F1">
      <w:pPr>
        <w:pStyle w:val="Brdtext"/>
      </w:pPr>
      <w:r w:rsidRPr="005852CF">
        <w:t xml:space="preserve">Rekryteringsbehoven finns också inom den offentliga sektorn. Satsningen på extratjänster har stor betydelse både för att nyanlända och långtidsarbetslösa ska komma i arbete och på sikt få ett arbete utan lönesubvention. </w:t>
      </w:r>
    </w:p>
    <w:p w14:paraId="1D1DE1FC" w14:textId="32E36730" w:rsidR="00BE7D14" w:rsidRDefault="005852CF" w:rsidP="006A12F1">
      <w:pPr>
        <w:pStyle w:val="Brdtext"/>
      </w:pPr>
      <w:r w:rsidRPr="005852CF">
        <w:t xml:space="preserve">Av de kommuner som Christian Holm </w:t>
      </w:r>
      <w:r w:rsidRPr="0074456F">
        <w:t>Barenfeld</w:t>
      </w:r>
      <w:r w:rsidRPr="005852CF">
        <w:t xml:space="preserve"> nämner så har Torsby kommun varit särskilt bra på att anställa via extratjänster. </w:t>
      </w:r>
      <w:r>
        <w:t xml:space="preserve">Hagfors och Torsby kommun </w:t>
      </w:r>
      <w:r w:rsidR="005F04C7">
        <w:t xml:space="preserve">har </w:t>
      </w:r>
      <w:r>
        <w:t>också</w:t>
      </w:r>
      <w:r w:rsidRPr="005852CF">
        <w:t xml:space="preserve"> överenskommelser med Arbetsförmedlingen där man </w:t>
      </w:r>
      <w:r w:rsidR="001836A3">
        <w:t>tecknat avtal om</w:t>
      </w:r>
      <w:r w:rsidRPr="005852CF">
        <w:t xml:space="preserve"> lokala jobbspår för att nyanlända</w:t>
      </w:r>
      <w:r w:rsidR="00750D55">
        <w:t xml:space="preserve"> snabbare ska komma i arbete. </w:t>
      </w:r>
      <w:r w:rsidRPr="005852CF">
        <w:t xml:space="preserve">Jobbspåren finns bland annat inom vård och omsorg, industri och ett spår för kortutbildade. Moderna beredskapsjobb har också varit viktiga för Värmland då Skogsstyrelsen anställt arbetslösa som annars skulle stå utan arbete. </w:t>
      </w:r>
    </w:p>
    <w:p w14:paraId="1D1DE1FD" w14:textId="77777777" w:rsidR="0074456F" w:rsidRDefault="0074456F" w:rsidP="006A12F1">
      <w:pPr>
        <w:pStyle w:val="Brdtext"/>
      </w:pPr>
      <w:r>
        <w:t xml:space="preserve">Stockholm den </w:t>
      </w:r>
      <w:sdt>
        <w:sdtPr>
          <w:id w:val="-1225218591"/>
          <w:placeholder>
            <w:docPart w:val="578C3A21DCBA46F3AD1DCF5268DCF532"/>
          </w:placeholder>
          <w:dataBinding w:prefixMappings="xmlns:ns0='http://lp/documentinfo/RK' " w:xpath="/ns0:DocumentInfo[1]/ns0:BaseInfo[1]/ns0:HeaderDate[1]" w:storeItemID="{FF346D75-0D37-4449-9ACF-5695F955AFB7}"/>
          <w:date w:fullDate="2018-06-13T00:00:00Z">
            <w:dateFormat w:val="d MMMM yyyy"/>
            <w:lid w:val="sv-SE"/>
            <w:storeMappedDataAs w:val="dateTime"/>
            <w:calendar w:val="gregorian"/>
          </w:date>
        </w:sdtPr>
        <w:sdtEndPr/>
        <w:sdtContent>
          <w:r w:rsidR="00BE7D14" w:rsidRPr="00750D55">
            <w:t>13</w:t>
          </w:r>
          <w:r w:rsidRPr="00750D55">
            <w:t xml:space="preserve"> juni 2018</w:t>
          </w:r>
        </w:sdtContent>
      </w:sdt>
    </w:p>
    <w:p w14:paraId="1D1DE1FE" w14:textId="77777777" w:rsidR="0074456F" w:rsidRDefault="0074456F" w:rsidP="004E7A8F">
      <w:pPr>
        <w:pStyle w:val="Brdtextutanavstnd"/>
      </w:pPr>
    </w:p>
    <w:p w14:paraId="1D1DE1FF" w14:textId="77777777" w:rsidR="0074456F" w:rsidRDefault="0074456F" w:rsidP="004E7A8F">
      <w:pPr>
        <w:pStyle w:val="Brdtextutanavstnd"/>
      </w:pPr>
    </w:p>
    <w:p w14:paraId="1D1DE200" w14:textId="77777777" w:rsidR="0074456F" w:rsidRDefault="0074456F" w:rsidP="004E7A8F">
      <w:pPr>
        <w:pStyle w:val="Brdtextutanavstnd"/>
      </w:pPr>
    </w:p>
    <w:p w14:paraId="1D1DE201" w14:textId="77777777" w:rsidR="0074456F" w:rsidRPr="00DB48AB" w:rsidRDefault="0074456F" w:rsidP="00DB48AB">
      <w:pPr>
        <w:pStyle w:val="Brdtext"/>
      </w:pPr>
      <w:r>
        <w:t>Ylva Johansson</w:t>
      </w:r>
    </w:p>
    <w:sectPr w:rsidR="0074456F" w:rsidRPr="00DB48AB" w:rsidSect="0074456F">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DE204" w14:textId="77777777" w:rsidR="0074456F" w:rsidRDefault="0074456F" w:rsidP="00A87A54">
      <w:pPr>
        <w:spacing w:after="0" w:line="240" w:lineRule="auto"/>
      </w:pPr>
      <w:r>
        <w:separator/>
      </w:r>
    </w:p>
  </w:endnote>
  <w:endnote w:type="continuationSeparator" w:id="0">
    <w:p w14:paraId="1D1DE205" w14:textId="77777777" w:rsidR="0074456F" w:rsidRDefault="0074456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FE7A" w14:textId="77777777" w:rsidR="00260DBA" w:rsidRDefault="00260D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1DE20A" w14:textId="77777777" w:rsidTr="006A26EC">
      <w:trPr>
        <w:trHeight w:val="227"/>
        <w:jc w:val="right"/>
      </w:trPr>
      <w:tc>
        <w:tcPr>
          <w:tcW w:w="708" w:type="dxa"/>
          <w:vAlign w:val="bottom"/>
        </w:tcPr>
        <w:p w14:paraId="1D1DE209" w14:textId="288470B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60DB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60DBA">
            <w:rPr>
              <w:rStyle w:val="Sidnummer"/>
              <w:noProof/>
            </w:rPr>
            <w:t>3</w:t>
          </w:r>
          <w:r>
            <w:rPr>
              <w:rStyle w:val="Sidnummer"/>
            </w:rPr>
            <w:fldChar w:fldCharType="end"/>
          </w:r>
          <w:r>
            <w:rPr>
              <w:rStyle w:val="Sidnummer"/>
            </w:rPr>
            <w:t>)</w:t>
          </w:r>
        </w:p>
      </w:tc>
    </w:tr>
    <w:tr w:rsidR="005606BC" w:rsidRPr="00347E11" w14:paraId="1D1DE20C" w14:textId="77777777" w:rsidTr="006A26EC">
      <w:trPr>
        <w:trHeight w:val="850"/>
        <w:jc w:val="right"/>
      </w:trPr>
      <w:tc>
        <w:tcPr>
          <w:tcW w:w="708" w:type="dxa"/>
          <w:vAlign w:val="bottom"/>
        </w:tcPr>
        <w:p w14:paraId="1D1DE20B" w14:textId="77777777" w:rsidR="005606BC" w:rsidRPr="00347E11" w:rsidRDefault="005606BC" w:rsidP="005606BC">
          <w:pPr>
            <w:pStyle w:val="Sidfot"/>
            <w:spacing w:line="276" w:lineRule="auto"/>
            <w:jc w:val="right"/>
          </w:pPr>
        </w:p>
      </w:tc>
    </w:tr>
  </w:tbl>
  <w:p w14:paraId="1D1DE20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1DE226" w14:textId="77777777" w:rsidTr="001F4302">
      <w:trPr>
        <w:trHeight w:val="510"/>
      </w:trPr>
      <w:tc>
        <w:tcPr>
          <w:tcW w:w="8525" w:type="dxa"/>
          <w:gridSpan w:val="2"/>
          <w:vAlign w:val="bottom"/>
        </w:tcPr>
        <w:p w14:paraId="1D1DE225" w14:textId="77777777" w:rsidR="00347E11" w:rsidRPr="00347E11" w:rsidRDefault="00347E11" w:rsidP="00347E11">
          <w:pPr>
            <w:pStyle w:val="Sidfot"/>
            <w:rPr>
              <w:sz w:val="8"/>
            </w:rPr>
          </w:pPr>
        </w:p>
      </w:tc>
    </w:tr>
    <w:tr w:rsidR="00093408" w:rsidRPr="00EE3C0F" w14:paraId="1D1DE229" w14:textId="77777777" w:rsidTr="00C26068">
      <w:trPr>
        <w:trHeight w:val="227"/>
      </w:trPr>
      <w:tc>
        <w:tcPr>
          <w:tcW w:w="4074" w:type="dxa"/>
        </w:tcPr>
        <w:p w14:paraId="1D1DE227" w14:textId="77777777" w:rsidR="00347E11" w:rsidRPr="00F53AEA" w:rsidRDefault="00347E11" w:rsidP="00C26068">
          <w:pPr>
            <w:pStyle w:val="Sidfot"/>
            <w:spacing w:line="276" w:lineRule="auto"/>
          </w:pPr>
        </w:p>
      </w:tc>
      <w:tc>
        <w:tcPr>
          <w:tcW w:w="4451" w:type="dxa"/>
        </w:tcPr>
        <w:p w14:paraId="1D1DE228" w14:textId="77777777" w:rsidR="00093408" w:rsidRPr="00F53AEA" w:rsidRDefault="00093408" w:rsidP="00F53AEA">
          <w:pPr>
            <w:pStyle w:val="Sidfot"/>
            <w:spacing w:line="276" w:lineRule="auto"/>
          </w:pPr>
        </w:p>
      </w:tc>
    </w:tr>
  </w:tbl>
  <w:p w14:paraId="1D1DE22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E202" w14:textId="77777777" w:rsidR="0074456F" w:rsidRDefault="0074456F" w:rsidP="00A87A54">
      <w:pPr>
        <w:spacing w:after="0" w:line="240" w:lineRule="auto"/>
      </w:pPr>
      <w:r>
        <w:separator/>
      </w:r>
    </w:p>
  </w:footnote>
  <w:footnote w:type="continuationSeparator" w:id="0">
    <w:p w14:paraId="1D1DE203" w14:textId="77777777" w:rsidR="0074456F" w:rsidRDefault="0074456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43B0" w14:textId="77777777" w:rsidR="00260DBA" w:rsidRDefault="00260D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0CBD" w14:textId="77777777" w:rsidR="00260DBA" w:rsidRDefault="00260DB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456F" w14:paraId="1D1DE211" w14:textId="77777777" w:rsidTr="00C93EBA">
      <w:trPr>
        <w:trHeight w:val="227"/>
      </w:trPr>
      <w:tc>
        <w:tcPr>
          <w:tcW w:w="5534" w:type="dxa"/>
        </w:tcPr>
        <w:p w14:paraId="1D1DE20E" w14:textId="77777777" w:rsidR="0074456F" w:rsidRPr="007D73AB" w:rsidRDefault="0074456F">
          <w:pPr>
            <w:pStyle w:val="Sidhuvud"/>
          </w:pPr>
        </w:p>
      </w:tc>
      <w:tc>
        <w:tcPr>
          <w:tcW w:w="3170" w:type="dxa"/>
          <w:vAlign w:val="bottom"/>
        </w:tcPr>
        <w:p w14:paraId="1D1DE20F" w14:textId="77777777" w:rsidR="0074456F" w:rsidRPr="007D73AB" w:rsidRDefault="0074456F" w:rsidP="00340DE0">
          <w:pPr>
            <w:pStyle w:val="Sidhuvud"/>
          </w:pPr>
        </w:p>
      </w:tc>
      <w:tc>
        <w:tcPr>
          <w:tcW w:w="1134" w:type="dxa"/>
        </w:tcPr>
        <w:p w14:paraId="1D1DE210" w14:textId="77777777" w:rsidR="0074456F" w:rsidRDefault="0074456F" w:rsidP="005A703A">
          <w:pPr>
            <w:pStyle w:val="Sidhuvud"/>
          </w:pPr>
        </w:p>
      </w:tc>
    </w:tr>
    <w:tr w:rsidR="0074456F" w14:paraId="1D1DE21C" w14:textId="77777777" w:rsidTr="00C93EBA">
      <w:trPr>
        <w:trHeight w:val="1928"/>
      </w:trPr>
      <w:tc>
        <w:tcPr>
          <w:tcW w:w="5534" w:type="dxa"/>
        </w:tcPr>
        <w:p w14:paraId="1D1DE212" w14:textId="77777777" w:rsidR="0074456F" w:rsidRPr="00340DE0" w:rsidRDefault="0074456F" w:rsidP="00340DE0">
          <w:pPr>
            <w:pStyle w:val="Sidhuvud"/>
          </w:pPr>
          <w:bookmarkStart w:id="1" w:name="_GoBack"/>
          <w:r>
            <w:rPr>
              <w:noProof/>
            </w:rPr>
            <w:drawing>
              <wp:inline distT="0" distB="0" distL="0" distR="0" wp14:anchorId="1D1DE22B" wp14:editId="1D1DE22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1DE213" w14:textId="77777777" w:rsidR="0074456F" w:rsidRPr="00710A6C" w:rsidRDefault="0074456F" w:rsidP="00EE3C0F">
          <w:pPr>
            <w:pStyle w:val="Sidhuvud"/>
            <w:rPr>
              <w:b/>
            </w:rPr>
          </w:pPr>
        </w:p>
        <w:p w14:paraId="1D1DE214" w14:textId="77777777" w:rsidR="0074456F" w:rsidRDefault="0074456F" w:rsidP="00EE3C0F">
          <w:pPr>
            <w:pStyle w:val="Sidhuvud"/>
          </w:pPr>
        </w:p>
        <w:p w14:paraId="507A6F56" w14:textId="1080EF71" w:rsidR="00FF14E8" w:rsidRPr="00CE201B" w:rsidRDefault="00FF14E8" w:rsidP="00FF14E8">
          <w:pPr>
            <w:pStyle w:val="Brdtextutanavstnd"/>
            <w:rPr>
              <w:sz w:val="22"/>
              <w:szCs w:val="22"/>
            </w:rPr>
          </w:pPr>
          <w:r w:rsidRPr="00CE201B">
            <w:rPr>
              <w:sz w:val="22"/>
              <w:szCs w:val="22"/>
            </w:rPr>
            <w:t>A2018/01237/A</w:t>
          </w:r>
        </w:p>
        <w:p w14:paraId="040E272A" w14:textId="77777777" w:rsidR="00FF14E8" w:rsidRPr="00CE201B" w:rsidRDefault="00FF14E8" w:rsidP="00FF14E8">
          <w:pPr>
            <w:pStyle w:val="Brdtextutanavstnd"/>
            <w:rPr>
              <w:sz w:val="22"/>
              <w:szCs w:val="22"/>
            </w:rPr>
          </w:pPr>
          <w:r w:rsidRPr="00CE201B">
            <w:rPr>
              <w:sz w:val="22"/>
              <w:szCs w:val="22"/>
            </w:rPr>
            <w:t xml:space="preserve">A2018/01238/A </w:t>
          </w:r>
        </w:p>
        <w:p w14:paraId="2E011F78" w14:textId="77777777" w:rsidR="00FF14E8" w:rsidRPr="00CE201B" w:rsidRDefault="00FF14E8" w:rsidP="00FF14E8">
          <w:pPr>
            <w:pStyle w:val="Brdtextutanavstnd"/>
            <w:rPr>
              <w:sz w:val="22"/>
              <w:szCs w:val="22"/>
            </w:rPr>
          </w:pPr>
          <w:r w:rsidRPr="00CE201B">
            <w:rPr>
              <w:sz w:val="22"/>
              <w:szCs w:val="22"/>
            </w:rPr>
            <w:t xml:space="preserve">A2018/01239/A </w:t>
          </w:r>
        </w:p>
        <w:p w14:paraId="7C2114AF" w14:textId="77777777" w:rsidR="00FF14E8" w:rsidRPr="00CE201B" w:rsidRDefault="00FF14E8" w:rsidP="00FF14E8">
          <w:pPr>
            <w:pStyle w:val="Brdtextutanavstnd"/>
            <w:rPr>
              <w:sz w:val="22"/>
              <w:szCs w:val="22"/>
            </w:rPr>
          </w:pPr>
          <w:r w:rsidRPr="00CE201B">
            <w:rPr>
              <w:sz w:val="22"/>
              <w:szCs w:val="22"/>
            </w:rPr>
            <w:t xml:space="preserve">A2018/01240/A </w:t>
          </w:r>
        </w:p>
        <w:p w14:paraId="1C237277" w14:textId="77777777" w:rsidR="00FF14E8" w:rsidRPr="00CE201B" w:rsidRDefault="00FF14E8" w:rsidP="00FF14E8">
          <w:pPr>
            <w:pStyle w:val="Brdtextutanavstnd"/>
            <w:rPr>
              <w:sz w:val="22"/>
              <w:szCs w:val="22"/>
            </w:rPr>
          </w:pPr>
          <w:r w:rsidRPr="00CE201B">
            <w:rPr>
              <w:sz w:val="22"/>
              <w:szCs w:val="22"/>
            </w:rPr>
            <w:t xml:space="preserve">A2018/01241/A </w:t>
          </w:r>
        </w:p>
        <w:p w14:paraId="16EB007F" w14:textId="77777777" w:rsidR="00FF14E8" w:rsidRPr="00CE201B" w:rsidRDefault="00FF14E8" w:rsidP="00FF14E8">
          <w:pPr>
            <w:pStyle w:val="Brdtextutanavstnd"/>
            <w:rPr>
              <w:sz w:val="22"/>
              <w:szCs w:val="22"/>
            </w:rPr>
          </w:pPr>
          <w:r w:rsidRPr="00CE201B">
            <w:rPr>
              <w:sz w:val="22"/>
              <w:szCs w:val="22"/>
            </w:rPr>
            <w:t xml:space="preserve">A2018/01242/A </w:t>
          </w:r>
        </w:p>
        <w:p w14:paraId="507EC3A1" w14:textId="77777777" w:rsidR="00FF14E8" w:rsidRPr="00CE201B" w:rsidRDefault="00FF14E8" w:rsidP="00FF14E8">
          <w:pPr>
            <w:pStyle w:val="Brdtextutanavstnd"/>
            <w:rPr>
              <w:sz w:val="22"/>
              <w:szCs w:val="22"/>
            </w:rPr>
          </w:pPr>
          <w:r w:rsidRPr="00CE201B">
            <w:rPr>
              <w:sz w:val="22"/>
              <w:szCs w:val="22"/>
            </w:rPr>
            <w:t xml:space="preserve">A2018/01243/A </w:t>
          </w:r>
        </w:p>
        <w:p w14:paraId="2A23D9DF" w14:textId="77777777" w:rsidR="00FF14E8" w:rsidRPr="00CE201B" w:rsidRDefault="00FF14E8" w:rsidP="00FF14E8">
          <w:pPr>
            <w:pStyle w:val="Brdtextutanavstnd"/>
            <w:rPr>
              <w:sz w:val="22"/>
              <w:szCs w:val="22"/>
            </w:rPr>
          </w:pPr>
          <w:r w:rsidRPr="00CE201B">
            <w:rPr>
              <w:sz w:val="22"/>
              <w:szCs w:val="22"/>
            </w:rPr>
            <w:t xml:space="preserve">A2018/01244/A </w:t>
          </w:r>
        </w:p>
        <w:p w14:paraId="3C6A0672" w14:textId="77777777" w:rsidR="00FF14E8" w:rsidRPr="00CE201B" w:rsidRDefault="00FF14E8" w:rsidP="00FF14E8">
          <w:pPr>
            <w:pStyle w:val="Brdtextutanavstnd"/>
            <w:rPr>
              <w:sz w:val="22"/>
              <w:szCs w:val="22"/>
            </w:rPr>
          </w:pPr>
          <w:r w:rsidRPr="00CE201B">
            <w:rPr>
              <w:sz w:val="22"/>
              <w:szCs w:val="22"/>
            </w:rPr>
            <w:t xml:space="preserve">A2018/01245/A </w:t>
          </w:r>
        </w:p>
        <w:p w14:paraId="4A86135D" w14:textId="77777777" w:rsidR="00FF14E8" w:rsidRPr="00CE201B" w:rsidRDefault="00FF14E8" w:rsidP="00FF14E8">
          <w:pPr>
            <w:pStyle w:val="Brdtextutanavstnd"/>
            <w:rPr>
              <w:sz w:val="22"/>
              <w:szCs w:val="22"/>
            </w:rPr>
          </w:pPr>
          <w:r w:rsidRPr="00CE201B">
            <w:rPr>
              <w:sz w:val="22"/>
              <w:szCs w:val="22"/>
            </w:rPr>
            <w:t xml:space="preserve">A2018/01246/A </w:t>
          </w:r>
        </w:p>
        <w:p w14:paraId="14A1A95C" w14:textId="77777777" w:rsidR="00FF14E8" w:rsidRPr="00CE201B" w:rsidRDefault="00FF14E8" w:rsidP="00FF14E8">
          <w:pPr>
            <w:pStyle w:val="Brdtextutanavstnd"/>
            <w:rPr>
              <w:sz w:val="22"/>
              <w:szCs w:val="22"/>
            </w:rPr>
          </w:pPr>
          <w:r w:rsidRPr="00CE201B">
            <w:rPr>
              <w:sz w:val="22"/>
              <w:szCs w:val="22"/>
            </w:rPr>
            <w:t xml:space="preserve">A2018/01247/A </w:t>
          </w:r>
        </w:p>
        <w:p w14:paraId="18EAE858" w14:textId="77777777" w:rsidR="00FF14E8" w:rsidRPr="00CE201B" w:rsidRDefault="00FF14E8" w:rsidP="00FF14E8">
          <w:pPr>
            <w:pStyle w:val="Brdtextutanavstnd"/>
            <w:rPr>
              <w:sz w:val="22"/>
              <w:szCs w:val="22"/>
            </w:rPr>
          </w:pPr>
          <w:r w:rsidRPr="00CE201B">
            <w:rPr>
              <w:sz w:val="22"/>
              <w:szCs w:val="22"/>
            </w:rPr>
            <w:t xml:space="preserve">A2018/01248/A </w:t>
          </w:r>
        </w:p>
        <w:p w14:paraId="06E03B1C" w14:textId="77777777" w:rsidR="00FF14E8" w:rsidRPr="00CE201B" w:rsidRDefault="00FF14E8" w:rsidP="00FF14E8">
          <w:pPr>
            <w:pStyle w:val="Brdtextutanavstnd"/>
            <w:rPr>
              <w:sz w:val="22"/>
              <w:szCs w:val="22"/>
            </w:rPr>
          </w:pPr>
          <w:r w:rsidRPr="00CE201B">
            <w:rPr>
              <w:sz w:val="22"/>
              <w:szCs w:val="22"/>
            </w:rPr>
            <w:t xml:space="preserve">A2018/01249/A </w:t>
          </w:r>
        </w:p>
        <w:p w14:paraId="63484B0E" w14:textId="77777777" w:rsidR="00FF14E8" w:rsidRPr="00CE201B" w:rsidRDefault="00FF14E8" w:rsidP="00FF14E8">
          <w:pPr>
            <w:pStyle w:val="Brdtextutanavstnd"/>
            <w:rPr>
              <w:sz w:val="22"/>
              <w:szCs w:val="22"/>
            </w:rPr>
          </w:pPr>
          <w:r w:rsidRPr="00CE201B">
            <w:rPr>
              <w:sz w:val="22"/>
              <w:szCs w:val="22"/>
            </w:rPr>
            <w:t>A2018/01250/A</w:t>
          </w:r>
        </w:p>
        <w:sdt>
          <w:sdtPr>
            <w:alias w:val="DocNumber"/>
            <w:tag w:val="DocNumber"/>
            <w:id w:val="1726028884"/>
            <w:placeholder>
              <w:docPart w:val="8F09EDF293364C958592C40C069A9E07"/>
            </w:placeholder>
            <w:showingPlcHdr/>
            <w:dataBinding w:prefixMappings="xmlns:ns0='http://lp/documentinfo/RK' " w:xpath="/ns0:DocumentInfo[1]/ns0:BaseInfo[1]/ns0:DocNumber[1]" w:storeItemID="{FF346D75-0D37-4449-9ACF-5695F955AFB7}"/>
            <w:text/>
          </w:sdtPr>
          <w:sdtEndPr/>
          <w:sdtContent>
            <w:p w14:paraId="1D1DE218" w14:textId="77777777" w:rsidR="0074456F" w:rsidRDefault="0074456F" w:rsidP="00EE3C0F">
              <w:pPr>
                <w:pStyle w:val="Sidhuvud"/>
              </w:pPr>
              <w:r>
                <w:rPr>
                  <w:rStyle w:val="Platshllartext"/>
                </w:rPr>
                <w:t xml:space="preserve"> </w:t>
              </w:r>
            </w:p>
          </w:sdtContent>
        </w:sdt>
        <w:p w14:paraId="1D1DE219" w14:textId="77777777" w:rsidR="0074456F" w:rsidRDefault="0074456F" w:rsidP="00EE3C0F">
          <w:pPr>
            <w:pStyle w:val="Sidhuvud"/>
          </w:pPr>
        </w:p>
      </w:tc>
      <w:tc>
        <w:tcPr>
          <w:tcW w:w="1134" w:type="dxa"/>
        </w:tcPr>
        <w:p w14:paraId="1D1DE21A" w14:textId="77777777" w:rsidR="0074456F" w:rsidRDefault="0074456F" w:rsidP="0094502D">
          <w:pPr>
            <w:pStyle w:val="Sidhuvud"/>
          </w:pPr>
        </w:p>
        <w:p w14:paraId="1D1DE21B" w14:textId="77777777" w:rsidR="0074456F" w:rsidRPr="0094502D" w:rsidRDefault="0074456F" w:rsidP="00EC71A6">
          <w:pPr>
            <w:pStyle w:val="Sidhuvud"/>
          </w:pPr>
        </w:p>
      </w:tc>
    </w:tr>
    <w:tr w:rsidR="0074456F" w14:paraId="1D1DE223" w14:textId="77777777" w:rsidTr="00C93EBA">
      <w:trPr>
        <w:trHeight w:val="2268"/>
      </w:trPr>
      <w:tc>
        <w:tcPr>
          <w:tcW w:w="5534" w:type="dxa"/>
          <w:tcMar>
            <w:right w:w="1134" w:type="dxa"/>
          </w:tcMar>
        </w:tcPr>
        <w:bookmarkEnd w:id="1" w:displacedByCustomXml="next"/>
        <w:sdt>
          <w:sdtPr>
            <w:rPr>
              <w:b/>
            </w:rPr>
            <w:alias w:val="SenderText"/>
            <w:tag w:val="ccRKShow_SenderText"/>
            <w:id w:val="1374046025"/>
            <w:placeholder>
              <w:docPart w:val="9E4A92179A6146D8BFBC7FB97D73BD23"/>
            </w:placeholder>
          </w:sdtPr>
          <w:sdtEndPr/>
          <w:sdtContent>
            <w:p w14:paraId="1D1DE21D" w14:textId="77777777" w:rsidR="0074456F" w:rsidRPr="0074456F" w:rsidRDefault="0074456F" w:rsidP="00340DE0">
              <w:pPr>
                <w:pStyle w:val="Sidhuvud"/>
                <w:rPr>
                  <w:b/>
                </w:rPr>
              </w:pPr>
              <w:r w:rsidRPr="0074456F">
                <w:rPr>
                  <w:b/>
                </w:rPr>
                <w:t>Arbetsmarknadsdepartementet</w:t>
              </w:r>
            </w:p>
            <w:p w14:paraId="1D1DE21E" w14:textId="77777777" w:rsidR="00B4341C" w:rsidRDefault="0074456F" w:rsidP="00340DE0">
              <w:pPr>
                <w:pStyle w:val="Sidhuvud"/>
                <w:rPr>
                  <w:b/>
                </w:rPr>
              </w:pPr>
              <w:r w:rsidRPr="0074456F">
                <w:t>Arbetsmarknads- och etableringsministern</w:t>
              </w:r>
            </w:p>
          </w:sdtContent>
        </w:sdt>
        <w:p w14:paraId="1D1DE21F" w14:textId="77777777" w:rsidR="00B4341C" w:rsidRDefault="00B4341C" w:rsidP="00B4341C"/>
        <w:p w14:paraId="1D1DE220" w14:textId="67140C8E" w:rsidR="0074456F" w:rsidRPr="00B4341C" w:rsidRDefault="0074456F" w:rsidP="00B4341C"/>
      </w:tc>
      <w:tc>
        <w:tcPr>
          <w:tcW w:w="3170" w:type="dxa"/>
        </w:tcPr>
        <w:sdt>
          <w:sdtPr>
            <w:alias w:val="Recipient"/>
            <w:tag w:val="ccRKShow_Recipient"/>
            <w:id w:val="-28344517"/>
            <w:placeholder>
              <w:docPart w:val="9BD9FCCB09CD4A0DA0E617F56BCE7071"/>
            </w:placeholder>
            <w:dataBinding w:prefixMappings="xmlns:ns0='http://lp/documentinfo/RK' " w:xpath="/ns0:DocumentInfo[1]/ns0:BaseInfo[1]/ns0:Recipient[1]" w:storeItemID="{FF346D75-0D37-4449-9ACF-5695F955AFB7}"/>
            <w:text w:multiLine="1"/>
          </w:sdtPr>
          <w:sdtEndPr/>
          <w:sdtContent>
            <w:p w14:paraId="1D1DE221" w14:textId="77777777" w:rsidR="0074456F" w:rsidRDefault="0074456F" w:rsidP="00547B89">
              <w:pPr>
                <w:pStyle w:val="Sidhuvud"/>
              </w:pPr>
              <w:r>
                <w:t>Till riksdagen</w:t>
              </w:r>
            </w:p>
          </w:sdtContent>
        </w:sdt>
      </w:tc>
      <w:tc>
        <w:tcPr>
          <w:tcW w:w="1134" w:type="dxa"/>
        </w:tcPr>
        <w:p w14:paraId="1D1DE222" w14:textId="77777777" w:rsidR="000C5E54" w:rsidRDefault="000C5E54" w:rsidP="003E6020">
          <w:pPr>
            <w:pStyle w:val="Sidhuvud"/>
          </w:pPr>
        </w:p>
      </w:tc>
    </w:tr>
  </w:tbl>
  <w:p w14:paraId="1D1DE22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6F"/>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5E54"/>
    <w:rsid w:val="000C61D1"/>
    <w:rsid w:val="000D31A9"/>
    <w:rsid w:val="000D3A63"/>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36A3"/>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79F5"/>
    <w:rsid w:val="00260D2D"/>
    <w:rsid w:val="00260DBA"/>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597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1CC6"/>
    <w:rsid w:val="00544738"/>
    <w:rsid w:val="005456E4"/>
    <w:rsid w:val="00547B89"/>
    <w:rsid w:val="00556AF5"/>
    <w:rsid w:val="005606BC"/>
    <w:rsid w:val="00563E73"/>
    <w:rsid w:val="00565792"/>
    <w:rsid w:val="00567799"/>
    <w:rsid w:val="005710DE"/>
    <w:rsid w:val="00571A0B"/>
    <w:rsid w:val="00573DFD"/>
    <w:rsid w:val="005747D0"/>
    <w:rsid w:val="0058043D"/>
    <w:rsid w:val="00582918"/>
    <w:rsid w:val="005850D7"/>
    <w:rsid w:val="0058522F"/>
    <w:rsid w:val="005852CF"/>
    <w:rsid w:val="00586266"/>
    <w:rsid w:val="00595EDE"/>
    <w:rsid w:val="00596BA0"/>
    <w:rsid w:val="00596E2B"/>
    <w:rsid w:val="005A0CBA"/>
    <w:rsid w:val="005A2022"/>
    <w:rsid w:val="005A5193"/>
    <w:rsid w:val="005B115A"/>
    <w:rsid w:val="005B537F"/>
    <w:rsid w:val="005B6898"/>
    <w:rsid w:val="005C120D"/>
    <w:rsid w:val="005D07C2"/>
    <w:rsid w:val="005E2F29"/>
    <w:rsid w:val="005E400D"/>
    <w:rsid w:val="005E4E79"/>
    <w:rsid w:val="005E5CE7"/>
    <w:rsid w:val="005F04C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3CCC"/>
    <w:rsid w:val="00674C2F"/>
    <w:rsid w:val="00674C8B"/>
    <w:rsid w:val="00691AEE"/>
    <w:rsid w:val="0069523C"/>
    <w:rsid w:val="006962CA"/>
    <w:rsid w:val="00696A95"/>
    <w:rsid w:val="006A09DA"/>
    <w:rsid w:val="006A1835"/>
    <w:rsid w:val="006B4A30"/>
    <w:rsid w:val="006B7569"/>
    <w:rsid w:val="006C28EE"/>
    <w:rsid w:val="006C43C9"/>
    <w:rsid w:val="006D2998"/>
    <w:rsid w:val="006D3188"/>
    <w:rsid w:val="006E08FC"/>
    <w:rsid w:val="006F2588"/>
    <w:rsid w:val="00700199"/>
    <w:rsid w:val="00710A6C"/>
    <w:rsid w:val="00710D98"/>
    <w:rsid w:val="00711CE9"/>
    <w:rsid w:val="00712266"/>
    <w:rsid w:val="00712593"/>
    <w:rsid w:val="00712D82"/>
    <w:rsid w:val="00716E22"/>
    <w:rsid w:val="007171AB"/>
    <w:rsid w:val="007213D0"/>
    <w:rsid w:val="007250EB"/>
    <w:rsid w:val="00732599"/>
    <w:rsid w:val="00743E09"/>
    <w:rsid w:val="0074456F"/>
    <w:rsid w:val="00744FCC"/>
    <w:rsid w:val="00750C93"/>
    <w:rsid w:val="00750D55"/>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341C"/>
    <w:rsid w:val="00B44E90"/>
    <w:rsid w:val="00B45324"/>
    <w:rsid w:val="00B47956"/>
    <w:rsid w:val="00B517E1"/>
    <w:rsid w:val="00B55E70"/>
    <w:rsid w:val="00B60238"/>
    <w:rsid w:val="00B6253F"/>
    <w:rsid w:val="00B64962"/>
    <w:rsid w:val="00B66AC0"/>
    <w:rsid w:val="00B71634"/>
    <w:rsid w:val="00B73091"/>
    <w:rsid w:val="00B80840"/>
    <w:rsid w:val="00B815FC"/>
    <w:rsid w:val="00B82A05"/>
    <w:rsid w:val="00B84409"/>
    <w:rsid w:val="00B84E2D"/>
    <w:rsid w:val="00B927C9"/>
    <w:rsid w:val="00B96AA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E7D14"/>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3924"/>
    <w:rsid w:val="00C461E6"/>
    <w:rsid w:val="00C50771"/>
    <w:rsid w:val="00C508BE"/>
    <w:rsid w:val="00C63EC4"/>
    <w:rsid w:val="00C64CD9"/>
    <w:rsid w:val="00C670F8"/>
    <w:rsid w:val="00C76D49"/>
    <w:rsid w:val="00C80AD4"/>
    <w:rsid w:val="00C9061B"/>
    <w:rsid w:val="00C93EBA"/>
    <w:rsid w:val="00CA0BD8"/>
    <w:rsid w:val="00CA59DE"/>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1B"/>
    <w:rsid w:val="00CE20BC"/>
    <w:rsid w:val="00CF1FD8"/>
    <w:rsid w:val="00CF45F2"/>
    <w:rsid w:val="00CF4FDC"/>
    <w:rsid w:val="00D00E9E"/>
    <w:rsid w:val="00D021D2"/>
    <w:rsid w:val="00D061BB"/>
    <w:rsid w:val="00D07BE1"/>
    <w:rsid w:val="00D116C0"/>
    <w:rsid w:val="00D128CE"/>
    <w:rsid w:val="00D13433"/>
    <w:rsid w:val="00D13D8A"/>
    <w:rsid w:val="00D20DA7"/>
    <w:rsid w:val="00D22D80"/>
    <w:rsid w:val="00D260DA"/>
    <w:rsid w:val="00D279D8"/>
    <w:rsid w:val="00D27C8E"/>
    <w:rsid w:val="00D3026A"/>
    <w:rsid w:val="00D304FE"/>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96910"/>
    <w:rsid w:val="00DA4084"/>
    <w:rsid w:val="00DA5C0D"/>
    <w:rsid w:val="00DB4E26"/>
    <w:rsid w:val="00DB714B"/>
    <w:rsid w:val="00DC10F6"/>
    <w:rsid w:val="00DC3E45"/>
    <w:rsid w:val="00DC4598"/>
    <w:rsid w:val="00DD0722"/>
    <w:rsid w:val="00DD212F"/>
    <w:rsid w:val="00DF5BFB"/>
    <w:rsid w:val="00DF5CD6"/>
    <w:rsid w:val="00E01FF2"/>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241D"/>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14E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1DE1EF"/>
  <w15:docId w15:val="{996D59E1-695E-4283-AC14-CEB845A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09EDF293364C958592C40C069A9E07"/>
        <w:category>
          <w:name w:val="Allmänt"/>
          <w:gallery w:val="placeholder"/>
        </w:category>
        <w:types>
          <w:type w:val="bbPlcHdr"/>
        </w:types>
        <w:behaviors>
          <w:behavior w:val="content"/>
        </w:behaviors>
        <w:guid w:val="{94C64DA0-43FD-4209-955B-5B5D1565200C}"/>
      </w:docPartPr>
      <w:docPartBody>
        <w:p w:rsidR="00F03FA5" w:rsidRDefault="0098431E" w:rsidP="0098431E">
          <w:pPr>
            <w:pStyle w:val="8F09EDF293364C958592C40C069A9E07"/>
          </w:pPr>
          <w:r>
            <w:rPr>
              <w:rStyle w:val="Platshllartext"/>
            </w:rPr>
            <w:t xml:space="preserve"> </w:t>
          </w:r>
        </w:p>
      </w:docPartBody>
    </w:docPart>
    <w:docPart>
      <w:docPartPr>
        <w:name w:val="9E4A92179A6146D8BFBC7FB97D73BD23"/>
        <w:category>
          <w:name w:val="Allmänt"/>
          <w:gallery w:val="placeholder"/>
        </w:category>
        <w:types>
          <w:type w:val="bbPlcHdr"/>
        </w:types>
        <w:behaviors>
          <w:behavior w:val="content"/>
        </w:behaviors>
        <w:guid w:val="{04C88C25-BB0F-4278-823E-82AE55C75541}"/>
      </w:docPartPr>
      <w:docPartBody>
        <w:p w:rsidR="00F03FA5" w:rsidRDefault="0098431E" w:rsidP="0098431E">
          <w:pPr>
            <w:pStyle w:val="9E4A92179A6146D8BFBC7FB97D73BD23"/>
          </w:pPr>
          <w:r>
            <w:rPr>
              <w:rStyle w:val="Platshllartext"/>
            </w:rPr>
            <w:t xml:space="preserve"> </w:t>
          </w:r>
        </w:p>
      </w:docPartBody>
    </w:docPart>
    <w:docPart>
      <w:docPartPr>
        <w:name w:val="9BD9FCCB09CD4A0DA0E617F56BCE7071"/>
        <w:category>
          <w:name w:val="Allmänt"/>
          <w:gallery w:val="placeholder"/>
        </w:category>
        <w:types>
          <w:type w:val="bbPlcHdr"/>
        </w:types>
        <w:behaviors>
          <w:behavior w:val="content"/>
        </w:behaviors>
        <w:guid w:val="{DC083B23-3EAE-4CD5-8F2D-85EB4A49AC38}"/>
      </w:docPartPr>
      <w:docPartBody>
        <w:p w:rsidR="00F03FA5" w:rsidRDefault="0098431E" w:rsidP="0098431E">
          <w:pPr>
            <w:pStyle w:val="9BD9FCCB09CD4A0DA0E617F56BCE7071"/>
          </w:pPr>
          <w:r>
            <w:rPr>
              <w:rStyle w:val="Platshllartext"/>
            </w:rPr>
            <w:t xml:space="preserve"> </w:t>
          </w:r>
        </w:p>
      </w:docPartBody>
    </w:docPart>
    <w:docPart>
      <w:docPartPr>
        <w:name w:val="578C3A21DCBA46F3AD1DCF5268DCF532"/>
        <w:category>
          <w:name w:val="Allmänt"/>
          <w:gallery w:val="placeholder"/>
        </w:category>
        <w:types>
          <w:type w:val="bbPlcHdr"/>
        </w:types>
        <w:behaviors>
          <w:behavior w:val="content"/>
        </w:behaviors>
        <w:guid w:val="{CC37070B-2FB0-4886-94A2-5CBC35C94E0B}"/>
      </w:docPartPr>
      <w:docPartBody>
        <w:p w:rsidR="00F03FA5" w:rsidRDefault="0098431E" w:rsidP="0098431E">
          <w:pPr>
            <w:pStyle w:val="578C3A21DCBA46F3AD1DCF5268DCF53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1E"/>
    <w:rsid w:val="0098431E"/>
    <w:rsid w:val="00F03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B663C0E66B4A8385EFB5A08812ED5E">
    <w:name w:val="99B663C0E66B4A8385EFB5A08812ED5E"/>
    <w:rsid w:val="0098431E"/>
  </w:style>
  <w:style w:type="character" w:styleId="Platshllartext">
    <w:name w:val="Placeholder Text"/>
    <w:basedOn w:val="Standardstycketeckensnitt"/>
    <w:uiPriority w:val="99"/>
    <w:semiHidden/>
    <w:rsid w:val="0098431E"/>
    <w:rPr>
      <w:noProof w:val="0"/>
      <w:color w:val="808080"/>
    </w:rPr>
  </w:style>
  <w:style w:type="paragraph" w:customStyle="1" w:styleId="A416ACF3282F4ABD9A8E05D411913B24">
    <w:name w:val="A416ACF3282F4ABD9A8E05D411913B24"/>
    <w:rsid w:val="0098431E"/>
  </w:style>
  <w:style w:type="paragraph" w:customStyle="1" w:styleId="D7AA2C41871D4F0AA184C80261BE1CBF">
    <w:name w:val="D7AA2C41871D4F0AA184C80261BE1CBF"/>
    <w:rsid w:val="0098431E"/>
  </w:style>
  <w:style w:type="paragraph" w:customStyle="1" w:styleId="87E7EFEC310640C68660EC8B95809F3C">
    <w:name w:val="87E7EFEC310640C68660EC8B95809F3C"/>
    <w:rsid w:val="0098431E"/>
  </w:style>
  <w:style w:type="paragraph" w:customStyle="1" w:styleId="9D1173BFD54D4B859C6A680D1CEBCDF0">
    <w:name w:val="9D1173BFD54D4B859C6A680D1CEBCDF0"/>
    <w:rsid w:val="0098431E"/>
  </w:style>
  <w:style w:type="paragraph" w:customStyle="1" w:styleId="8F09EDF293364C958592C40C069A9E07">
    <w:name w:val="8F09EDF293364C958592C40C069A9E07"/>
    <w:rsid w:val="0098431E"/>
  </w:style>
  <w:style w:type="paragraph" w:customStyle="1" w:styleId="6ED19727557544EEA9D01C5AF5E6F545">
    <w:name w:val="6ED19727557544EEA9D01C5AF5E6F545"/>
    <w:rsid w:val="0098431E"/>
  </w:style>
  <w:style w:type="paragraph" w:customStyle="1" w:styleId="168DF09AD4C64DE3B25C27C3CC4FCCCD">
    <w:name w:val="168DF09AD4C64DE3B25C27C3CC4FCCCD"/>
    <w:rsid w:val="0098431E"/>
  </w:style>
  <w:style w:type="paragraph" w:customStyle="1" w:styleId="D586ADD43B1548449AF6832F4407C581">
    <w:name w:val="D586ADD43B1548449AF6832F4407C581"/>
    <w:rsid w:val="0098431E"/>
  </w:style>
  <w:style w:type="paragraph" w:customStyle="1" w:styleId="9E4A92179A6146D8BFBC7FB97D73BD23">
    <w:name w:val="9E4A92179A6146D8BFBC7FB97D73BD23"/>
    <w:rsid w:val="0098431E"/>
  </w:style>
  <w:style w:type="paragraph" w:customStyle="1" w:styleId="9BD9FCCB09CD4A0DA0E617F56BCE7071">
    <w:name w:val="9BD9FCCB09CD4A0DA0E617F56BCE7071"/>
    <w:rsid w:val="0098431E"/>
  </w:style>
  <w:style w:type="paragraph" w:customStyle="1" w:styleId="515CE40D64434E9C9CCCC47FAE997D9B">
    <w:name w:val="515CE40D64434E9C9CCCC47FAE997D9B"/>
    <w:rsid w:val="0098431E"/>
  </w:style>
  <w:style w:type="paragraph" w:customStyle="1" w:styleId="23323D52374C4D66BA4329786223F13E">
    <w:name w:val="23323D52374C4D66BA4329786223F13E"/>
    <w:rsid w:val="0098431E"/>
  </w:style>
  <w:style w:type="paragraph" w:customStyle="1" w:styleId="FEB230B9308B4EB1A8672A31F5359EC0">
    <w:name w:val="FEB230B9308B4EB1A8672A31F5359EC0"/>
    <w:rsid w:val="0098431E"/>
  </w:style>
  <w:style w:type="paragraph" w:customStyle="1" w:styleId="FF719A9C905A47D38ADAE5F3333E90CD">
    <w:name w:val="FF719A9C905A47D38ADAE5F3333E90CD"/>
    <w:rsid w:val="0098431E"/>
  </w:style>
  <w:style w:type="paragraph" w:customStyle="1" w:styleId="27EF72243E084F329EF9A4D1BEB61EC7">
    <w:name w:val="27EF72243E084F329EF9A4D1BEB61EC7"/>
    <w:rsid w:val="0098431E"/>
  </w:style>
  <w:style w:type="paragraph" w:customStyle="1" w:styleId="578C3A21DCBA46F3AD1DCF5268DCF532">
    <w:name w:val="578C3A21DCBA46F3AD1DCF5268DCF532"/>
    <w:rsid w:val="0098431E"/>
  </w:style>
  <w:style w:type="paragraph" w:customStyle="1" w:styleId="20D348306C024C22AC49BF8936F636C2">
    <w:name w:val="20D348306C024C22AC49BF8936F636C2"/>
    <w:rsid w:val="00984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19bcfe2a-9827-4fdf-91c8-a5951a96dfa0</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2018-06-13T00:00:00</HeaderDate>
    <Office/>
    <Dnr>A2018/01237/A, A2018/01238/A A2018/01239/A A2018/01240/A A2018/01241/A A2018/01242/A A2018/01243/A A2018/01244/A A2018/01245/A A2018/01246/A A2018/01247/A A2018/01248/A A2018/01249/A A2018/01250/A</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2018-06-13T00:00:00</HeaderDate>
    <Office/>
    <Dnr>A2018/01237/A, A2018/01238/A A2018/01239/A A2018/01240/A A2018/01241/A A2018/01242/A A2018/01243/A A2018/01244/A A2018/01245/A A2018/01246/A A2018/01247/A A2018/01248/A A2018/01249/A A2018/01250/A</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9DE13A2-EF0A-4798-A055-F4B112B2590C}"/>
</file>

<file path=customXml/itemProps2.xml><?xml version="1.0" encoding="utf-8"?>
<ds:datastoreItem xmlns:ds="http://schemas.openxmlformats.org/officeDocument/2006/customXml" ds:itemID="{4D2DB703-AFA3-428A-8969-3F6D0EDBFF76}"/>
</file>

<file path=customXml/itemProps3.xml><?xml version="1.0" encoding="utf-8"?>
<ds:datastoreItem xmlns:ds="http://schemas.openxmlformats.org/officeDocument/2006/customXml" ds:itemID="{8AD3B8C3-811F-4FF9-8605-971D21B19C7A}"/>
</file>

<file path=customXml/itemProps4.xml><?xml version="1.0" encoding="utf-8"?>
<ds:datastoreItem xmlns:ds="http://schemas.openxmlformats.org/officeDocument/2006/customXml" ds:itemID="{FF346D75-0D37-4449-9ACF-5695F955AFB7}">
  <ds:schemaRefs>
    <ds:schemaRef ds:uri="http://lp/documentinfo/RK"/>
  </ds:schemaRefs>
</ds:datastoreItem>
</file>

<file path=customXml/itemProps5.xml><?xml version="1.0" encoding="utf-8"?>
<ds:datastoreItem xmlns:ds="http://schemas.openxmlformats.org/officeDocument/2006/customXml" ds:itemID="{11F0CA14-0774-42B8-8D69-029ACBBBBBCC}"/>
</file>

<file path=customXml/itemProps6.xml><?xml version="1.0" encoding="utf-8"?>
<ds:datastoreItem xmlns:ds="http://schemas.openxmlformats.org/officeDocument/2006/customXml" ds:itemID="{FF346D75-0D37-4449-9ACF-5695F955AFB7}"/>
</file>

<file path=docProps/app.xml><?xml version="1.0" encoding="utf-8"?>
<Properties xmlns="http://schemas.openxmlformats.org/officeDocument/2006/extended-properties" xmlns:vt="http://schemas.openxmlformats.org/officeDocument/2006/docPropsVTypes">
  <Template>RK Basmall</Template>
  <TotalTime>0</TotalTime>
  <Pages>3</Pages>
  <Words>740</Words>
  <Characters>3928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Hansson</dc:creator>
  <cp:keywords/>
  <dc:description/>
  <cp:lastModifiedBy>Annette Elfborg</cp:lastModifiedBy>
  <cp:revision>10</cp:revision>
  <cp:lastPrinted>2018-06-08T08:11:00Z</cp:lastPrinted>
  <dcterms:created xsi:type="dcterms:W3CDTF">2018-06-08T06:59:00Z</dcterms:created>
  <dcterms:modified xsi:type="dcterms:W3CDTF">2018-06-11T14:52:00Z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080daf5c-d153-45ac-b7f7-a65a566585c2</vt:lpwstr>
  </property>
  <property fmtid="{D5CDD505-2E9C-101B-9397-08002B2CF9AE}" pid="4" name="_dlc_DocId">
    <vt:lpwstr>HYFJKNM7FPQ4-1309083613-14663</vt:lpwstr>
  </property>
  <property fmtid="{D5CDD505-2E9C-101B-9397-08002B2CF9AE}" pid="5" name="_dlc_DocIdUrl">
    <vt:lpwstr>https://dhs.sp.regeringskansliet.se/dep/a/arenden/_layouts/15/DocIdRedir.aspx?ID=HYFJKNM7FPQ4-1309083613-14663, HYFJKNM7FPQ4-1309083613-14663</vt:lpwstr>
  </property>
  <property fmtid="{D5CDD505-2E9C-101B-9397-08002B2CF9AE}" pid="6" name="TaxKeyword">
    <vt:lpwstr/>
  </property>
  <property fmtid="{D5CDD505-2E9C-101B-9397-08002B2CF9AE}" pid="7" name="Organisation">
    <vt:lpwstr/>
  </property>
  <property fmtid="{D5CDD505-2E9C-101B-9397-08002B2CF9AE}" pid="8" name="c9cd366cc722410295b9eacffbd73909">
    <vt:lpwstr/>
  </property>
  <property fmtid="{D5CDD505-2E9C-101B-9397-08002B2CF9AE}" pid="9" name="ActivityCategory">
    <vt:lpwstr/>
  </property>
  <property fmtid="{D5CDD505-2E9C-101B-9397-08002B2CF9AE}" pid="10" name="TaxKeywordTaxHTField">
    <vt:lpwstr/>
  </property>
</Properties>
</file>