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0904" w:rsidRPr="00170904" w:rsidRDefault="00170904">
      <w:pPr>
        <w:pStyle w:val="Frslagsrubrik"/>
      </w:pPr>
      <w:r w:rsidRPr="00170904">
        <w:t>Förslag till riksdagsbeslut</w:t>
      </w:r>
    </w:p>
    <w:p w:rsidR="00170904" w:rsidRPr="00170904" w:rsidRDefault="00170904">
      <w:pPr>
        <w:pStyle w:val="Hemstlatt"/>
      </w:pPr>
      <w:r w:rsidRPr="00170904">
        <w:t xml:space="preserve">Riksdagen tillkännager för regeringen som sin mening vad som anförs i motionen om att regeringen bör verka för att könsselektiva aborter inte ska förekomma i Sverige. </w:t>
      </w:r>
    </w:p>
    <w:p w:rsidR="00170904" w:rsidRPr="00170904" w:rsidRDefault="00170904">
      <w:pPr>
        <w:pStyle w:val="Rubrik1"/>
      </w:pPr>
      <w:r w:rsidRPr="00170904">
        <w:t>Motivering</w:t>
      </w:r>
    </w:p>
    <w:p w:rsidR="00170904" w:rsidRPr="00170904" w:rsidRDefault="00170904">
      <w:pPr>
        <w:autoSpaceDE w:val="0"/>
        <w:autoSpaceDN w:val="0"/>
        <w:adjustRightInd w:val="0"/>
        <w:rPr>
          <w:color w:val="000000"/>
        </w:rPr>
      </w:pPr>
      <w:r w:rsidRPr="00170904">
        <w:rPr>
          <w:color w:val="000000"/>
        </w:rPr>
        <w:t>De senaste decennierna har tiotals miljoner kvinnor valts bort, redan på fo</w:t>
      </w:r>
      <w:r w:rsidRPr="00170904">
        <w:rPr>
          <w:color w:val="000000"/>
        </w:rPr>
        <w:t>s</w:t>
      </w:r>
      <w:r w:rsidRPr="00170904">
        <w:rPr>
          <w:color w:val="000000"/>
        </w:rPr>
        <w:t>terstadiet. I Indien och Kina har detta inte bara lett till en stor obalans i b</w:t>
      </w:r>
      <w:r w:rsidRPr="00170904">
        <w:rPr>
          <w:color w:val="000000"/>
        </w:rPr>
        <w:t>e</w:t>
      </w:r>
      <w:r w:rsidRPr="00170904">
        <w:rPr>
          <w:color w:val="000000"/>
        </w:rPr>
        <w:t>folkningen, utan också förstärkt synen på kvinnan som mindre värd än ma</w:t>
      </w:r>
      <w:r w:rsidRPr="00170904">
        <w:rPr>
          <w:color w:val="000000"/>
        </w:rPr>
        <w:t>n</w:t>
      </w:r>
      <w:r w:rsidRPr="00170904">
        <w:rPr>
          <w:color w:val="000000"/>
        </w:rPr>
        <w:t>nen. Diskrimineringen av flickor har tagit sig sådana uttryck att det i många länder med fosterdiagnostikens hjälp förekommer utsorterande aborter av flickfoster. Utrikesutskottet har tidigare i betänkande 1993/94:UU15 tydligt tagit avstånd från praktiken: ”Förekomsten av prenatal könsdiskriminering, dvs. aborter av flickfoster, är ett utslag av patriarkali</w:t>
      </w:r>
      <w:r w:rsidRPr="00170904">
        <w:rPr>
          <w:color w:val="000000"/>
        </w:rPr>
        <w:t>ska och sociala strukturer och därmed följande ojämlikhet mellan könen som råder i stora delar av vär</w:t>
      </w:r>
      <w:r w:rsidRPr="00170904">
        <w:rPr>
          <w:color w:val="000000"/>
        </w:rPr>
        <w:t>l</w:t>
      </w:r>
      <w:r w:rsidRPr="00170904">
        <w:rPr>
          <w:color w:val="000000"/>
        </w:rPr>
        <w:t>den.”</w:t>
      </w:r>
    </w:p>
    <w:p w:rsidR="00170904" w:rsidRPr="00170904" w:rsidRDefault="00170904">
      <w:pPr>
        <w:autoSpaceDE w:val="0"/>
        <w:autoSpaceDN w:val="0"/>
        <w:adjustRightInd w:val="0"/>
        <w:rPr>
          <w:color w:val="000000"/>
        </w:rPr>
      </w:pPr>
      <w:r w:rsidRPr="00170904">
        <w:rPr>
          <w:color w:val="000000"/>
        </w:rPr>
        <w:t>Sedan det blivit känt att en kvinna i Sverige gjort flera könsselektiva aborter har en nödvändig debatt startats om huruvida svensk sjukvård ska behöva medverka till denna könsdiskriminering. På kvinnokliniken i Sundsvall har man bestämt sig för att sjukvården inte ska ge föräldrar information om det väntade barnets kön, om det kan resultera i abort. Utifrån ett kvalitetsperspe</w:t>
      </w:r>
      <w:r w:rsidRPr="00170904">
        <w:rPr>
          <w:color w:val="000000"/>
        </w:rPr>
        <w:t>k</w:t>
      </w:r>
      <w:r w:rsidRPr="00170904">
        <w:rPr>
          <w:color w:val="000000"/>
        </w:rPr>
        <w:t>tiv hänvisas det till att bedömning av kön vid ultraljud inte är absolut säkert och att kliniken därför inte kan meddela detta längre.</w:t>
      </w:r>
    </w:p>
    <w:p w:rsidR="00170904" w:rsidRPr="00170904" w:rsidRDefault="00170904">
      <w:pPr>
        <w:pStyle w:val="Normaltindrag"/>
      </w:pPr>
      <w:r w:rsidRPr="00170904">
        <w:rPr>
          <w:color w:val="000000"/>
        </w:rPr>
        <w:t xml:space="preserve">Det får knappast anses vara rimligt att vårdpersonal i svensk sjukvård tvingas att medverka i prenatal könsdiskriminering, och informationsgivande måste därför ske på ett säkert sätt så att könsselektiva aborter inte utförs. Frågan om samvetsfrihet för läkare och barnmorskor, även avseende dessa könsselektiva aborter, är vidare något som borde utredas och </w:t>
      </w:r>
      <w:r w:rsidRPr="00170904">
        <w:t xml:space="preserve">övervägas. </w:t>
      </w:r>
      <w:r w:rsidRPr="00170904">
        <w:lastRenderedPageBreak/>
        <w:t>Könsselektiva aborter måste motverkas, både i Sverige och internationellt. Regeringen bör verka för framtagandet av riktlinjer för hur information om ett fosters kön kan lämnas på ett, ur ett diskrimineringsperspektiv, säkert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0904">
        <w:trPr>
          <w:cantSplit/>
        </w:trPr>
        <w:tc>
          <w:tcPr>
            <w:tcW w:w="3046" w:type="dxa"/>
          </w:tcPr>
          <w:p w:rsidR="00170904" w:rsidRPr="00170904" w:rsidRDefault="00170904">
            <w:pPr>
              <w:pStyle w:val="UnderskriftDatum"/>
              <w:spacing w:before="240"/>
            </w:pPr>
            <w:r w:rsidRPr="00170904">
              <w:t>Stockholm den 6 oktober 2009</w:t>
            </w:r>
          </w:p>
        </w:tc>
        <w:tc>
          <w:tcPr>
            <w:tcW w:w="3047" w:type="dxa"/>
          </w:tcPr>
          <w:p w:rsidR="00170904" w:rsidRPr="00170904" w:rsidRDefault="00170904">
            <w:pPr>
              <w:pStyle w:val="Underskrifter"/>
              <w:spacing w:before="240"/>
            </w:pPr>
          </w:p>
        </w:tc>
      </w:tr>
      <w:tr w:rsidR="00000000" w:rsidRPr="00170904">
        <w:trPr>
          <w:cantSplit/>
        </w:trPr>
        <w:tc>
          <w:tcPr>
            <w:tcW w:w="3046" w:type="dxa"/>
          </w:tcPr>
          <w:p w:rsidR="00170904" w:rsidRPr="00170904" w:rsidRDefault="00170904">
            <w:pPr>
              <w:pStyle w:val="Underskrifter"/>
            </w:pPr>
            <w:r w:rsidRPr="00170904">
              <w:t>Annelie Enochson (kd)</w:t>
            </w:r>
          </w:p>
        </w:tc>
        <w:tc>
          <w:tcPr>
            <w:tcW w:w="3046" w:type="dxa"/>
          </w:tcPr>
          <w:p w:rsidR="00170904" w:rsidRPr="00170904" w:rsidRDefault="00170904">
            <w:pPr>
              <w:pStyle w:val="Underskrifter"/>
            </w:pPr>
          </w:p>
        </w:tc>
      </w:tr>
      <w:tr w:rsidR="00000000" w:rsidRPr="00170904">
        <w:trPr>
          <w:cantSplit/>
        </w:trPr>
        <w:tc>
          <w:tcPr>
            <w:tcW w:w="3046" w:type="dxa"/>
          </w:tcPr>
          <w:p w:rsidR="00170904" w:rsidRPr="00170904" w:rsidRDefault="00170904">
            <w:pPr>
              <w:pStyle w:val="Underskrifter"/>
            </w:pPr>
            <w:r w:rsidRPr="00170904">
              <w:t>Eva Johnsson (kd)</w:t>
            </w:r>
          </w:p>
        </w:tc>
        <w:tc>
          <w:tcPr>
            <w:tcW w:w="3046" w:type="dxa"/>
          </w:tcPr>
          <w:p w:rsidR="00170904" w:rsidRPr="00170904" w:rsidRDefault="00170904">
            <w:pPr>
              <w:pStyle w:val="Underskrifter"/>
            </w:pPr>
            <w:r w:rsidRPr="00170904">
              <w:t>Mikael Oscarsson (kd)</w:t>
            </w:r>
          </w:p>
        </w:tc>
      </w:tr>
    </w:tbl>
    <w:p w:rsidR="00170904" w:rsidRPr="00170904" w:rsidRDefault="00170904">
      <w:pPr>
        <w:pStyle w:val="Normaltindrag"/>
      </w:pPr>
    </w:p>
    <w:sectPr w:rsidR="00000000" w:rsidRPr="001709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0904" w:rsidRPr="00170904" w:rsidRDefault="00170904">
      <w:r w:rsidRPr="00170904">
        <w:separator/>
      </w:r>
    </w:p>
  </w:endnote>
  <w:endnote w:type="continuationSeparator" w:id="0">
    <w:p w:rsidR="00170904" w:rsidRPr="00170904" w:rsidRDefault="00170904">
      <w:r w:rsidRPr="001709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904" w:rsidRPr="00170904" w:rsidRDefault="00170904">
    <w:pPr>
      <w:pStyle w:val="Sidfot"/>
    </w:pPr>
    <w:r w:rsidRPr="001709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37165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904" w:rsidRDefault="001709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0904" w:rsidRDefault="001709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904" w:rsidRPr="00170904" w:rsidRDefault="00170904">
    <w:pPr>
      <w:pStyle w:val="Sidfot"/>
    </w:pPr>
    <w:r w:rsidRPr="001709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36459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904" w:rsidRDefault="001709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0904" w:rsidRDefault="001709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904" w:rsidRPr="00170904" w:rsidRDefault="00170904">
    <w:pPr>
      <w:pStyle w:val="Sidfot"/>
    </w:pPr>
    <w:r w:rsidRPr="001709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03177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904" w:rsidRDefault="001709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0904" w:rsidRDefault="001709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0904" w:rsidRPr="00170904" w:rsidRDefault="00170904">
      <w:r w:rsidRPr="00170904">
        <w:separator/>
      </w:r>
    </w:p>
  </w:footnote>
  <w:footnote w:type="continuationSeparator" w:id="0">
    <w:p w:rsidR="00170904" w:rsidRPr="00170904" w:rsidRDefault="00170904">
      <w:r w:rsidRPr="001709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904" w:rsidRPr="00170904" w:rsidRDefault="00170904">
    <w:pPr>
      <w:pStyle w:val="Sidhuvud"/>
    </w:pPr>
    <w:r w:rsidRPr="001709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32234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904" w:rsidRDefault="0017090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0904" w:rsidRDefault="0017090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904" w:rsidRPr="00170904" w:rsidRDefault="00170904">
    <w:pPr>
      <w:pStyle w:val="Sidhuvud"/>
    </w:pPr>
    <w:r w:rsidRPr="001709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43764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904" w:rsidRDefault="0017090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0904" w:rsidRDefault="0017090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904" w:rsidRPr="00170904" w:rsidRDefault="00170904">
    <w:pPr>
      <w:pStyle w:val="FSHNormal"/>
      <w:tabs>
        <w:tab w:val="right" w:pos="5840"/>
      </w:tabs>
    </w:pPr>
    <w:r w:rsidRPr="00170904">
      <w:br/>
    </w:r>
    <w:r w:rsidRPr="00170904">
      <w:fldChar w:fldCharType="begin" w:fldLock="1"/>
    </w:r>
    <w:r w:rsidRPr="00170904">
      <w:instrText xml:space="preserve"> DOCPROPERTY</w:instrText>
    </w:r>
    <w:r w:rsidRPr="00170904">
      <w:rPr>
        <w:sz w:val="18"/>
      </w:rPr>
      <w:instrText xml:space="preserve"> "YearUser" *\charformat </w:instrText>
    </w:r>
    <w:r w:rsidRPr="00170904">
      <w:fldChar w:fldCharType="separate"/>
    </w:r>
    <w:r w:rsidRPr="00170904">
      <w:t>2009/10</w:t>
    </w:r>
    <w:r w:rsidRPr="00170904">
      <w:fldChar w:fldCharType="end"/>
    </w:r>
    <w:r w:rsidRPr="00170904">
      <w:t xml:space="preserve"> </w:t>
    </w:r>
    <w:r w:rsidRPr="00170904">
      <w:tab/>
      <w:t xml:space="preserve">mnr: </w:t>
    </w:r>
    <w:r w:rsidRPr="00170904">
      <w:fldChar w:fldCharType="begin" w:fldLock="1"/>
    </w:r>
    <w:r w:rsidRPr="00170904">
      <w:instrText xml:space="preserve"> DOCPROPERTY</w:instrText>
    </w:r>
    <w:r w:rsidRPr="00170904">
      <w:rPr>
        <w:sz w:val="18"/>
      </w:rPr>
      <w:instrText xml:space="preserve"> "Motionsnummer" *\charformat </w:instrText>
    </w:r>
    <w:r w:rsidRPr="00170904">
      <w:fldChar w:fldCharType="separate"/>
    </w:r>
    <w:r w:rsidRPr="00170904">
      <w:t>So633</w:t>
    </w:r>
    <w:r w:rsidRPr="00170904">
      <w:fldChar w:fldCharType="end"/>
    </w:r>
    <w:r w:rsidRPr="00170904">
      <w:br/>
    </w:r>
    <w:r w:rsidRPr="00170904">
      <w:fldChar w:fldCharType="begin" w:fldLock="1"/>
    </w:r>
    <w:r w:rsidRPr="00170904">
      <w:instrText xml:space="preserve"> DOCPROPERTY</w:instrText>
    </w:r>
    <w:r w:rsidRPr="00170904">
      <w:rPr>
        <w:sz w:val="18"/>
      </w:rPr>
      <w:instrText xml:space="preserve"> "Samling" *\charformat </w:instrText>
    </w:r>
    <w:r w:rsidRPr="00170904">
      <w:fldChar w:fldCharType="end"/>
    </w:r>
    <w:r w:rsidRPr="00170904">
      <w:tab/>
      <w:t xml:space="preserve">pnr: </w:t>
    </w:r>
    <w:r w:rsidRPr="00170904">
      <w:fldChar w:fldCharType="begin" w:fldLock="1"/>
    </w:r>
    <w:r w:rsidRPr="00170904">
      <w:instrText xml:space="preserve"> DOCPROPERTY</w:instrText>
    </w:r>
    <w:r w:rsidRPr="00170904">
      <w:rPr>
        <w:sz w:val="18"/>
      </w:rPr>
      <w:instrText xml:space="preserve"> "Partinummer" *\charformat </w:instrText>
    </w:r>
    <w:r w:rsidRPr="00170904">
      <w:fldChar w:fldCharType="separate"/>
    </w:r>
    <w:r w:rsidRPr="00170904">
      <w:t>kd831</w:t>
    </w:r>
    <w:r w:rsidRPr="00170904">
      <w:fldChar w:fldCharType="end"/>
    </w:r>
  </w:p>
  <w:p w:rsidR="00170904" w:rsidRPr="00170904" w:rsidRDefault="00170904">
    <w:pPr>
      <w:pStyle w:val="FSHRub1"/>
    </w:pPr>
    <w:r w:rsidRPr="00170904">
      <w:t>Motion till riksdagen</w:t>
    </w:r>
    <w:r w:rsidRPr="00170904">
      <w:br/>
    </w:r>
    <w:r w:rsidRPr="00170904">
      <w:fldChar w:fldCharType="begin" w:fldLock="1"/>
    </w:r>
    <w:r w:rsidRPr="00170904">
      <w:instrText xml:space="preserve"> DOCPROPERTY "YearUser" *\charformat </w:instrText>
    </w:r>
    <w:r w:rsidRPr="00170904">
      <w:fldChar w:fldCharType="separate"/>
    </w:r>
    <w:r w:rsidRPr="00170904">
      <w:t>2009/10</w:t>
    </w:r>
    <w:r w:rsidRPr="00170904">
      <w:fldChar w:fldCharType="end"/>
    </w:r>
    <w:r w:rsidRPr="00170904">
      <w:t>:</w:t>
    </w:r>
    <w:r w:rsidRPr="00170904">
      <w:fldChar w:fldCharType="begin" w:fldLock="1"/>
    </w:r>
    <w:r w:rsidRPr="00170904">
      <w:instrText xml:space="preserve"> DOCPROPERTY "Motionsnummer" *\charformat </w:instrText>
    </w:r>
    <w:r w:rsidRPr="00170904">
      <w:fldChar w:fldCharType="separate"/>
    </w:r>
    <w:r w:rsidRPr="00170904">
      <w:t>So633</w:t>
    </w:r>
    <w:r w:rsidRPr="00170904">
      <w:fldChar w:fldCharType="end"/>
    </w:r>
  </w:p>
  <w:p w:rsidR="00170904" w:rsidRPr="00170904" w:rsidRDefault="00170904">
    <w:pPr>
      <w:pStyle w:val="FSHNormalS5"/>
    </w:pPr>
    <w:r w:rsidRPr="00170904">
      <w:fldChar w:fldCharType="begin" w:fldLock="1"/>
    </w:r>
    <w:r w:rsidRPr="00170904">
      <w:instrText xml:space="preserve"> DOCPROPERTY "MotionarText" *\charformat </w:instrText>
    </w:r>
    <w:r w:rsidRPr="00170904">
      <w:fldChar w:fldCharType="separate"/>
    </w:r>
    <w:r w:rsidRPr="00170904">
      <w:t>av Annelie Enochson m.fl. (kd)</w:t>
    </w:r>
    <w:r w:rsidRPr="00170904">
      <w:fldChar w:fldCharType="end"/>
    </w:r>
    <w:r w:rsidRPr="00170904">
      <w:br/>
    </w:r>
    <w:r w:rsidRPr="00170904">
      <w:fldChar w:fldCharType="begin" w:fldLock="1"/>
    </w:r>
    <w:r w:rsidRPr="00170904">
      <w:instrText xml:space="preserve"> DOCPROPERTY "SvarFrasKort" *\charformat </w:instrText>
    </w:r>
    <w:r w:rsidRPr="00170904">
      <w:fldChar w:fldCharType="end"/>
    </w:r>
  </w:p>
  <w:p w:rsidR="00170904" w:rsidRPr="00170904" w:rsidRDefault="00170904">
    <w:pPr>
      <w:pStyle w:val="FSHTitel"/>
    </w:pPr>
    <w:r w:rsidRPr="00170904">
      <w:fldChar w:fldCharType="begin" w:fldLock="1"/>
    </w:r>
    <w:r w:rsidRPr="00170904">
      <w:instrText xml:space="preserve"> DOCPROPERTY</w:instrText>
    </w:r>
    <w:r w:rsidRPr="00170904">
      <w:rPr>
        <w:sz w:val="18"/>
      </w:rPr>
      <w:instrText xml:space="preserve"> "RubrikSvar" *\charformat </w:instrText>
    </w:r>
    <w:r w:rsidRPr="00170904">
      <w:fldChar w:fldCharType="separate"/>
    </w:r>
    <w:r w:rsidRPr="00170904">
      <w:t>Prenatal könsdiskriminering</w:t>
    </w:r>
    <w:r w:rsidRPr="00170904">
      <w:fldChar w:fldCharType="end"/>
    </w:r>
  </w:p>
  <w:p w:rsidR="00170904" w:rsidRPr="00170904" w:rsidRDefault="00170904">
    <w:pPr>
      <w:pStyle w:val="Normal00"/>
    </w:pPr>
  </w:p>
  <w:p w:rsidR="00170904" w:rsidRPr="00170904" w:rsidRDefault="001709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1641786">
    <w:abstractNumId w:val="8"/>
  </w:num>
  <w:num w:numId="2" w16cid:durableId="274754517">
    <w:abstractNumId w:val="9"/>
  </w:num>
  <w:num w:numId="3" w16cid:durableId="479615719">
    <w:abstractNumId w:val="8"/>
  </w:num>
  <w:num w:numId="4" w16cid:durableId="157502557">
    <w:abstractNumId w:val="9"/>
  </w:num>
  <w:num w:numId="5" w16cid:durableId="1556889632">
    <w:abstractNumId w:val="13"/>
  </w:num>
  <w:num w:numId="6" w16cid:durableId="1186484316">
    <w:abstractNumId w:val="10"/>
  </w:num>
  <w:num w:numId="7" w16cid:durableId="796219333">
    <w:abstractNumId w:val="11"/>
  </w:num>
  <w:num w:numId="8" w16cid:durableId="1620646634">
    <w:abstractNumId w:val="12"/>
  </w:num>
  <w:num w:numId="9" w16cid:durableId="811871935">
    <w:abstractNumId w:val="8"/>
  </w:num>
  <w:num w:numId="10" w16cid:durableId="138310255">
    <w:abstractNumId w:val="3"/>
  </w:num>
  <w:num w:numId="11" w16cid:durableId="1538353804">
    <w:abstractNumId w:val="2"/>
  </w:num>
  <w:num w:numId="12" w16cid:durableId="1118185388">
    <w:abstractNumId w:val="1"/>
  </w:num>
  <w:num w:numId="13" w16cid:durableId="441535287">
    <w:abstractNumId w:val="0"/>
  </w:num>
  <w:num w:numId="14" w16cid:durableId="1029598512">
    <w:abstractNumId w:val="9"/>
  </w:num>
  <w:num w:numId="15" w16cid:durableId="404843573">
    <w:abstractNumId w:val="7"/>
  </w:num>
  <w:num w:numId="16" w16cid:durableId="2128347979">
    <w:abstractNumId w:val="6"/>
  </w:num>
  <w:num w:numId="17" w16cid:durableId="95516917">
    <w:abstractNumId w:val="5"/>
  </w:num>
  <w:num w:numId="18" w16cid:durableId="715786046">
    <w:abstractNumId w:val="4"/>
  </w:num>
  <w:num w:numId="19" w16cid:durableId="376587083">
    <w:abstractNumId w:val="11"/>
  </w:num>
  <w:num w:numId="20" w16cid:durableId="1453860380">
    <w:abstractNumId w:val="10"/>
  </w:num>
  <w:num w:numId="21" w16cid:durableId="8866451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4BCCD1C7-BBAC-4BEE-97E8-749C7AAD39A4},{7257070F-47AA-496B-A3D6-D2D61B72299F},{EDE16031-2D7B-4D4A-9915-D6F54A4E1AFB}"/>
  </w:docVars>
  <w:rsids>
    <w:rsidRoot w:val="003B5E1D"/>
    <w:rsid w:val="00170904"/>
    <w:rsid w:val="003B5E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4B6A455C-A80E-44DF-AE98-B2724E5C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96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1808</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kd831</vt:lpstr>
    </vt:vector>
  </TitlesOfParts>
  <Company>Riksdagen</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kd831</dc:title>
  <dc:subject>kd831</dc:subject>
  <dc:creator>Riksdagen</dc:creator>
  <cp:keywords>Riksdagen</cp:keywords>
  <dc:description>Nya formatmallshantering för förslag+urix bakåtkomp+könamn</dc:description>
  <cp:lastModifiedBy>Lars Brink</cp:lastModifiedBy>
  <cp:revision>2</cp:revision>
  <cp:lastPrinted>2010-01-12T08:59:00Z</cp:lastPrinted>
  <dcterms:created xsi:type="dcterms:W3CDTF">2025-12-17T21:40:00Z</dcterms:created>
  <dcterms:modified xsi:type="dcterms:W3CDTF">2025-12-17T21:40:00Z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Prenatal könsdiskriminering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Prenatal könsdiskriminering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kd831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Annelie Enochson m.fl. (kd)</vt:lpwstr>
  </property>
  <property fmtid="{D5CDD505-2E9C-101B-9397-08002B2CF9AE}" pid="26" name="MotionarLista">
    <vt:lpwstr>Enochson, Annelie (kd)\Johnsson, Eva (kd)\Oscarsson,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Eva Johnsson (kd),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So633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20092010000001070100000008310069</vt:lpwstr>
  </property>
  <property fmtid="{D5CDD505-2E9C-101B-9397-08002B2CF9AE}" pid="47" name="datum">
    <vt:lpwstr>091006</vt:lpwstr>
  </property>
  <property fmtid="{D5CDD505-2E9C-101B-9397-08002B2CF9AE}" pid="48" name="avsändar-e-post">
    <vt:lpwstr>rebecca.soderstrom@riksdagen.se</vt:lpwstr>
  </property>
  <property fmtid="{D5CDD505-2E9C-101B-9397-08002B2CF9AE}" pid="49" name="id">
    <vt:lpwstr>20092010000001070100000008310069</vt:lpwstr>
  </property>
  <property fmtid="{D5CDD505-2E9C-101B-9397-08002B2CF9AE}" pid="50" name="nummer">
    <vt:lpwstr>633</vt:lpwstr>
  </property>
  <property fmtid="{D5CDD505-2E9C-101B-9397-08002B2CF9AE}" pid="51" name="utskottsbeteckning">
    <vt:lpwstr>So</vt:lpwstr>
  </property>
  <property fmtid="{D5CDD505-2E9C-101B-9397-08002B2CF9AE}" pid="52" name="GlobalUID">
    <vt:lpwstr>{87029557-7E82-4D6B-BDBB-2752BB828A30}</vt:lpwstr>
  </property>
  <property fmtid="{D5CDD505-2E9C-101B-9397-08002B2CF9AE}" pid="53" name="Överföringar">
    <vt:i4>1</vt:i4>
  </property>
  <property fmtid="{D5CDD505-2E9C-101B-9397-08002B2CF9AE}" pid="54" name="Checksum">
    <vt:lpwstr>*1005291918606*</vt:lpwstr>
  </property>
  <property fmtid="{D5CDD505-2E9C-101B-9397-08002B2CF9AE}" pid="55" name="skuggnummer">
    <vt:lpwstr>3516</vt:lpwstr>
  </property>
  <property fmtid="{D5CDD505-2E9C-101B-9397-08002B2CF9AE}" pid="56" name="urixVersion">
    <vt:lpwstr>4.0.0.9</vt:lpwstr>
  </property>
  <property fmtid="{D5CDD505-2E9C-101B-9397-08002B2CF9AE}" pid="57" name="urixOrigin">
    <vt:lpwstr>100112 10:08:52.373</vt:lpwstr>
  </property>
  <property fmtid="{D5CDD505-2E9C-101B-9397-08002B2CF9AE}" pid="58" name="urixGuid">
    <vt:lpwstr>{CF427B99-26D8-4198-BD43-FCD6D84940C8}</vt:lpwstr>
  </property>
</Properties>
</file>