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F2969A83954C0F9390D74258CD1B82"/>
        </w:placeholder>
        <w:text/>
      </w:sdtPr>
      <w:sdtEndPr/>
      <w:sdtContent>
        <w:p w:rsidRPr="009B062B" w:rsidR="00AF30DD" w:rsidP="00102E4C" w:rsidRDefault="00AF30DD" w14:paraId="041B51C7" w14:textId="77777777">
          <w:pPr>
            <w:pStyle w:val="Rubrik1"/>
            <w:spacing w:after="300"/>
          </w:pPr>
          <w:r w:rsidRPr="009B062B">
            <w:t>Förslag till riksdagsbeslut</w:t>
          </w:r>
        </w:p>
      </w:sdtContent>
    </w:sdt>
    <w:sdt>
      <w:sdtPr>
        <w:alias w:val="Yrkande 1"/>
        <w:tag w:val="2c961e22-9b56-4a29-b673-86bc37e251f2"/>
        <w:id w:val="1103143830"/>
        <w:lock w:val="sdtLocked"/>
      </w:sdtPr>
      <w:sdtEndPr/>
      <w:sdtContent>
        <w:p w:rsidR="009C5D27" w:rsidRDefault="00627519" w14:paraId="041B51C8" w14:textId="4E45FC09">
          <w:pPr>
            <w:pStyle w:val="Frslagstext"/>
            <w:numPr>
              <w:ilvl w:val="0"/>
              <w:numId w:val="0"/>
            </w:numPr>
          </w:pPr>
          <w:r>
            <w:t>Riksdagen anvisar anslagen för 2021 inom utgiftsområde 6 Försvar och samhällets krisberedskap enligt förslaget i tabell 1 i motionen.</w:t>
          </w:r>
        </w:p>
      </w:sdtContent>
    </w:sdt>
    <w:p w:rsidRPr="00102E4C" w:rsidR="00422B9E" w:rsidP="00FB018A" w:rsidRDefault="008571C0" w14:paraId="041B51CA" w14:textId="77777777">
      <w:pPr>
        <w:pStyle w:val="Rubrik1"/>
      </w:pPr>
      <w:bookmarkStart w:name="MotionsStart" w:id="0"/>
      <w:bookmarkEnd w:id="0"/>
      <w:r w:rsidRPr="00102E4C">
        <w:t>Bakgrund</w:t>
      </w:r>
    </w:p>
    <w:p w:rsidRPr="00102E4C" w:rsidR="003770D0" w:rsidP="003770D0" w:rsidRDefault="003770D0" w14:paraId="041B51CB" w14:textId="77777777">
      <w:pPr>
        <w:pStyle w:val="Normalutanindragellerluft"/>
      </w:pPr>
      <w:r w:rsidRPr="00102E4C">
        <w:t>Det säkerhetspolitiska läget i vårt närområde har försämrats de senaste decennierna, utvecklingen har varit svårbedömd och stundtals snabb. Inte minst har utvecklingen i Ryssland påverkat Sveriges säkerhetspolitiska situation på ett negativt sätt.</w:t>
      </w:r>
    </w:p>
    <w:p w:rsidRPr="00102E4C" w:rsidR="008571C0" w:rsidP="003770D0" w:rsidRDefault="003770D0" w14:paraId="041B51CC" w14:textId="77777777">
      <w:pPr>
        <w:ind w:firstLine="0"/>
      </w:pPr>
      <w:r w:rsidRPr="00102E4C">
        <w:t xml:space="preserve">Försvarsanslagen som andel av BNP har trots denna utveckling fortsatt att </w:t>
      </w:r>
      <w:r w:rsidRPr="00102E4C">
        <w:rPr>
          <w:color w:val="000000" w:themeColor="text1"/>
        </w:rPr>
        <w:t>minska</w:t>
      </w:r>
      <w:r w:rsidRPr="00102E4C">
        <w:t>, vilket lett till omfattande neddragningar och nedläggningar inom totalförsvaret under denna period.</w:t>
      </w:r>
    </w:p>
    <w:p w:rsidRPr="00102E4C" w:rsidR="008571C0" w:rsidP="00FB018A" w:rsidRDefault="008571C0" w14:paraId="041B51CD" w14:textId="77777777">
      <w:pPr>
        <w:pStyle w:val="Rubrik1"/>
      </w:pPr>
      <w:r w:rsidRPr="00102E4C">
        <w:t>Politikens inriktning</w:t>
      </w:r>
    </w:p>
    <w:p w:rsidRPr="00102E4C" w:rsidR="003770D0" w:rsidP="00FB018A" w:rsidRDefault="003770D0" w14:paraId="041B51CE" w14:textId="58249E89">
      <w:pPr>
        <w:pStyle w:val="Normalutanindragellerluft"/>
      </w:pPr>
      <w:r w:rsidRPr="00102E4C">
        <w:t xml:space="preserve">Målet med Sverigedemokraternas försvarspolitik är att skapa ett totalförsvar som åter kan försvara hela Sverige mot en kvalificerad motståndare. Sverigedemokraterna fokuserar därför på försvaret av Sverige framför internationella insatser. Vi anser det vidare vara av yttersta vikt att försvarsviljan i vårt land är stark och att försvarsmaktens folkförankring är djup. I juni 2019 skrev Sverigedemokraterna under </w:t>
      </w:r>
      <w:r w:rsidR="00CE4200">
        <w:t>F</w:t>
      </w:r>
      <w:r w:rsidRPr="00102E4C">
        <w:t xml:space="preserve">örsvarsberedningens rapport </w:t>
      </w:r>
      <w:r w:rsidRPr="00102E4C">
        <w:rPr>
          <w:i/>
        </w:rPr>
        <w:t>Värnkraft</w:t>
      </w:r>
      <w:r w:rsidRPr="00102E4C">
        <w:t xml:space="preserve"> </w:t>
      </w:r>
      <w:r w:rsidRPr="00102E4C" w:rsidR="00E37D31">
        <w:t>(</w:t>
      </w:r>
      <w:r w:rsidRPr="00102E4C">
        <w:t>Ds 2019:8</w:t>
      </w:r>
      <w:r w:rsidRPr="00102E4C" w:rsidR="00E37D31">
        <w:t>)</w:t>
      </w:r>
      <w:r w:rsidRPr="00102E4C">
        <w:t xml:space="preserve">. Rapporten lägger tillsammans </w:t>
      </w:r>
      <w:r w:rsidRPr="00102E4C">
        <w:lastRenderedPageBreak/>
        <w:t xml:space="preserve">med rapporten </w:t>
      </w:r>
      <w:r w:rsidRPr="00102E4C">
        <w:rPr>
          <w:i/>
        </w:rPr>
        <w:t>Motståndskraft</w:t>
      </w:r>
      <w:r w:rsidRPr="00102E4C">
        <w:t xml:space="preserve"> </w:t>
      </w:r>
      <w:r w:rsidRPr="00102E4C" w:rsidR="00E37D31">
        <w:t>(</w:t>
      </w:r>
      <w:r w:rsidRPr="00102E4C">
        <w:t>Ds 2017:66</w:t>
      </w:r>
      <w:r w:rsidRPr="00102E4C" w:rsidR="00E37D31">
        <w:t>)</w:t>
      </w:r>
      <w:r w:rsidRPr="00102E4C">
        <w:t xml:space="preserve"> grunden för ett starkt svenskt totalförsvar. Sverigedemokraterna ser positivt på den inriktning som pekas ut i rapporterna. </w:t>
      </w:r>
    </w:p>
    <w:p w:rsidRPr="00102E4C" w:rsidR="008571C0" w:rsidP="00A87A34" w:rsidRDefault="003770D0" w14:paraId="041B51CF" w14:textId="0DA86259">
      <w:r w:rsidRPr="00102E4C">
        <w:t xml:space="preserve">På längre sikt har dock Sverigedemokraterna en högre ambitionsnivå än </w:t>
      </w:r>
      <w:r w:rsidR="00CE4200">
        <w:t>F</w:t>
      </w:r>
      <w:r w:rsidRPr="00102E4C">
        <w:t xml:space="preserve">örsvarsberedningen. För att klara av att uppnå den ambitionsnivån bedömer </w:t>
      </w:r>
      <w:r w:rsidRPr="00102E4C" w:rsidR="00930872">
        <w:t>vi</w:t>
      </w:r>
      <w:r w:rsidRPr="00102E4C">
        <w:t xml:space="preserve"> att anslagen kommer behöva </w:t>
      </w:r>
      <w:r w:rsidRPr="00102E4C" w:rsidR="00A240F2">
        <w:t>höjas</w:t>
      </w:r>
      <w:r w:rsidRPr="00102E4C">
        <w:t xml:space="preserve"> ytterligare efter år 2025</w:t>
      </w:r>
      <w:r w:rsidRPr="00102E4C" w:rsidR="00A240F2">
        <w:t>, så att de senast år 2030 är uppe i två procent av bruttonationalprodukten</w:t>
      </w:r>
      <w:r w:rsidRPr="00102E4C">
        <w:t xml:space="preserve">. </w:t>
      </w:r>
      <w:r w:rsidRPr="00102E4C" w:rsidR="00AC479E">
        <w:t xml:space="preserve">Försvarsmakten behöver också ges möjlighet att planera långsiktigt varför vi anser att budgetramen behöver bli treårig. </w:t>
      </w:r>
      <w:r w:rsidRPr="00102E4C">
        <w:t xml:space="preserve">För att vidmakthålla en fortsatt god försvarsförmåga över tid anser Sverigedemokraterna att det </w:t>
      </w:r>
      <w:r w:rsidRPr="00102E4C" w:rsidR="007B1C5E">
        <w:t>genom lag</w:t>
      </w:r>
      <w:r w:rsidRPr="00102E4C">
        <w:t xml:space="preserve"> </w:t>
      </w:r>
      <w:r w:rsidRPr="00102E4C" w:rsidR="007B1C5E">
        <w:t>ska</w:t>
      </w:r>
      <w:r w:rsidRPr="00102E4C">
        <w:t xml:space="preserve"> anges en lägsta nivå för försvarsanslagen. Avslutningsvis ser vi det som en självklarhet att Sverige har ett nära militärt samarbete med Finland och att vi snarast ingår ett försvarsförbund med dem.</w:t>
      </w:r>
      <w:r w:rsidRPr="00102E4C" w:rsidR="00930872">
        <w:t xml:space="preserve"> </w:t>
      </w:r>
    </w:p>
    <w:p w:rsidRPr="00102E4C" w:rsidR="008571C0" w:rsidP="00FB018A" w:rsidRDefault="008571C0" w14:paraId="041B51D0" w14:textId="77777777">
      <w:pPr>
        <w:pStyle w:val="Rubrik1"/>
      </w:pPr>
      <w:bookmarkStart w:name="_Hlk52377104" w:id="1"/>
      <w:r w:rsidRPr="00102E4C">
        <w:t>Sverigedemokraternas satsningar</w:t>
      </w:r>
    </w:p>
    <w:p w:rsidRPr="00102E4C" w:rsidR="00E4734F" w:rsidP="00FB018A" w:rsidRDefault="00E4734F" w14:paraId="041B51D1" w14:textId="77777777">
      <w:pPr>
        <w:pStyle w:val="Rubrik2"/>
        <w:spacing w:before="440"/>
      </w:pPr>
      <w:r w:rsidRPr="00102E4C">
        <w:t>Förbandsverksamhet och beredskap</w:t>
      </w:r>
    </w:p>
    <w:p w:rsidRPr="00102E4C" w:rsidR="00E4734F" w:rsidP="00FB018A" w:rsidRDefault="00E4734F" w14:paraId="041B51D2" w14:textId="3EC5982B">
      <w:pPr>
        <w:pStyle w:val="Normalutanindragellerluft"/>
      </w:pPr>
      <w:r w:rsidRPr="00102E4C">
        <w:t>Covid-19 har påverkat Försvarsmaktens möjligheter att genomföra övningar under år 2020, bland annat ställdes totalförsvarsövningen A</w:t>
      </w:r>
      <w:r w:rsidRPr="00102E4C" w:rsidR="00CE4200">
        <w:t>urora</w:t>
      </w:r>
      <w:r w:rsidR="00CE4200">
        <w:t xml:space="preserve"> </w:t>
      </w:r>
      <w:r w:rsidRPr="00102E4C">
        <w:t>2020 in. För att myndigheten ska kunna genomföra dessa övningar vid ett senare tillfälle tillförs Försvarsmakten resurser för ändamålet. Vidare kommer antalet värnpliktiga öka kraftigt framledes</w:t>
      </w:r>
      <w:r w:rsidRPr="00102E4C" w:rsidR="00E6465E">
        <w:t xml:space="preserve"> och</w:t>
      </w:r>
      <w:r w:rsidRPr="00102E4C">
        <w:t xml:space="preserve"> för att Försvarsmakten ska klara av att genomföra utbildning av dessa krävs det att antalet officerare </w:t>
      </w:r>
      <w:r w:rsidRPr="00102E4C" w:rsidR="00E0109A">
        <w:t>blir fl</w:t>
      </w:r>
      <w:r w:rsidRPr="00102E4C" w:rsidR="00DC3F5F">
        <w:t>er</w:t>
      </w:r>
      <w:r w:rsidRPr="00102E4C">
        <w:t>. I dagsläget har dock myndigheten stora problem med avgångar, inte minst på grund av att Försvarsmakten betraktas som en oattraktiv arbetsgivare. Genom ökade anslag ges myndigheten möjlighet att genomföra satsningar på redan anställd personal, exempelvis högre lön och förbättrade förmåner, i syfte att dessa ska kvarstanna i tjänst. Det ökade anslaget möjliggör också för Försvarsmakten att återan</w:t>
      </w:r>
      <w:r w:rsidRPr="00102E4C">
        <w:softHyphen/>
        <w:t xml:space="preserve">ställa yrkesofficerare som slutat i förtid. Sammantaget skapar detta förutsättningar för att klara av ökande värnpliktsvolymer. </w:t>
      </w:r>
    </w:p>
    <w:p w:rsidRPr="00102E4C" w:rsidR="00E4734F" w:rsidP="00FB018A" w:rsidRDefault="00E4734F" w14:paraId="041B51D3" w14:textId="77777777">
      <w:pPr>
        <w:pStyle w:val="Rubrik2"/>
      </w:pPr>
      <w:r w:rsidRPr="00102E4C">
        <w:t xml:space="preserve">Försvarsmaktens internationella insatser </w:t>
      </w:r>
    </w:p>
    <w:p w:rsidRPr="00102E4C" w:rsidR="00E4734F" w:rsidP="00E4734F" w:rsidRDefault="00E4734F" w14:paraId="041B51D4" w14:textId="77777777">
      <w:pPr>
        <w:spacing w:before="80"/>
        <w:ind w:firstLine="0"/>
      </w:pPr>
      <w:r w:rsidRPr="00102E4C">
        <w:t xml:space="preserve">Sverige bör i nuläget fokusera på återuppbyggnaden av totalförsvaret framför deltagande i mer omfattande internationella insatser. Av denna anledning anser vi att Sveriges internationella insatser omgående ska avslutas. Undantaget är bidraget med observatörer till FN:s fredsbevarande insatser samt deltagande i operation Atalanta. Förändringen leder till minskade kostnader för anslaget vilket möjliggör satsningar inom andra områden. </w:t>
      </w:r>
    </w:p>
    <w:p w:rsidRPr="00102E4C" w:rsidR="00E4734F" w:rsidP="00FB018A" w:rsidRDefault="00E4734F" w14:paraId="041B51D5" w14:textId="77777777">
      <w:pPr>
        <w:pStyle w:val="Rubrik2"/>
      </w:pPr>
      <w:r w:rsidRPr="00102E4C">
        <w:lastRenderedPageBreak/>
        <w:t>Anskaffning av materiel och anläggningar</w:t>
      </w:r>
    </w:p>
    <w:p w:rsidRPr="00102E4C" w:rsidR="00E4734F" w:rsidP="00FB018A" w:rsidRDefault="00E4734F" w14:paraId="041B51D6" w14:textId="77777777">
      <w:pPr>
        <w:pStyle w:val="Normalutanindragellerluft"/>
      </w:pPr>
      <w:r w:rsidRPr="00102E4C">
        <w:t>Hemvärnet är i behov av nya sensorer, ny mörkermateriel och drönare. Anslagsökningen möjliggör att anskaffningen av denna materiel kan tidigareläggas. Vidare medger också höjningen att delar av den materiel som inte kunnat anskaffas till Försvarsmakten på grund av regeringens ambitionssänkning</w:t>
      </w:r>
      <w:r w:rsidRPr="00102E4C" w:rsidR="000516A4">
        <w:t>,</w:t>
      </w:r>
      <w:r w:rsidRPr="00102E4C">
        <w:t xml:space="preserve"> kan köpas in till myndigheten. Sammantaget resulterar detta i en ökad operativ effekt för Försvarsmakten.</w:t>
      </w:r>
    </w:p>
    <w:p w:rsidRPr="00102E4C" w:rsidR="00E4734F" w:rsidP="00FB018A" w:rsidRDefault="00E4734F" w14:paraId="041B51D7" w14:textId="77777777">
      <w:pPr>
        <w:pStyle w:val="Rubrik2"/>
      </w:pPr>
      <w:r w:rsidRPr="00102E4C">
        <w:t>Officersutbildning m.m.</w:t>
      </w:r>
    </w:p>
    <w:p w:rsidRPr="00102E4C" w:rsidR="00E4734F" w:rsidP="00E4734F" w:rsidRDefault="00E4734F" w14:paraId="041B51D8" w14:textId="77777777">
      <w:pPr>
        <w:spacing w:before="80"/>
        <w:ind w:firstLine="0"/>
      </w:pPr>
      <w:r w:rsidRPr="00102E4C">
        <w:t>Antalet värnpliktiga som utbildas kommer att öka kraftigt under kommande år. För att klara av utbildningen av dessa behöver följaktligen fler officerare utbildas. Utbild</w:t>
      </w:r>
      <w:r w:rsidRPr="00102E4C">
        <w:softHyphen/>
        <w:t>ningskapaciteten på nuvarande två militärhögskolor – Karlberg och Halmstad – är inte tillräcklig, varför en tredje militärhögskola behöver etableras. Anslagshöjningen möjliggör projektering av denna.</w:t>
      </w:r>
    </w:p>
    <w:p w:rsidRPr="00102E4C" w:rsidR="00E4734F" w:rsidP="00FB018A" w:rsidRDefault="00E4734F" w14:paraId="041B51D9" w14:textId="77777777">
      <w:pPr>
        <w:pStyle w:val="Rubrik2"/>
      </w:pPr>
      <w:r w:rsidRPr="00102E4C">
        <w:t xml:space="preserve">Kustbevakningen </w:t>
      </w:r>
    </w:p>
    <w:p w:rsidRPr="00102E4C" w:rsidR="00E4734F" w:rsidP="00FB018A" w:rsidRDefault="00E4734F" w14:paraId="041B51DA" w14:textId="77777777">
      <w:pPr>
        <w:pStyle w:val="Normalutanindragellerluft"/>
      </w:pPr>
      <w:r w:rsidRPr="00102E4C">
        <w:t xml:space="preserve">Sverigedemokraterna ser miljöarbete till sjöss som en viktig del för att få till stånd en bättre miljö. Inom ramen för detta arbete finns den så kallade </w:t>
      </w:r>
      <w:proofErr w:type="spellStart"/>
      <w:r w:rsidRPr="00102E4C">
        <w:t>svavelförordningen</w:t>
      </w:r>
      <w:proofErr w:type="spellEnd"/>
      <w:r w:rsidRPr="00102E4C">
        <w:rPr>
          <w:color w:val="000000" w:themeColor="text1"/>
        </w:rPr>
        <w:t xml:space="preserve">. Genom </w:t>
      </w:r>
      <w:r w:rsidRPr="00102E4C">
        <w:t xml:space="preserve">att kontrollera att denna förordning efterlevs kan stora miljövinster göras. </w:t>
      </w:r>
    </w:p>
    <w:p w:rsidRPr="00102E4C" w:rsidR="00E4734F" w:rsidP="00FB018A" w:rsidRDefault="00E4734F" w14:paraId="041B51DB" w14:textId="77777777">
      <w:r w:rsidRPr="00102E4C">
        <w:t xml:space="preserve">I dag är Transportstyrelsen tillsynsmyndighet för </w:t>
      </w:r>
      <w:proofErr w:type="spellStart"/>
      <w:r w:rsidRPr="00102E4C">
        <w:t>svavelförordningen</w:t>
      </w:r>
      <w:proofErr w:type="spellEnd"/>
      <w:r w:rsidRPr="00102E4C">
        <w:t>. Sverigedemo</w:t>
      </w:r>
      <w:r w:rsidRPr="00102E4C">
        <w:softHyphen/>
        <w:t xml:space="preserve">kraterna bedömer att man i stället bör tilldela Kustbevakningen denna roll då </w:t>
      </w:r>
      <w:r w:rsidRPr="00102E4C">
        <w:rPr>
          <w:color w:val="000000" w:themeColor="text1"/>
        </w:rPr>
        <w:t xml:space="preserve">de </w:t>
      </w:r>
      <w:r w:rsidRPr="00102E4C">
        <w:t xml:space="preserve">är den myndighet som har bäst förutsättningar att sköta kontrollen av </w:t>
      </w:r>
      <w:proofErr w:type="spellStart"/>
      <w:r w:rsidRPr="00102E4C">
        <w:t>svavelförordningen</w:t>
      </w:r>
      <w:proofErr w:type="spellEnd"/>
      <w:r w:rsidRPr="00102E4C">
        <w:t>.</w:t>
      </w:r>
    </w:p>
    <w:p w:rsidRPr="00102E4C" w:rsidR="00E4734F" w:rsidP="00FB018A" w:rsidRDefault="00DC3F5F" w14:paraId="041B51DC" w14:textId="77777777">
      <w:pPr>
        <w:pStyle w:val="Rubrik2"/>
      </w:pPr>
      <w:r w:rsidRPr="00102E4C">
        <w:t>Myndigheten för samhällsskydd och beredskap</w:t>
      </w:r>
    </w:p>
    <w:p w:rsidRPr="00102E4C" w:rsidR="00E4734F" w:rsidP="00E4734F" w:rsidRDefault="00E4734F" w14:paraId="041B51DD" w14:textId="69A12C0C">
      <w:pPr>
        <w:spacing w:before="80"/>
        <w:ind w:firstLine="0"/>
      </w:pPr>
      <w:r w:rsidRPr="00102E4C">
        <w:t>Det civila försvaret och rikets krisberedskap är i behov av beredskapslager. Riktvärdet bör vara att beredskapslagren klarar av att täcka minst tre månaders förbrukning. Myndigheten för samhällsskydd och beredskap får i uppdrag att samordna, prioritera och fördela tillförda medel till berörda myndigheter</w:t>
      </w:r>
      <w:bookmarkEnd w:id="1"/>
      <w:r w:rsidRPr="00102E4C">
        <w:t xml:space="preserve">. </w:t>
      </w:r>
    </w:p>
    <w:p w:rsidRPr="00102E4C" w:rsidR="00185F3C" w:rsidP="00FB018A" w:rsidRDefault="0055283D" w14:paraId="041B51DF" w14:textId="77777777">
      <w:pPr>
        <w:pStyle w:val="Rubrik1"/>
      </w:pPr>
      <w:r w:rsidRPr="00102E4C">
        <w:t>Budgetförslag</w:t>
      </w:r>
    </w:p>
    <w:p w:rsidRPr="00FB018A" w:rsidR="002D1AFE" w:rsidP="00FB018A" w:rsidRDefault="002D1AFE" w14:paraId="041B51E1" w14:textId="6723C38A">
      <w:pPr>
        <w:pStyle w:val="Tabellrubrik"/>
      </w:pPr>
      <w:r w:rsidRPr="00FB018A">
        <w:t>Tabell 1 Anslagsförslag 2021 för utgiftsområde 06 Försvar och samhällets krisberedskap</w:t>
      </w:r>
    </w:p>
    <w:p w:rsidRPr="004F5342" w:rsidR="002D1AFE" w:rsidP="004F5342" w:rsidRDefault="002D1AFE" w14:paraId="041B51E3" w14:textId="77777777">
      <w:pPr>
        <w:pStyle w:val="Tabellunderrubrik"/>
      </w:pPr>
      <w:r w:rsidRPr="004F534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102E4C" w:rsidR="002D1AFE" w:rsidTr="003116B0" w14:paraId="041B51E7"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02E4C" w:rsidR="002D1AFE" w:rsidP="002D1AFE" w:rsidRDefault="002D1AFE" w14:paraId="041B51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02E4C">
              <w:rPr>
                <w:rFonts w:ascii="Times New Roman" w:hAnsi="Times New Roman" w:eastAsia="Times New Roman" w:cs="Times New Roman"/>
                <w:b/>
                <w:bCs/>
                <w:color w:val="000000"/>
                <w:kern w:val="0"/>
                <w:sz w:val="20"/>
                <w:szCs w:val="20"/>
                <w:lang w:eastAsia="sv-SE"/>
                <w14:numSpacing w14:val="default"/>
              </w:rPr>
              <w:lastRenderedPageBreak/>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02E4C" w:rsidR="002D1AFE" w:rsidP="002D1AFE" w:rsidRDefault="002D1AFE" w14:paraId="041B51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02E4C">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02E4C" w:rsidR="002D1AFE" w:rsidP="002D1AFE" w:rsidRDefault="002D1AFE" w14:paraId="041B51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02E4C">
              <w:rPr>
                <w:rFonts w:ascii="Times New Roman" w:hAnsi="Times New Roman" w:eastAsia="Times New Roman" w:cs="Times New Roman"/>
                <w:b/>
                <w:bCs/>
                <w:color w:val="000000"/>
                <w:kern w:val="0"/>
                <w:sz w:val="20"/>
                <w:szCs w:val="20"/>
                <w:lang w:eastAsia="sv-SE"/>
                <w14:numSpacing w14:val="default"/>
              </w:rPr>
              <w:t>Avvikelse från regeringen</w:t>
            </w:r>
          </w:p>
        </w:tc>
      </w:tr>
      <w:tr w:rsidRPr="00102E4C" w:rsidR="002D1AFE" w:rsidTr="002D1AFE" w14:paraId="041B51EC" w14:textId="77777777">
        <w:trPr>
          <w:trHeight w:val="170"/>
        </w:trPr>
        <w:tc>
          <w:tcPr>
            <w:tcW w:w="340" w:type="dxa"/>
            <w:shd w:val="clear" w:color="auto" w:fill="FFFFFF"/>
            <w:tcMar>
              <w:top w:w="68" w:type="dxa"/>
              <w:left w:w="28" w:type="dxa"/>
              <w:bottom w:w="0" w:type="dxa"/>
              <w:right w:w="28" w:type="dxa"/>
            </w:tcMar>
            <w:hideMark/>
          </w:tcPr>
          <w:p w:rsidRPr="00102E4C" w:rsidR="002D1AFE" w:rsidP="002D1AFE" w:rsidRDefault="002D1AFE" w14:paraId="041B51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102E4C" w:rsidR="002D1AFE" w:rsidP="002D1AFE" w:rsidRDefault="002D1AFE" w14:paraId="041B51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Förbandsverksamhet och beredskap</w:t>
            </w:r>
          </w:p>
        </w:tc>
        <w:tc>
          <w:tcPr>
            <w:tcW w:w="1418" w:type="dxa"/>
            <w:shd w:val="clear" w:color="auto" w:fill="FFFFFF"/>
            <w:tcMar>
              <w:top w:w="68" w:type="dxa"/>
              <w:left w:w="28" w:type="dxa"/>
              <w:bottom w:w="0" w:type="dxa"/>
              <w:right w:w="28" w:type="dxa"/>
            </w:tcMar>
            <w:hideMark/>
          </w:tcPr>
          <w:p w:rsidRPr="00102E4C" w:rsidR="002D1AFE" w:rsidP="002D1AFE" w:rsidRDefault="002D1AFE" w14:paraId="041B51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41 920 370</w:t>
            </w:r>
          </w:p>
        </w:tc>
        <w:tc>
          <w:tcPr>
            <w:tcW w:w="1418" w:type="dxa"/>
            <w:shd w:val="clear" w:color="auto" w:fill="FFFFFF"/>
            <w:tcMar>
              <w:top w:w="68" w:type="dxa"/>
              <w:left w:w="28" w:type="dxa"/>
              <w:bottom w:w="0" w:type="dxa"/>
              <w:right w:w="28" w:type="dxa"/>
            </w:tcMar>
            <w:hideMark/>
          </w:tcPr>
          <w:p w:rsidRPr="00102E4C" w:rsidR="002D1AFE" w:rsidP="002D1AFE" w:rsidRDefault="002D1AFE" w14:paraId="041B51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190 000</w:t>
            </w:r>
          </w:p>
        </w:tc>
      </w:tr>
      <w:tr w:rsidRPr="00102E4C" w:rsidR="002D1AFE" w:rsidTr="002D1AFE" w14:paraId="041B51F1" w14:textId="77777777">
        <w:trPr>
          <w:trHeight w:val="170"/>
        </w:trPr>
        <w:tc>
          <w:tcPr>
            <w:tcW w:w="340" w:type="dxa"/>
            <w:shd w:val="clear" w:color="auto" w:fill="FFFFFF"/>
            <w:tcMar>
              <w:top w:w="68" w:type="dxa"/>
              <w:left w:w="28" w:type="dxa"/>
              <w:bottom w:w="0" w:type="dxa"/>
              <w:right w:w="28" w:type="dxa"/>
            </w:tcMar>
            <w:hideMark/>
          </w:tcPr>
          <w:p w:rsidRPr="00102E4C" w:rsidR="002D1AFE" w:rsidP="002D1AFE" w:rsidRDefault="002D1AFE" w14:paraId="041B51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102E4C" w:rsidR="002D1AFE" w:rsidP="002D1AFE" w:rsidRDefault="002D1AFE" w14:paraId="041B51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Försvarsmaktens insatser internationellt</w:t>
            </w:r>
          </w:p>
        </w:tc>
        <w:tc>
          <w:tcPr>
            <w:tcW w:w="1418" w:type="dxa"/>
            <w:shd w:val="clear" w:color="auto" w:fill="FFFFFF"/>
            <w:tcMar>
              <w:top w:w="68" w:type="dxa"/>
              <w:left w:w="28" w:type="dxa"/>
              <w:bottom w:w="0" w:type="dxa"/>
              <w:right w:w="28" w:type="dxa"/>
            </w:tcMar>
            <w:hideMark/>
          </w:tcPr>
          <w:p w:rsidRPr="00102E4C" w:rsidR="002D1AFE" w:rsidP="002D1AFE" w:rsidRDefault="002D1AFE" w14:paraId="041B51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1 466 571</w:t>
            </w:r>
          </w:p>
        </w:tc>
        <w:tc>
          <w:tcPr>
            <w:tcW w:w="1418" w:type="dxa"/>
            <w:shd w:val="clear" w:color="auto" w:fill="FFFFFF"/>
            <w:tcMar>
              <w:top w:w="68" w:type="dxa"/>
              <w:left w:w="28" w:type="dxa"/>
              <w:bottom w:w="0" w:type="dxa"/>
              <w:right w:w="28" w:type="dxa"/>
            </w:tcMar>
            <w:hideMark/>
          </w:tcPr>
          <w:p w:rsidRPr="00102E4C" w:rsidR="002D1AFE" w:rsidP="002D1AFE" w:rsidRDefault="002D1AFE" w14:paraId="041B51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±0</w:t>
            </w:r>
          </w:p>
        </w:tc>
      </w:tr>
      <w:tr w:rsidRPr="00102E4C" w:rsidR="002D1AFE" w:rsidTr="002D1AFE" w14:paraId="041B51F6" w14:textId="77777777">
        <w:trPr>
          <w:trHeight w:val="170"/>
        </w:trPr>
        <w:tc>
          <w:tcPr>
            <w:tcW w:w="340" w:type="dxa"/>
            <w:shd w:val="clear" w:color="auto" w:fill="FFFFFF"/>
            <w:tcMar>
              <w:top w:w="68" w:type="dxa"/>
              <w:left w:w="28" w:type="dxa"/>
              <w:bottom w:w="0" w:type="dxa"/>
              <w:right w:w="28" w:type="dxa"/>
            </w:tcMar>
            <w:hideMark/>
          </w:tcPr>
          <w:p w:rsidRPr="00102E4C" w:rsidR="002D1AFE" w:rsidP="002D1AFE" w:rsidRDefault="002D1AFE" w14:paraId="041B51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102E4C" w:rsidR="002D1AFE" w:rsidP="002D1AFE" w:rsidRDefault="002D1AFE" w14:paraId="041B51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Anskaffning av materiel och anläggningar</w:t>
            </w:r>
          </w:p>
        </w:tc>
        <w:tc>
          <w:tcPr>
            <w:tcW w:w="1418" w:type="dxa"/>
            <w:shd w:val="clear" w:color="auto" w:fill="FFFFFF"/>
            <w:tcMar>
              <w:top w:w="68" w:type="dxa"/>
              <w:left w:w="28" w:type="dxa"/>
              <w:bottom w:w="0" w:type="dxa"/>
              <w:right w:w="28" w:type="dxa"/>
            </w:tcMar>
            <w:hideMark/>
          </w:tcPr>
          <w:p w:rsidRPr="00102E4C" w:rsidR="002D1AFE" w:rsidP="002D1AFE" w:rsidRDefault="002D1AFE" w14:paraId="041B51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17 808 296</w:t>
            </w:r>
          </w:p>
        </w:tc>
        <w:tc>
          <w:tcPr>
            <w:tcW w:w="1418" w:type="dxa"/>
            <w:shd w:val="clear" w:color="auto" w:fill="FFFFFF"/>
            <w:tcMar>
              <w:top w:w="68" w:type="dxa"/>
              <w:left w:w="28" w:type="dxa"/>
              <w:bottom w:w="0" w:type="dxa"/>
              <w:right w:w="28" w:type="dxa"/>
            </w:tcMar>
            <w:hideMark/>
          </w:tcPr>
          <w:p w:rsidRPr="00102E4C" w:rsidR="002D1AFE" w:rsidP="002D1AFE" w:rsidRDefault="002D1AFE" w14:paraId="041B51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930 000</w:t>
            </w:r>
          </w:p>
        </w:tc>
      </w:tr>
      <w:tr w:rsidRPr="00102E4C" w:rsidR="002D1AFE" w:rsidTr="002D1AFE" w14:paraId="041B51FB" w14:textId="77777777">
        <w:trPr>
          <w:trHeight w:val="170"/>
        </w:trPr>
        <w:tc>
          <w:tcPr>
            <w:tcW w:w="340" w:type="dxa"/>
            <w:shd w:val="clear" w:color="auto" w:fill="FFFFFF"/>
            <w:tcMar>
              <w:top w:w="68" w:type="dxa"/>
              <w:left w:w="28" w:type="dxa"/>
              <w:bottom w:w="0" w:type="dxa"/>
              <w:right w:w="28" w:type="dxa"/>
            </w:tcMar>
            <w:hideMark/>
          </w:tcPr>
          <w:p w:rsidRPr="00102E4C" w:rsidR="002D1AFE" w:rsidP="002D1AFE" w:rsidRDefault="002D1AFE" w14:paraId="041B51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102E4C" w:rsidR="002D1AFE" w:rsidP="002D1AFE" w:rsidRDefault="002D1AFE" w14:paraId="041B51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Forskning och teknikutveckling</w:t>
            </w:r>
          </w:p>
        </w:tc>
        <w:tc>
          <w:tcPr>
            <w:tcW w:w="1418" w:type="dxa"/>
            <w:shd w:val="clear" w:color="auto" w:fill="FFFFFF"/>
            <w:tcMar>
              <w:top w:w="68" w:type="dxa"/>
              <w:left w:w="28" w:type="dxa"/>
              <w:bottom w:w="0" w:type="dxa"/>
              <w:right w:w="28" w:type="dxa"/>
            </w:tcMar>
            <w:hideMark/>
          </w:tcPr>
          <w:p w:rsidRPr="00102E4C" w:rsidR="002D1AFE" w:rsidP="002D1AFE" w:rsidRDefault="002D1AFE" w14:paraId="041B51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716 905</w:t>
            </w:r>
          </w:p>
        </w:tc>
        <w:tc>
          <w:tcPr>
            <w:tcW w:w="1418" w:type="dxa"/>
            <w:shd w:val="clear" w:color="auto" w:fill="FFFFFF"/>
            <w:tcMar>
              <w:top w:w="68" w:type="dxa"/>
              <w:left w:w="28" w:type="dxa"/>
              <w:bottom w:w="0" w:type="dxa"/>
              <w:right w:w="28" w:type="dxa"/>
            </w:tcMar>
            <w:hideMark/>
          </w:tcPr>
          <w:p w:rsidRPr="00102E4C" w:rsidR="002D1AFE" w:rsidP="002D1AFE" w:rsidRDefault="002D1AFE" w14:paraId="041B51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±0</w:t>
            </w:r>
          </w:p>
        </w:tc>
      </w:tr>
      <w:tr w:rsidRPr="00102E4C" w:rsidR="002D1AFE" w:rsidTr="00FB018A" w14:paraId="041B5200" w14:textId="77777777">
        <w:trPr>
          <w:trHeight w:val="170"/>
        </w:trPr>
        <w:tc>
          <w:tcPr>
            <w:tcW w:w="340" w:type="dxa"/>
            <w:shd w:val="clear" w:color="auto" w:fill="FFFFFF"/>
            <w:tcMar>
              <w:top w:w="68" w:type="dxa"/>
              <w:left w:w="28" w:type="dxa"/>
              <w:bottom w:w="0" w:type="dxa"/>
              <w:right w:w="28" w:type="dxa"/>
            </w:tcMar>
            <w:hideMark/>
          </w:tcPr>
          <w:p w:rsidRPr="00102E4C" w:rsidR="002D1AFE" w:rsidP="002D1AFE" w:rsidRDefault="002D1AFE" w14:paraId="041B51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102E4C" w:rsidR="002D1AFE" w:rsidP="002D1AFE" w:rsidRDefault="002D1AFE" w14:paraId="041B51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Statens inspektion för försvarsunderrättelseverksamheten</w:t>
            </w:r>
          </w:p>
        </w:tc>
        <w:tc>
          <w:tcPr>
            <w:tcW w:w="1418" w:type="dxa"/>
            <w:shd w:val="clear" w:color="auto" w:fill="FFFFFF"/>
            <w:tcMar>
              <w:top w:w="68" w:type="dxa"/>
              <w:left w:w="28" w:type="dxa"/>
              <w:bottom w:w="0" w:type="dxa"/>
              <w:right w:w="28" w:type="dxa"/>
            </w:tcMar>
            <w:vAlign w:val="bottom"/>
            <w:hideMark/>
          </w:tcPr>
          <w:p w:rsidRPr="00102E4C" w:rsidR="002D1AFE" w:rsidP="00FB018A" w:rsidRDefault="002D1AFE" w14:paraId="041B51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11 361</w:t>
            </w:r>
          </w:p>
        </w:tc>
        <w:tc>
          <w:tcPr>
            <w:tcW w:w="1418" w:type="dxa"/>
            <w:shd w:val="clear" w:color="auto" w:fill="FFFFFF"/>
            <w:tcMar>
              <w:top w:w="68" w:type="dxa"/>
              <w:left w:w="28" w:type="dxa"/>
              <w:bottom w:w="0" w:type="dxa"/>
              <w:right w:w="28" w:type="dxa"/>
            </w:tcMar>
            <w:vAlign w:val="bottom"/>
            <w:hideMark/>
          </w:tcPr>
          <w:p w:rsidRPr="00102E4C" w:rsidR="002D1AFE" w:rsidP="00FB018A" w:rsidRDefault="002D1AFE" w14:paraId="041B51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±0</w:t>
            </w:r>
          </w:p>
        </w:tc>
      </w:tr>
      <w:tr w:rsidRPr="00102E4C" w:rsidR="002D1AFE" w:rsidTr="002D1AFE" w14:paraId="041B5205" w14:textId="77777777">
        <w:trPr>
          <w:trHeight w:val="170"/>
        </w:trPr>
        <w:tc>
          <w:tcPr>
            <w:tcW w:w="340" w:type="dxa"/>
            <w:shd w:val="clear" w:color="auto" w:fill="FFFFFF"/>
            <w:tcMar>
              <w:top w:w="68" w:type="dxa"/>
              <w:left w:w="28" w:type="dxa"/>
              <w:bottom w:w="0" w:type="dxa"/>
              <w:right w:w="28" w:type="dxa"/>
            </w:tcMar>
            <w:hideMark/>
          </w:tcPr>
          <w:p w:rsidRPr="00102E4C" w:rsidR="002D1AFE" w:rsidP="002D1AFE" w:rsidRDefault="002D1AFE" w14:paraId="041B52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102E4C" w:rsidR="002D1AFE" w:rsidP="002D1AFE" w:rsidRDefault="002D1AFE" w14:paraId="041B52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Totalförsvarets rekryteringsmyndighet</w:t>
            </w:r>
          </w:p>
        </w:tc>
        <w:tc>
          <w:tcPr>
            <w:tcW w:w="1418" w:type="dxa"/>
            <w:shd w:val="clear" w:color="auto" w:fill="FFFFFF"/>
            <w:tcMar>
              <w:top w:w="68" w:type="dxa"/>
              <w:left w:w="28" w:type="dxa"/>
              <w:bottom w:w="0" w:type="dxa"/>
              <w:right w:w="28" w:type="dxa"/>
            </w:tcMar>
            <w:hideMark/>
          </w:tcPr>
          <w:p w:rsidRPr="00102E4C" w:rsidR="002D1AFE" w:rsidP="002D1AFE" w:rsidRDefault="002D1AFE" w14:paraId="041B52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295 568</w:t>
            </w:r>
          </w:p>
        </w:tc>
        <w:tc>
          <w:tcPr>
            <w:tcW w:w="1418" w:type="dxa"/>
            <w:shd w:val="clear" w:color="auto" w:fill="FFFFFF"/>
            <w:tcMar>
              <w:top w:w="68" w:type="dxa"/>
              <w:left w:w="28" w:type="dxa"/>
              <w:bottom w:w="0" w:type="dxa"/>
              <w:right w:w="28" w:type="dxa"/>
            </w:tcMar>
            <w:hideMark/>
          </w:tcPr>
          <w:p w:rsidRPr="00102E4C" w:rsidR="002D1AFE" w:rsidP="002D1AFE" w:rsidRDefault="002D1AFE" w14:paraId="041B52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±0</w:t>
            </w:r>
          </w:p>
        </w:tc>
      </w:tr>
      <w:tr w:rsidRPr="00102E4C" w:rsidR="002D1AFE" w:rsidTr="002D1AFE" w14:paraId="041B520A" w14:textId="77777777">
        <w:trPr>
          <w:trHeight w:val="170"/>
        </w:trPr>
        <w:tc>
          <w:tcPr>
            <w:tcW w:w="340" w:type="dxa"/>
            <w:shd w:val="clear" w:color="auto" w:fill="FFFFFF"/>
            <w:tcMar>
              <w:top w:w="68" w:type="dxa"/>
              <w:left w:w="28" w:type="dxa"/>
              <w:bottom w:w="0" w:type="dxa"/>
              <w:right w:w="28" w:type="dxa"/>
            </w:tcMar>
            <w:hideMark/>
          </w:tcPr>
          <w:p w:rsidRPr="00102E4C" w:rsidR="002D1AFE" w:rsidP="002D1AFE" w:rsidRDefault="002D1AFE" w14:paraId="041B52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102E4C" w:rsidR="002D1AFE" w:rsidP="002D1AFE" w:rsidRDefault="002D1AFE" w14:paraId="041B52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Officersutbildning m.m.</w:t>
            </w:r>
          </w:p>
        </w:tc>
        <w:tc>
          <w:tcPr>
            <w:tcW w:w="1418" w:type="dxa"/>
            <w:shd w:val="clear" w:color="auto" w:fill="FFFFFF"/>
            <w:tcMar>
              <w:top w:w="68" w:type="dxa"/>
              <w:left w:w="28" w:type="dxa"/>
              <w:bottom w:w="0" w:type="dxa"/>
              <w:right w:w="28" w:type="dxa"/>
            </w:tcMar>
            <w:hideMark/>
          </w:tcPr>
          <w:p w:rsidRPr="00102E4C" w:rsidR="002D1AFE" w:rsidP="002D1AFE" w:rsidRDefault="002D1AFE" w14:paraId="041B52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250 806</w:t>
            </w:r>
          </w:p>
        </w:tc>
        <w:tc>
          <w:tcPr>
            <w:tcW w:w="1418" w:type="dxa"/>
            <w:shd w:val="clear" w:color="auto" w:fill="FFFFFF"/>
            <w:tcMar>
              <w:top w:w="68" w:type="dxa"/>
              <w:left w:w="28" w:type="dxa"/>
              <w:bottom w:w="0" w:type="dxa"/>
              <w:right w:w="28" w:type="dxa"/>
            </w:tcMar>
            <w:hideMark/>
          </w:tcPr>
          <w:p w:rsidRPr="00102E4C" w:rsidR="002D1AFE" w:rsidP="002D1AFE" w:rsidRDefault="002D1AFE" w14:paraId="041B52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10 000</w:t>
            </w:r>
          </w:p>
        </w:tc>
      </w:tr>
      <w:tr w:rsidRPr="00102E4C" w:rsidR="002D1AFE" w:rsidTr="002D1AFE" w14:paraId="041B520F" w14:textId="77777777">
        <w:trPr>
          <w:trHeight w:val="170"/>
        </w:trPr>
        <w:tc>
          <w:tcPr>
            <w:tcW w:w="340" w:type="dxa"/>
            <w:shd w:val="clear" w:color="auto" w:fill="FFFFFF"/>
            <w:tcMar>
              <w:top w:w="68" w:type="dxa"/>
              <w:left w:w="28" w:type="dxa"/>
              <w:bottom w:w="0" w:type="dxa"/>
              <w:right w:w="28" w:type="dxa"/>
            </w:tcMar>
            <w:hideMark/>
          </w:tcPr>
          <w:p w:rsidRPr="00102E4C" w:rsidR="002D1AFE" w:rsidP="002D1AFE" w:rsidRDefault="002D1AFE" w14:paraId="041B52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102E4C" w:rsidR="002D1AFE" w:rsidP="002D1AFE" w:rsidRDefault="002D1AFE" w14:paraId="041B52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Försvarets radioanstalt</w:t>
            </w:r>
          </w:p>
        </w:tc>
        <w:tc>
          <w:tcPr>
            <w:tcW w:w="1418" w:type="dxa"/>
            <w:shd w:val="clear" w:color="auto" w:fill="FFFFFF"/>
            <w:tcMar>
              <w:top w:w="68" w:type="dxa"/>
              <w:left w:w="28" w:type="dxa"/>
              <w:bottom w:w="0" w:type="dxa"/>
              <w:right w:w="28" w:type="dxa"/>
            </w:tcMar>
            <w:hideMark/>
          </w:tcPr>
          <w:p w:rsidRPr="00102E4C" w:rsidR="002D1AFE" w:rsidP="002D1AFE" w:rsidRDefault="002D1AFE" w14:paraId="041B52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1 417 711</w:t>
            </w:r>
          </w:p>
        </w:tc>
        <w:tc>
          <w:tcPr>
            <w:tcW w:w="1418" w:type="dxa"/>
            <w:shd w:val="clear" w:color="auto" w:fill="FFFFFF"/>
            <w:tcMar>
              <w:top w:w="68" w:type="dxa"/>
              <w:left w:w="28" w:type="dxa"/>
              <w:bottom w:w="0" w:type="dxa"/>
              <w:right w:w="28" w:type="dxa"/>
            </w:tcMar>
            <w:hideMark/>
          </w:tcPr>
          <w:p w:rsidRPr="00102E4C" w:rsidR="002D1AFE" w:rsidP="002D1AFE" w:rsidRDefault="002D1AFE" w14:paraId="041B52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±0</w:t>
            </w:r>
          </w:p>
        </w:tc>
      </w:tr>
      <w:tr w:rsidRPr="00102E4C" w:rsidR="002D1AFE" w:rsidTr="002D1AFE" w14:paraId="041B5214" w14:textId="77777777">
        <w:trPr>
          <w:trHeight w:val="170"/>
        </w:trPr>
        <w:tc>
          <w:tcPr>
            <w:tcW w:w="340" w:type="dxa"/>
            <w:shd w:val="clear" w:color="auto" w:fill="FFFFFF"/>
            <w:tcMar>
              <w:top w:w="68" w:type="dxa"/>
              <w:left w:w="28" w:type="dxa"/>
              <w:bottom w:w="0" w:type="dxa"/>
              <w:right w:w="28" w:type="dxa"/>
            </w:tcMar>
            <w:hideMark/>
          </w:tcPr>
          <w:p w:rsidRPr="00102E4C" w:rsidR="002D1AFE" w:rsidP="002D1AFE" w:rsidRDefault="002D1AFE" w14:paraId="041B52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102E4C" w:rsidR="002D1AFE" w:rsidP="002D1AFE" w:rsidRDefault="002D1AFE" w14:paraId="041B52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Totalförsvarets forskningsinstitut</w:t>
            </w:r>
          </w:p>
        </w:tc>
        <w:tc>
          <w:tcPr>
            <w:tcW w:w="1418" w:type="dxa"/>
            <w:shd w:val="clear" w:color="auto" w:fill="FFFFFF"/>
            <w:tcMar>
              <w:top w:w="68" w:type="dxa"/>
              <w:left w:w="28" w:type="dxa"/>
              <w:bottom w:w="0" w:type="dxa"/>
              <w:right w:w="28" w:type="dxa"/>
            </w:tcMar>
            <w:hideMark/>
          </w:tcPr>
          <w:p w:rsidRPr="00102E4C" w:rsidR="002D1AFE" w:rsidP="002D1AFE" w:rsidRDefault="002D1AFE" w14:paraId="041B52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237 373</w:t>
            </w:r>
          </w:p>
        </w:tc>
        <w:tc>
          <w:tcPr>
            <w:tcW w:w="1418" w:type="dxa"/>
            <w:shd w:val="clear" w:color="auto" w:fill="FFFFFF"/>
            <w:tcMar>
              <w:top w:w="68" w:type="dxa"/>
              <w:left w:w="28" w:type="dxa"/>
              <w:bottom w:w="0" w:type="dxa"/>
              <w:right w:w="28" w:type="dxa"/>
            </w:tcMar>
            <w:hideMark/>
          </w:tcPr>
          <w:p w:rsidRPr="00102E4C" w:rsidR="002D1AFE" w:rsidP="002D1AFE" w:rsidRDefault="002D1AFE" w14:paraId="041B52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±0</w:t>
            </w:r>
          </w:p>
        </w:tc>
      </w:tr>
      <w:tr w:rsidRPr="00102E4C" w:rsidR="002D1AFE" w:rsidTr="002D1AFE" w14:paraId="041B5219" w14:textId="77777777">
        <w:trPr>
          <w:trHeight w:val="170"/>
        </w:trPr>
        <w:tc>
          <w:tcPr>
            <w:tcW w:w="340" w:type="dxa"/>
            <w:shd w:val="clear" w:color="auto" w:fill="FFFFFF"/>
            <w:tcMar>
              <w:top w:w="68" w:type="dxa"/>
              <w:left w:w="28" w:type="dxa"/>
              <w:bottom w:w="0" w:type="dxa"/>
              <w:right w:w="28" w:type="dxa"/>
            </w:tcMar>
            <w:hideMark/>
          </w:tcPr>
          <w:p w:rsidRPr="00102E4C" w:rsidR="002D1AFE" w:rsidP="002D1AFE" w:rsidRDefault="002D1AFE" w14:paraId="041B52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102E4C" w:rsidR="002D1AFE" w:rsidP="002D1AFE" w:rsidRDefault="002D1AFE" w14:paraId="041B52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Nämnder m.m.</w:t>
            </w:r>
          </w:p>
        </w:tc>
        <w:tc>
          <w:tcPr>
            <w:tcW w:w="1418" w:type="dxa"/>
            <w:shd w:val="clear" w:color="auto" w:fill="FFFFFF"/>
            <w:tcMar>
              <w:top w:w="68" w:type="dxa"/>
              <w:left w:w="28" w:type="dxa"/>
              <w:bottom w:w="0" w:type="dxa"/>
              <w:right w:w="28" w:type="dxa"/>
            </w:tcMar>
            <w:hideMark/>
          </w:tcPr>
          <w:p w:rsidRPr="00102E4C" w:rsidR="002D1AFE" w:rsidP="002D1AFE" w:rsidRDefault="002D1AFE" w14:paraId="041B52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6 536</w:t>
            </w:r>
          </w:p>
        </w:tc>
        <w:tc>
          <w:tcPr>
            <w:tcW w:w="1418" w:type="dxa"/>
            <w:shd w:val="clear" w:color="auto" w:fill="FFFFFF"/>
            <w:tcMar>
              <w:top w:w="68" w:type="dxa"/>
              <w:left w:w="28" w:type="dxa"/>
              <w:bottom w:w="0" w:type="dxa"/>
              <w:right w:w="28" w:type="dxa"/>
            </w:tcMar>
            <w:hideMark/>
          </w:tcPr>
          <w:p w:rsidRPr="00102E4C" w:rsidR="002D1AFE" w:rsidP="002D1AFE" w:rsidRDefault="002D1AFE" w14:paraId="041B52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±0</w:t>
            </w:r>
          </w:p>
        </w:tc>
      </w:tr>
      <w:tr w:rsidRPr="00102E4C" w:rsidR="002D1AFE" w:rsidTr="002D1AFE" w14:paraId="041B521E" w14:textId="77777777">
        <w:trPr>
          <w:trHeight w:val="170"/>
        </w:trPr>
        <w:tc>
          <w:tcPr>
            <w:tcW w:w="340" w:type="dxa"/>
            <w:shd w:val="clear" w:color="auto" w:fill="FFFFFF"/>
            <w:tcMar>
              <w:top w:w="68" w:type="dxa"/>
              <w:left w:w="28" w:type="dxa"/>
              <w:bottom w:w="0" w:type="dxa"/>
              <w:right w:w="28" w:type="dxa"/>
            </w:tcMar>
            <w:hideMark/>
          </w:tcPr>
          <w:p w:rsidRPr="00102E4C" w:rsidR="002D1AFE" w:rsidP="002D1AFE" w:rsidRDefault="002D1AFE" w14:paraId="041B52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102E4C" w:rsidR="002D1AFE" w:rsidP="002D1AFE" w:rsidRDefault="002D1AFE" w14:paraId="041B52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Försvarets materielverk</w:t>
            </w:r>
          </w:p>
        </w:tc>
        <w:tc>
          <w:tcPr>
            <w:tcW w:w="1418" w:type="dxa"/>
            <w:shd w:val="clear" w:color="auto" w:fill="FFFFFF"/>
            <w:tcMar>
              <w:top w:w="68" w:type="dxa"/>
              <w:left w:w="28" w:type="dxa"/>
              <w:bottom w:w="0" w:type="dxa"/>
              <w:right w:w="28" w:type="dxa"/>
            </w:tcMar>
            <w:hideMark/>
          </w:tcPr>
          <w:p w:rsidRPr="00102E4C" w:rsidR="002D1AFE" w:rsidP="002D1AFE" w:rsidRDefault="002D1AFE" w14:paraId="041B52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1 957 997</w:t>
            </w:r>
          </w:p>
        </w:tc>
        <w:tc>
          <w:tcPr>
            <w:tcW w:w="1418" w:type="dxa"/>
            <w:shd w:val="clear" w:color="auto" w:fill="FFFFFF"/>
            <w:tcMar>
              <w:top w:w="68" w:type="dxa"/>
              <w:left w:w="28" w:type="dxa"/>
              <w:bottom w:w="0" w:type="dxa"/>
              <w:right w:w="28" w:type="dxa"/>
            </w:tcMar>
            <w:hideMark/>
          </w:tcPr>
          <w:p w:rsidRPr="00102E4C" w:rsidR="002D1AFE" w:rsidP="002D1AFE" w:rsidRDefault="002D1AFE" w14:paraId="041B52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±0</w:t>
            </w:r>
          </w:p>
        </w:tc>
      </w:tr>
      <w:tr w:rsidRPr="00102E4C" w:rsidR="002D1AFE" w:rsidTr="002D1AFE" w14:paraId="041B5223" w14:textId="77777777">
        <w:trPr>
          <w:trHeight w:val="170"/>
        </w:trPr>
        <w:tc>
          <w:tcPr>
            <w:tcW w:w="340" w:type="dxa"/>
            <w:shd w:val="clear" w:color="auto" w:fill="FFFFFF"/>
            <w:tcMar>
              <w:top w:w="68" w:type="dxa"/>
              <w:left w:w="28" w:type="dxa"/>
              <w:bottom w:w="0" w:type="dxa"/>
              <w:right w:w="28" w:type="dxa"/>
            </w:tcMar>
            <w:hideMark/>
          </w:tcPr>
          <w:p w:rsidRPr="00102E4C" w:rsidR="002D1AFE" w:rsidP="002D1AFE" w:rsidRDefault="002D1AFE" w14:paraId="041B52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102E4C" w:rsidR="002D1AFE" w:rsidP="002D1AFE" w:rsidRDefault="002D1AFE" w14:paraId="041B52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Försvarsunderrättelsedomstolen</w:t>
            </w:r>
          </w:p>
        </w:tc>
        <w:tc>
          <w:tcPr>
            <w:tcW w:w="1418" w:type="dxa"/>
            <w:shd w:val="clear" w:color="auto" w:fill="FFFFFF"/>
            <w:tcMar>
              <w:top w:w="68" w:type="dxa"/>
              <w:left w:w="28" w:type="dxa"/>
              <w:bottom w:w="0" w:type="dxa"/>
              <w:right w:w="28" w:type="dxa"/>
            </w:tcMar>
            <w:hideMark/>
          </w:tcPr>
          <w:p w:rsidRPr="00102E4C" w:rsidR="002D1AFE" w:rsidP="002D1AFE" w:rsidRDefault="002D1AFE" w14:paraId="041B52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10 770</w:t>
            </w:r>
          </w:p>
        </w:tc>
        <w:tc>
          <w:tcPr>
            <w:tcW w:w="1418" w:type="dxa"/>
            <w:shd w:val="clear" w:color="auto" w:fill="FFFFFF"/>
            <w:tcMar>
              <w:top w:w="68" w:type="dxa"/>
              <w:left w:w="28" w:type="dxa"/>
              <w:bottom w:w="0" w:type="dxa"/>
              <w:right w:w="28" w:type="dxa"/>
            </w:tcMar>
            <w:hideMark/>
          </w:tcPr>
          <w:p w:rsidRPr="00102E4C" w:rsidR="002D1AFE" w:rsidP="002D1AFE" w:rsidRDefault="002D1AFE" w14:paraId="041B52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±0</w:t>
            </w:r>
          </w:p>
        </w:tc>
      </w:tr>
      <w:tr w:rsidRPr="00102E4C" w:rsidR="002D1AFE" w:rsidTr="002D1AFE" w14:paraId="041B5228" w14:textId="77777777">
        <w:trPr>
          <w:trHeight w:val="170"/>
        </w:trPr>
        <w:tc>
          <w:tcPr>
            <w:tcW w:w="340" w:type="dxa"/>
            <w:shd w:val="clear" w:color="auto" w:fill="FFFFFF"/>
            <w:tcMar>
              <w:top w:w="68" w:type="dxa"/>
              <w:left w:w="28" w:type="dxa"/>
              <w:bottom w:w="0" w:type="dxa"/>
              <w:right w:w="28" w:type="dxa"/>
            </w:tcMar>
            <w:hideMark/>
          </w:tcPr>
          <w:p w:rsidRPr="00102E4C" w:rsidR="002D1AFE" w:rsidP="002D1AFE" w:rsidRDefault="002D1AFE" w14:paraId="041B52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102E4C" w:rsidR="002D1AFE" w:rsidP="002D1AFE" w:rsidRDefault="002D1AFE" w14:paraId="041B52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Kustbevakningen</w:t>
            </w:r>
          </w:p>
        </w:tc>
        <w:tc>
          <w:tcPr>
            <w:tcW w:w="1418" w:type="dxa"/>
            <w:shd w:val="clear" w:color="auto" w:fill="FFFFFF"/>
            <w:tcMar>
              <w:top w:w="68" w:type="dxa"/>
              <w:left w:w="28" w:type="dxa"/>
              <w:bottom w:w="0" w:type="dxa"/>
              <w:right w:w="28" w:type="dxa"/>
            </w:tcMar>
            <w:hideMark/>
          </w:tcPr>
          <w:p w:rsidRPr="00102E4C" w:rsidR="002D1AFE" w:rsidP="002D1AFE" w:rsidRDefault="002D1AFE" w14:paraId="041B52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1 353 934</w:t>
            </w:r>
          </w:p>
        </w:tc>
        <w:tc>
          <w:tcPr>
            <w:tcW w:w="1418" w:type="dxa"/>
            <w:shd w:val="clear" w:color="auto" w:fill="FFFFFF"/>
            <w:tcMar>
              <w:top w:w="68" w:type="dxa"/>
              <w:left w:w="28" w:type="dxa"/>
              <w:bottom w:w="0" w:type="dxa"/>
              <w:right w:w="28" w:type="dxa"/>
            </w:tcMar>
            <w:hideMark/>
          </w:tcPr>
          <w:p w:rsidRPr="00102E4C" w:rsidR="002D1AFE" w:rsidP="002D1AFE" w:rsidRDefault="002D1AFE" w14:paraId="041B52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10 000</w:t>
            </w:r>
          </w:p>
        </w:tc>
      </w:tr>
      <w:tr w:rsidRPr="00102E4C" w:rsidR="002D1AFE" w:rsidTr="00FB018A" w14:paraId="041B522D" w14:textId="77777777">
        <w:trPr>
          <w:trHeight w:val="170"/>
        </w:trPr>
        <w:tc>
          <w:tcPr>
            <w:tcW w:w="340" w:type="dxa"/>
            <w:shd w:val="clear" w:color="auto" w:fill="FFFFFF"/>
            <w:tcMar>
              <w:top w:w="68" w:type="dxa"/>
              <w:left w:w="28" w:type="dxa"/>
              <w:bottom w:w="0" w:type="dxa"/>
              <w:right w:w="28" w:type="dxa"/>
            </w:tcMar>
            <w:hideMark/>
          </w:tcPr>
          <w:p w:rsidRPr="00102E4C" w:rsidR="002D1AFE" w:rsidP="002D1AFE" w:rsidRDefault="002D1AFE" w14:paraId="041B52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102E4C" w:rsidR="002D1AFE" w:rsidP="002D1AFE" w:rsidRDefault="002D1AFE" w14:paraId="041B52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Förebyggande åtgärder mot jordskred och andra naturolyckor</w:t>
            </w:r>
          </w:p>
        </w:tc>
        <w:tc>
          <w:tcPr>
            <w:tcW w:w="1418" w:type="dxa"/>
            <w:shd w:val="clear" w:color="auto" w:fill="FFFFFF"/>
            <w:tcMar>
              <w:top w:w="68" w:type="dxa"/>
              <w:left w:w="28" w:type="dxa"/>
              <w:bottom w:w="0" w:type="dxa"/>
              <w:right w:w="28" w:type="dxa"/>
            </w:tcMar>
            <w:vAlign w:val="bottom"/>
            <w:hideMark/>
          </w:tcPr>
          <w:p w:rsidRPr="00102E4C" w:rsidR="002D1AFE" w:rsidP="00FB018A" w:rsidRDefault="002D1AFE" w14:paraId="041B52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24 850</w:t>
            </w:r>
          </w:p>
        </w:tc>
        <w:tc>
          <w:tcPr>
            <w:tcW w:w="1418" w:type="dxa"/>
            <w:shd w:val="clear" w:color="auto" w:fill="FFFFFF"/>
            <w:tcMar>
              <w:top w:w="68" w:type="dxa"/>
              <w:left w:w="28" w:type="dxa"/>
              <w:bottom w:w="0" w:type="dxa"/>
              <w:right w:w="28" w:type="dxa"/>
            </w:tcMar>
            <w:vAlign w:val="bottom"/>
            <w:hideMark/>
          </w:tcPr>
          <w:p w:rsidRPr="00102E4C" w:rsidR="002D1AFE" w:rsidP="00FB018A" w:rsidRDefault="002D1AFE" w14:paraId="041B52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±0</w:t>
            </w:r>
          </w:p>
        </w:tc>
      </w:tr>
      <w:tr w:rsidRPr="00102E4C" w:rsidR="002D1AFE" w:rsidTr="002D1AFE" w14:paraId="041B5232" w14:textId="77777777">
        <w:trPr>
          <w:trHeight w:val="170"/>
        </w:trPr>
        <w:tc>
          <w:tcPr>
            <w:tcW w:w="340" w:type="dxa"/>
            <w:shd w:val="clear" w:color="auto" w:fill="FFFFFF"/>
            <w:tcMar>
              <w:top w:w="68" w:type="dxa"/>
              <w:left w:w="28" w:type="dxa"/>
              <w:bottom w:w="0" w:type="dxa"/>
              <w:right w:w="28" w:type="dxa"/>
            </w:tcMar>
            <w:hideMark/>
          </w:tcPr>
          <w:p w:rsidRPr="00102E4C" w:rsidR="002D1AFE" w:rsidP="002D1AFE" w:rsidRDefault="002D1AFE" w14:paraId="041B52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102E4C" w:rsidR="002D1AFE" w:rsidP="002D1AFE" w:rsidRDefault="002D1AFE" w14:paraId="041B52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Ersättning för räddningstjänst m.m.</w:t>
            </w:r>
          </w:p>
        </w:tc>
        <w:tc>
          <w:tcPr>
            <w:tcW w:w="1418" w:type="dxa"/>
            <w:shd w:val="clear" w:color="auto" w:fill="FFFFFF"/>
            <w:tcMar>
              <w:top w:w="68" w:type="dxa"/>
              <w:left w:w="28" w:type="dxa"/>
              <w:bottom w:w="0" w:type="dxa"/>
              <w:right w:w="28" w:type="dxa"/>
            </w:tcMar>
            <w:hideMark/>
          </w:tcPr>
          <w:p w:rsidRPr="00102E4C" w:rsidR="002D1AFE" w:rsidP="002D1AFE" w:rsidRDefault="002D1AFE" w14:paraId="041B52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27 580</w:t>
            </w:r>
          </w:p>
        </w:tc>
        <w:tc>
          <w:tcPr>
            <w:tcW w:w="1418" w:type="dxa"/>
            <w:shd w:val="clear" w:color="auto" w:fill="FFFFFF"/>
            <w:tcMar>
              <w:top w:w="68" w:type="dxa"/>
              <w:left w:w="28" w:type="dxa"/>
              <w:bottom w:w="0" w:type="dxa"/>
              <w:right w:w="28" w:type="dxa"/>
            </w:tcMar>
            <w:hideMark/>
          </w:tcPr>
          <w:p w:rsidRPr="00102E4C" w:rsidR="002D1AFE" w:rsidP="002D1AFE" w:rsidRDefault="002D1AFE" w14:paraId="041B52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±0</w:t>
            </w:r>
          </w:p>
        </w:tc>
      </w:tr>
      <w:tr w:rsidRPr="00102E4C" w:rsidR="002D1AFE" w:rsidTr="002D1AFE" w14:paraId="041B5237" w14:textId="77777777">
        <w:trPr>
          <w:trHeight w:val="170"/>
        </w:trPr>
        <w:tc>
          <w:tcPr>
            <w:tcW w:w="340" w:type="dxa"/>
            <w:shd w:val="clear" w:color="auto" w:fill="FFFFFF"/>
            <w:tcMar>
              <w:top w:w="68" w:type="dxa"/>
              <w:left w:w="28" w:type="dxa"/>
              <w:bottom w:w="0" w:type="dxa"/>
              <w:right w:w="28" w:type="dxa"/>
            </w:tcMar>
            <w:hideMark/>
          </w:tcPr>
          <w:p w:rsidRPr="00102E4C" w:rsidR="002D1AFE" w:rsidP="002D1AFE" w:rsidRDefault="002D1AFE" w14:paraId="041B52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102E4C" w:rsidR="002D1AFE" w:rsidP="002D1AFE" w:rsidRDefault="002D1AFE" w14:paraId="041B52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Krisberedskap</w:t>
            </w:r>
          </w:p>
        </w:tc>
        <w:tc>
          <w:tcPr>
            <w:tcW w:w="1418" w:type="dxa"/>
            <w:shd w:val="clear" w:color="auto" w:fill="FFFFFF"/>
            <w:tcMar>
              <w:top w:w="68" w:type="dxa"/>
              <w:left w:w="28" w:type="dxa"/>
              <w:bottom w:w="0" w:type="dxa"/>
              <w:right w:w="28" w:type="dxa"/>
            </w:tcMar>
            <w:hideMark/>
          </w:tcPr>
          <w:p w:rsidRPr="00102E4C" w:rsidR="002D1AFE" w:rsidP="002D1AFE" w:rsidRDefault="002D1AFE" w14:paraId="041B52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1 304 454</w:t>
            </w:r>
          </w:p>
        </w:tc>
        <w:tc>
          <w:tcPr>
            <w:tcW w:w="1418" w:type="dxa"/>
            <w:shd w:val="clear" w:color="auto" w:fill="FFFFFF"/>
            <w:tcMar>
              <w:top w:w="68" w:type="dxa"/>
              <w:left w:w="28" w:type="dxa"/>
              <w:bottom w:w="0" w:type="dxa"/>
              <w:right w:w="28" w:type="dxa"/>
            </w:tcMar>
            <w:hideMark/>
          </w:tcPr>
          <w:p w:rsidRPr="00102E4C" w:rsidR="002D1AFE" w:rsidP="002D1AFE" w:rsidRDefault="002D1AFE" w14:paraId="041B52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±0</w:t>
            </w:r>
          </w:p>
        </w:tc>
      </w:tr>
      <w:tr w:rsidRPr="00102E4C" w:rsidR="002D1AFE" w:rsidTr="00FB018A" w14:paraId="041B523C" w14:textId="77777777">
        <w:trPr>
          <w:trHeight w:val="170"/>
        </w:trPr>
        <w:tc>
          <w:tcPr>
            <w:tcW w:w="340" w:type="dxa"/>
            <w:shd w:val="clear" w:color="auto" w:fill="FFFFFF"/>
            <w:tcMar>
              <w:top w:w="68" w:type="dxa"/>
              <w:left w:w="28" w:type="dxa"/>
              <w:bottom w:w="0" w:type="dxa"/>
              <w:right w:w="28" w:type="dxa"/>
            </w:tcMar>
            <w:hideMark/>
          </w:tcPr>
          <w:p w:rsidRPr="00102E4C" w:rsidR="002D1AFE" w:rsidP="002D1AFE" w:rsidRDefault="002D1AFE" w14:paraId="041B52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102E4C" w:rsidR="002D1AFE" w:rsidP="002D1AFE" w:rsidRDefault="002D1AFE" w14:paraId="041B52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Ersättning till SOS Alarm Sverige AB för alarmeringstjänst enligt avtal</w:t>
            </w:r>
          </w:p>
        </w:tc>
        <w:tc>
          <w:tcPr>
            <w:tcW w:w="1418" w:type="dxa"/>
            <w:shd w:val="clear" w:color="auto" w:fill="FFFFFF"/>
            <w:tcMar>
              <w:top w:w="68" w:type="dxa"/>
              <w:left w:w="28" w:type="dxa"/>
              <w:bottom w:w="0" w:type="dxa"/>
              <w:right w:w="28" w:type="dxa"/>
            </w:tcMar>
            <w:vAlign w:val="bottom"/>
            <w:hideMark/>
          </w:tcPr>
          <w:p w:rsidRPr="00102E4C" w:rsidR="002D1AFE" w:rsidP="00FB018A" w:rsidRDefault="002D1AFE" w14:paraId="041B52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381 671</w:t>
            </w:r>
          </w:p>
        </w:tc>
        <w:tc>
          <w:tcPr>
            <w:tcW w:w="1418" w:type="dxa"/>
            <w:shd w:val="clear" w:color="auto" w:fill="FFFFFF"/>
            <w:tcMar>
              <w:top w:w="68" w:type="dxa"/>
              <w:left w:w="28" w:type="dxa"/>
              <w:bottom w:w="0" w:type="dxa"/>
              <w:right w:w="28" w:type="dxa"/>
            </w:tcMar>
            <w:vAlign w:val="bottom"/>
            <w:hideMark/>
          </w:tcPr>
          <w:p w:rsidRPr="00102E4C" w:rsidR="002D1AFE" w:rsidP="00FB018A" w:rsidRDefault="002D1AFE" w14:paraId="041B52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±0</w:t>
            </w:r>
          </w:p>
        </w:tc>
      </w:tr>
      <w:tr w:rsidRPr="00102E4C" w:rsidR="002D1AFE" w:rsidTr="002D1AFE" w14:paraId="041B5241" w14:textId="77777777">
        <w:trPr>
          <w:trHeight w:val="170"/>
        </w:trPr>
        <w:tc>
          <w:tcPr>
            <w:tcW w:w="340" w:type="dxa"/>
            <w:shd w:val="clear" w:color="auto" w:fill="FFFFFF"/>
            <w:tcMar>
              <w:top w:w="68" w:type="dxa"/>
              <w:left w:w="28" w:type="dxa"/>
              <w:bottom w:w="0" w:type="dxa"/>
              <w:right w:w="28" w:type="dxa"/>
            </w:tcMar>
            <w:hideMark/>
          </w:tcPr>
          <w:p w:rsidRPr="00102E4C" w:rsidR="002D1AFE" w:rsidP="002D1AFE" w:rsidRDefault="002D1AFE" w14:paraId="041B52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102E4C" w:rsidR="002D1AFE" w:rsidP="002D1AFE" w:rsidRDefault="002D1AFE" w14:paraId="041B52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Myndigheten för samhällsskydd och beredskap</w:t>
            </w:r>
          </w:p>
        </w:tc>
        <w:tc>
          <w:tcPr>
            <w:tcW w:w="1418" w:type="dxa"/>
            <w:shd w:val="clear" w:color="auto" w:fill="FFFFFF"/>
            <w:tcMar>
              <w:top w:w="68" w:type="dxa"/>
              <w:left w:w="28" w:type="dxa"/>
              <w:bottom w:w="0" w:type="dxa"/>
              <w:right w:w="28" w:type="dxa"/>
            </w:tcMar>
            <w:hideMark/>
          </w:tcPr>
          <w:p w:rsidRPr="00102E4C" w:rsidR="002D1AFE" w:rsidP="002D1AFE" w:rsidRDefault="002D1AFE" w14:paraId="041B52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1 435 898</w:t>
            </w:r>
          </w:p>
        </w:tc>
        <w:tc>
          <w:tcPr>
            <w:tcW w:w="1418" w:type="dxa"/>
            <w:shd w:val="clear" w:color="auto" w:fill="FFFFFF"/>
            <w:tcMar>
              <w:top w:w="68" w:type="dxa"/>
              <w:left w:w="28" w:type="dxa"/>
              <w:bottom w:w="0" w:type="dxa"/>
              <w:right w:w="28" w:type="dxa"/>
            </w:tcMar>
            <w:hideMark/>
          </w:tcPr>
          <w:p w:rsidRPr="00102E4C" w:rsidR="002D1AFE" w:rsidP="002D1AFE" w:rsidRDefault="002D1AFE" w14:paraId="041B52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300 000</w:t>
            </w:r>
          </w:p>
        </w:tc>
      </w:tr>
      <w:tr w:rsidRPr="00102E4C" w:rsidR="002D1AFE" w:rsidTr="002D1AFE" w14:paraId="041B5246" w14:textId="77777777">
        <w:trPr>
          <w:trHeight w:val="170"/>
        </w:trPr>
        <w:tc>
          <w:tcPr>
            <w:tcW w:w="340" w:type="dxa"/>
            <w:shd w:val="clear" w:color="auto" w:fill="FFFFFF"/>
            <w:tcMar>
              <w:top w:w="68" w:type="dxa"/>
              <w:left w:w="28" w:type="dxa"/>
              <w:bottom w:w="0" w:type="dxa"/>
              <w:right w:w="28" w:type="dxa"/>
            </w:tcMar>
            <w:hideMark/>
          </w:tcPr>
          <w:p w:rsidRPr="00102E4C" w:rsidR="002D1AFE" w:rsidP="002D1AFE" w:rsidRDefault="002D1AFE" w14:paraId="041B52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102E4C" w:rsidR="002D1AFE" w:rsidP="002D1AFE" w:rsidRDefault="002D1AFE" w14:paraId="041B52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Statens haverikommission</w:t>
            </w:r>
          </w:p>
        </w:tc>
        <w:tc>
          <w:tcPr>
            <w:tcW w:w="1418" w:type="dxa"/>
            <w:shd w:val="clear" w:color="auto" w:fill="FFFFFF"/>
            <w:tcMar>
              <w:top w:w="68" w:type="dxa"/>
              <w:left w:w="28" w:type="dxa"/>
              <w:bottom w:w="0" w:type="dxa"/>
              <w:right w:w="28" w:type="dxa"/>
            </w:tcMar>
            <w:hideMark/>
          </w:tcPr>
          <w:p w:rsidRPr="00102E4C" w:rsidR="002D1AFE" w:rsidP="002D1AFE" w:rsidRDefault="002D1AFE" w14:paraId="041B52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47 799</w:t>
            </w:r>
          </w:p>
        </w:tc>
        <w:tc>
          <w:tcPr>
            <w:tcW w:w="1418" w:type="dxa"/>
            <w:shd w:val="clear" w:color="auto" w:fill="FFFFFF"/>
            <w:tcMar>
              <w:top w:w="68" w:type="dxa"/>
              <w:left w:w="28" w:type="dxa"/>
              <w:bottom w:w="0" w:type="dxa"/>
              <w:right w:w="28" w:type="dxa"/>
            </w:tcMar>
            <w:hideMark/>
          </w:tcPr>
          <w:p w:rsidRPr="00102E4C" w:rsidR="002D1AFE" w:rsidP="002D1AFE" w:rsidRDefault="002D1AFE" w14:paraId="041B52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±0</w:t>
            </w:r>
          </w:p>
        </w:tc>
      </w:tr>
      <w:tr w:rsidRPr="00102E4C" w:rsidR="002D1AFE" w:rsidTr="002D1AFE" w14:paraId="041B524B" w14:textId="77777777">
        <w:trPr>
          <w:trHeight w:val="170"/>
        </w:trPr>
        <w:tc>
          <w:tcPr>
            <w:tcW w:w="340" w:type="dxa"/>
            <w:shd w:val="clear" w:color="auto" w:fill="FFFFFF"/>
            <w:tcMar>
              <w:top w:w="68" w:type="dxa"/>
              <w:left w:w="28" w:type="dxa"/>
              <w:bottom w:w="0" w:type="dxa"/>
              <w:right w:w="28" w:type="dxa"/>
            </w:tcMar>
            <w:hideMark/>
          </w:tcPr>
          <w:p w:rsidRPr="00102E4C" w:rsidR="002D1AFE" w:rsidP="002D1AFE" w:rsidRDefault="002D1AFE" w14:paraId="041B52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102E4C" w:rsidR="002D1AFE" w:rsidP="002D1AFE" w:rsidRDefault="002D1AFE" w14:paraId="041B52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Strålsäkerhetsmyndigheten</w:t>
            </w:r>
          </w:p>
        </w:tc>
        <w:tc>
          <w:tcPr>
            <w:tcW w:w="1418" w:type="dxa"/>
            <w:shd w:val="clear" w:color="auto" w:fill="FFFFFF"/>
            <w:tcMar>
              <w:top w:w="68" w:type="dxa"/>
              <w:left w:w="28" w:type="dxa"/>
              <w:bottom w:w="0" w:type="dxa"/>
              <w:right w:w="28" w:type="dxa"/>
            </w:tcMar>
            <w:hideMark/>
          </w:tcPr>
          <w:p w:rsidRPr="00102E4C" w:rsidR="002D1AFE" w:rsidP="002D1AFE" w:rsidRDefault="002D1AFE" w14:paraId="041B52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409 945</w:t>
            </w:r>
          </w:p>
        </w:tc>
        <w:tc>
          <w:tcPr>
            <w:tcW w:w="1418" w:type="dxa"/>
            <w:shd w:val="clear" w:color="auto" w:fill="FFFFFF"/>
            <w:tcMar>
              <w:top w:w="68" w:type="dxa"/>
              <w:left w:w="28" w:type="dxa"/>
              <w:bottom w:w="0" w:type="dxa"/>
              <w:right w:w="28" w:type="dxa"/>
            </w:tcMar>
            <w:hideMark/>
          </w:tcPr>
          <w:p w:rsidRPr="00102E4C" w:rsidR="002D1AFE" w:rsidP="002D1AFE" w:rsidRDefault="002D1AFE" w14:paraId="041B52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±0</w:t>
            </w:r>
          </w:p>
        </w:tc>
      </w:tr>
      <w:tr w:rsidRPr="00102E4C" w:rsidR="002D1AFE" w:rsidTr="002D1AFE" w14:paraId="041B5250" w14:textId="77777777">
        <w:trPr>
          <w:trHeight w:val="170"/>
        </w:trPr>
        <w:tc>
          <w:tcPr>
            <w:tcW w:w="340" w:type="dxa"/>
            <w:shd w:val="clear" w:color="auto" w:fill="FFFFFF"/>
            <w:tcMar>
              <w:top w:w="68" w:type="dxa"/>
              <w:left w:w="28" w:type="dxa"/>
              <w:bottom w:w="0" w:type="dxa"/>
              <w:right w:w="28" w:type="dxa"/>
            </w:tcMar>
            <w:hideMark/>
          </w:tcPr>
          <w:p w:rsidRPr="00102E4C" w:rsidR="002D1AFE" w:rsidP="002D1AFE" w:rsidRDefault="002D1AFE" w14:paraId="041B52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102E4C" w:rsidR="002D1AFE" w:rsidP="002D1AFE" w:rsidRDefault="002D1AFE" w14:paraId="041B52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Elsäkerhetsverket</w:t>
            </w:r>
          </w:p>
        </w:tc>
        <w:tc>
          <w:tcPr>
            <w:tcW w:w="1418" w:type="dxa"/>
            <w:shd w:val="clear" w:color="auto" w:fill="FFFFFF"/>
            <w:tcMar>
              <w:top w:w="68" w:type="dxa"/>
              <w:left w:w="28" w:type="dxa"/>
              <w:bottom w:w="0" w:type="dxa"/>
              <w:right w:w="28" w:type="dxa"/>
            </w:tcMar>
            <w:hideMark/>
          </w:tcPr>
          <w:p w:rsidRPr="00102E4C" w:rsidR="002D1AFE" w:rsidP="002D1AFE" w:rsidRDefault="002D1AFE" w14:paraId="041B52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66 975</w:t>
            </w:r>
          </w:p>
        </w:tc>
        <w:tc>
          <w:tcPr>
            <w:tcW w:w="1418" w:type="dxa"/>
            <w:shd w:val="clear" w:color="auto" w:fill="FFFFFF"/>
            <w:tcMar>
              <w:top w:w="68" w:type="dxa"/>
              <w:left w:w="28" w:type="dxa"/>
              <w:bottom w:w="0" w:type="dxa"/>
              <w:right w:w="28" w:type="dxa"/>
            </w:tcMar>
            <w:hideMark/>
          </w:tcPr>
          <w:p w:rsidRPr="00102E4C" w:rsidR="002D1AFE" w:rsidP="002D1AFE" w:rsidRDefault="002D1AFE" w14:paraId="041B52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02E4C">
              <w:rPr>
                <w:rFonts w:ascii="Times New Roman" w:hAnsi="Times New Roman" w:eastAsia="Times New Roman" w:cs="Times New Roman"/>
                <w:color w:val="000000"/>
                <w:kern w:val="0"/>
                <w:sz w:val="20"/>
                <w:szCs w:val="20"/>
                <w:lang w:eastAsia="sv-SE"/>
                <w14:numSpacing w14:val="default"/>
              </w:rPr>
              <w:t>±0</w:t>
            </w:r>
          </w:p>
        </w:tc>
      </w:tr>
      <w:tr w:rsidRPr="00102E4C" w:rsidR="002D1AFE" w:rsidTr="002D1AFE" w14:paraId="041B5254"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02E4C" w:rsidR="002D1AFE" w:rsidP="002D1AFE" w:rsidRDefault="002D1AFE" w14:paraId="041B52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02E4C">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02E4C" w:rsidR="002D1AFE" w:rsidP="002D1AFE" w:rsidRDefault="002D1AFE" w14:paraId="041B52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02E4C">
              <w:rPr>
                <w:rFonts w:ascii="Times New Roman" w:hAnsi="Times New Roman" w:eastAsia="Times New Roman" w:cs="Times New Roman"/>
                <w:b/>
                <w:bCs/>
                <w:color w:val="000000"/>
                <w:kern w:val="0"/>
                <w:sz w:val="20"/>
                <w:szCs w:val="20"/>
                <w:lang w:eastAsia="sv-SE"/>
                <w14:numSpacing w14:val="default"/>
              </w:rPr>
              <w:t>71 153 370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102E4C" w:rsidR="002D1AFE" w:rsidP="002D1AFE" w:rsidRDefault="002D1AFE" w14:paraId="041B52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02E4C">
              <w:rPr>
                <w:rFonts w:ascii="Times New Roman" w:hAnsi="Times New Roman" w:eastAsia="Times New Roman" w:cs="Times New Roman"/>
                <w:b/>
                <w:bCs/>
                <w:color w:val="000000"/>
                <w:kern w:val="0"/>
                <w:sz w:val="20"/>
                <w:szCs w:val="20"/>
                <w:lang w:eastAsia="sv-SE"/>
                <w14:numSpacing w14:val="default"/>
              </w:rPr>
              <w:t>1 440 000</w:t>
            </w:r>
          </w:p>
        </w:tc>
      </w:tr>
    </w:tbl>
    <w:p w:rsidRPr="00FB018A" w:rsidR="00FA062F" w:rsidP="00FB018A" w:rsidRDefault="00E920D3" w14:paraId="041B5256" w14:textId="77777777">
      <w:pPr>
        <w:pStyle w:val="Tabellrubrik"/>
        <w:spacing w:before="300"/>
      </w:pPr>
      <w:r w:rsidRPr="00FB018A">
        <w:t>1</w:t>
      </w:r>
      <w:r w:rsidRPr="00FB018A" w:rsidR="00FA062F">
        <w:t>:</w:t>
      </w:r>
      <w:r w:rsidRPr="00FB018A" w:rsidR="002D1AFE">
        <w:t>1</w:t>
      </w:r>
      <w:r w:rsidRPr="00FB018A" w:rsidR="00FA062F">
        <w:t xml:space="preserve"> </w:t>
      </w:r>
      <w:r w:rsidRPr="00FB018A" w:rsidR="002D1AFE">
        <w:t>Förbandsverksamhet och beredskap</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102E4C" w:rsidR="00FA062F" w:rsidTr="00FB018A" w14:paraId="041B525B" w14:textId="77777777">
        <w:trPr>
          <w:cantSplit/>
        </w:trPr>
        <w:tc>
          <w:tcPr>
            <w:tcW w:w="2972" w:type="dxa"/>
            <w:tcMar>
              <w:top w:w="0" w:type="dxa"/>
              <w:left w:w="28" w:type="dxa"/>
              <w:bottom w:w="0" w:type="dxa"/>
              <w:right w:w="28" w:type="dxa"/>
            </w:tcMar>
          </w:tcPr>
          <w:p w:rsidRPr="00102E4C" w:rsidR="00FA062F" w:rsidP="00FB018A" w:rsidRDefault="00FA062F" w14:paraId="041B52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102E4C" w:rsidR="00FA062F" w:rsidP="00FB018A" w:rsidRDefault="00FA062F" w14:paraId="041B52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02E4C">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102E4C" w:rsidR="00FA062F" w:rsidP="00FB018A" w:rsidRDefault="00FA062F" w14:paraId="041B52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02E4C">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102E4C" w:rsidR="00FA062F" w:rsidP="00FB018A" w:rsidRDefault="00FA062F" w14:paraId="041B52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02E4C">
              <w:rPr>
                <w:rFonts w:ascii="Times New Roman" w:hAnsi="Times New Roman" w:eastAsia="Times New Roman" w:cs="Times New Roman"/>
                <w:b/>
                <w:bCs/>
                <w:kern w:val="0"/>
                <w:sz w:val="20"/>
                <w:szCs w:val="20"/>
                <w:lang w:eastAsia="sv-SE"/>
                <w14:numSpacing w14:val="default"/>
              </w:rPr>
              <w:t>Beräknat 2023</w:t>
            </w:r>
          </w:p>
        </w:tc>
      </w:tr>
      <w:tr w:rsidRPr="00102E4C" w:rsidR="00FA062F" w:rsidTr="00FB018A" w14:paraId="041B5260" w14:textId="77777777">
        <w:trPr>
          <w:cantSplit/>
        </w:trPr>
        <w:tc>
          <w:tcPr>
            <w:tcW w:w="2972" w:type="dxa"/>
            <w:tcMar>
              <w:top w:w="0" w:type="dxa"/>
              <w:left w:w="28" w:type="dxa"/>
              <w:bottom w:w="0" w:type="dxa"/>
              <w:right w:w="28" w:type="dxa"/>
            </w:tcMar>
          </w:tcPr>
          <w:p w:rsidRPr="00102E4C" w:rsidR="00FA062F" w:rsidP="00FB018A" w:rsidRDefault="00FA062F" w14:paraId="041B52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102E4C">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102E4C" w:rsidR="00FA062F" w:rsidP="00FB018A" w:rsidRDefault="003770D0" w14:paraId="041B52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2E4C">
              <w:rPr>
                <w:rFonts w:ascii="Times New Roman" w:hAnsi="Times New Roman" w:eastAsia="Times New Roman" w:cs="Times New Roman"/>
                <w:kern w:val="0"/>
                <w:sz w:val="20"/>
                <w:szCs w:val="20"/>
                <w:lang w:eastAsia="sv-SE"/>
                <w14:numSpacing w14:val="default"/>
              </w:rPr>
              <w:t>190 000</w:t>
            </w:r>
          </w:p>
        </w:tc>
        <w:tc>
          <w:tcPr>
            <w:tcW w:w="1843" w:type="dxa"/>
            <w:tcMar>
              <w:top w:w="0" w:type="dxa"/>
              <w:left w:w="28" w:type="dxa"/>
              <w:bottom w:w="0" w:type="dxa"/>
              <w:right w:w="28" w:type="dxa"/>
            </w:tcMar>
          </w:tcPr>
          <w:p w:rsidRPr="00102E4C" w:rsidR="00FA062F" w:rsidP="00FB018A" w:rsidRDefault="003770D0" w14:paraId="041B52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2E4C">
              <w:rPr>
                <w:rFonts w:ascii="Times New Roman" w:hAnsi="Times New Roman" w:eastAsia="Times New Roman" w:cs="Times New Roman"/>
                <w:kern w:val="0"/>
                <w:sz w:val="20"/>
                <w:szCs w:val="20"/>
                <w:lang w:eastAsia="sv-SE"/>
                <w14:numSpacing w14:val="default"/>
              </w:rPr>
              <w:t>75 000</w:t>
            </w:r>
          </w:p>
        </w:tc>
        <w:tc>
          <w:tcPr>
            <w:tcW w:w="1842" w:type="dxa"/>
            <w:tcMar>
              <w:top w:w="0" w:type="dxa"/>
              <w:left w:w="28" w:type="dxa"/>
              <w:bottom w:w="0" w:type="dxa"/>
              <w:right w:w="28" w:type="dxa"/>
            </w:tcMar>
          </w:tcPr>
          <w:p w:rsidRPr="00102E4C" w:rsidR="00FA062F" w:rsidP="00FB018A" w:rsidRDefault="003770D0" w14:paraId="041B52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2E4C">
              <w:rPr>
                <w:rFonts w:ascii="Times New Roman" w:hAnsi="Times New Roman" w:eastAsia="Times New Roman" w:cs="Times New Roman"/>
                <w:kern w:val="0"/>
                <w:sz w:val="20"/>
                <w:szCs w:val="20"/>
                <w:lang w:eastAsia="sv-SE"/>
                <w14:numSpacing w14:val="default"/>
              </w:rPr>
              <w:t>100 000</w:t>
            </w:r>
          </w:p>
        </w:tc>
      </w:tr>
    </w:tbl>
    <w:p w:rsidRPr="00102E4C" w:rsidR="00FA062F" w:rsidP="00FB018A" w:rsidRDefault="00612C67" w14:paraId="041B5261" w14:textId="77777777">
      <w:pPr>
        <w:pStyle w:val="Normalutanindragellerluft"/>
      </w:pPr>
      <w:r w:rsidRPr="00102E4C">
        <w:t>Anslaget höjs med 190 miljoner kronor. Anslagsökningen ger Försvarsmakten möjlighet att genomföra inställda övningar vid senare tillfälle. Ökningen möjliggör också för myndigheten att behålla och återanställa officerare.</w:t>
      </w:r>
    </w:p>
    <w:p w:rsidRPr="00102E4C" w:rsidR="003770D0" w:rsidP="00FB018A" w:rsidRDefault="003770D0" w14:paraId="041B5262" w14:textId="77777777">
      <w:pPr>
        <w:pStyle w:val="Tabellrubrik"/>
        <w:spacing w:before="300"/>
      </w:pPr>
      <w:r w:rsidRPr="00102E4C">
        <w:t>1:2 Försvarsmaktens insatser internationellt</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102E4C" w:rsidR="003770D0" w:rsidTr="00FB018A" w14:paraId="041B5267" w14:textId="77777777">
        <w:trPr>
          <w:cantSplit/>
        </w:trPr>
        <w:tc>
          <w:tcPr>
            <w:tcW w:w="2972" w:type="dxa"/>
            <w:tcMar>
              <w:top w:w="0" w:type="dxa"/>
              <w:left w:w="28" w:type="dxa"/>
              <w:bottom w:w="0" w:type="dxa"/>
              <w:right w:w="28" w:type="dxa"/>
            </w:tcMar>
          </w:tcPr>
          <w:p w:rsidRPr="00102E4C" w:rsidR="003770D0" w:rsidP="00FB018A" w:rsidRDefault="003770D0" w14:paraId="041B52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102E4C" w:rsidR="003770D0" w:rsidP="00FB018A" w:rsidRDefault="003770D0" w14:paraId="041B52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02E4C">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102E4C" w:rsidR="003770D0" w:rsidP="00FB018A" w:rsidRDefault="003770D0" w14:paraId="041B52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02E4C">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102E4C" w:rsidR="003770D0" w:rsidP="00FB018A" w:rsidRDefault="003770D0" w14:paraId="041B52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02E4C">
              <w:rPr>
                <w:rFonts w:ascii="Times New Roman" w:hAnsi="Times New Roman" w:eastAsia="Times New Roman" w:cs="Times New Roman"/>
                <w:b/>
                <w:bCs/>
                <w:kern w:val="0"/>
                <w:sz w:val="20"/>
                <w:szCs w:val="20"/>
                <w:lang w:eastAsia="sv-SE"/>
                <w14:numSpacing w14:val="default"/>
              </w:rPr>
              <w:t>Beräknat 2023</w:t>
            </w:r>
          </w:p>
        </w:tc>
      </w:tr>
      <w:tr w:rsidRPr="00102E4C" w:rsidR="003770D0" w:rsidTr="004F5342" w14:paraId="041B526C" w14:textId="77777777">
        <w:trPr>
          <w:cantSplit/>
        </w:trPr>
        <w:tc>
          <w:tcPr>
            <w:tcW w:w="2972" w:type="dxa"/>
            <w:tcMar>
              <w:top w:w="0" w:type="dxa"/>
              <w:left w:w="28" w:type="dxa"/>
              <w:bottom w:w="0" w:type="dxa"/>
              <w:right w:w="28" w:type="dxa"/>
            </w:tcMar>
          </w:tcPr>
          <w:p w:rsidRPr="00102E4C" w:rsidR="003770D0" w:rsidP="00FB018A" w:rsidRDefault="003770D0" w14:paraId="041B52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102E4C">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102E4C" w:rsidR="003770D0" w:rsidP="00FB018A" w:rsidRDefault="003770D0" w14:paraId="041B52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2E4C">
              <w:rPr>
                <w:rFonts w:ascii="Times New Roman" w:hAnsi="Times New Roman" w:eastAsia="Times New Roman" w:cs="Times New Roman"/>
                <w:kern w:val="0"/>
                <w:sz w:val="20"/>
                <w:szCs w:val="20"/>
                <w:lang w:eastAsia="sv-SE"/>
                <w14:numSpacing w14:val="default"/>
              </w:rPr>
              <w:t>±0</w:t>
            </w:r>
          </w:p>
        </w:tc>
        <w:tc>
          <w:tcPr>
            <w:tcW w:w="1843" w:type="dxa"/>
            <w:tcMar>
              <w:top w:w="0" w:type="dxa"/>
              <w:left w:w="28" w:type="dxa"/>
              <w:bottom w:w="0" w:type="dxa"/>
              <w:right w:w="28" w:type="dxa"/>
            </w:tcMar>
          </w:tcPr>
          <w:p w:rsidRPr="00102E4C" w:rsidR="003770D0" w:rsidP="00FB018A" w:rsidRDefault="00CE4200" w14:paraId="041B526A" w14:textId="01E641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102E4C" w:rsidR="003770D0">
              <w:rPr>
                <w:rFonts w:ascii="Times New Roman" w:hAnsi="Times New Roman" w:eastAsia="Times New Roman" w:cs="Times New Roman"/>
                <w:kern w:val="0"/>
                <w:sz w:val="20"/>
                <w:szCs w:val="20"/>
                <w:lang w:eastAsia="sv-SE"/>
                <w14:numSpacing w14:val="default"/>
              </w:rPr>
              <w:t>800 000</w:t>
            </w:r>
          </w:p>
        </w:tc>
        <w:tc>
          <w:tcPr>
            <w:tcW w:w="1842" w:type="dxa"/>
            <w:tcMar>
              <w:top w:w="0" w:type="dxa"/>
              <w:left w:w="28" w:type="dxa"/>
              <w:bottom w:w="0" w:type="dxa"/>
              <w:right w:w="28" w:type="dxa"/>
            </w:tcMar>
            <w:vAlign w:val="bottom"/>
          </w:tcPr>
          <w:p w:rsidRPr="00102E4C" w:rsidR="003770D0" w:rsidP="004F5342" w:rsidRDefault="00E13815" w14:paraId="041B526B" w14:textId="2A7D0A4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102E4C" w:rsidR="003770D0">
              <w:rPr>
                <w:rFonts w:ascii="Times New Roman" w:hAnsi="Times New Roman" w:eastAsia="Times New Roman" w:cs="Times New Roman"/>
                <w:kern w:val="0"/>
                <w:sz w:val="20"/>
                <w:szCs w:val="20"/>
                <w:lang w:eastAsia="sv-SE"/>
                <w14:numSpacing w14:val="default"/>
              </w:rPr>
              <w:t>800 000</w:t>
            </w:r>
          </w:p>
        </w:tc>
      </w:tr>
    </w:tbl>
    <w:p w:rsidRPr="00102E4C" w:rsidR="00612C67" w:rsidP="00FB018A" w:rsidRDefault="00AC479E" w14:paraId="041B526D" w14:textId="77777777">
      <w:pPr>
        <w:pStyle w:val="Normalutanindragellerluft"/>
      </w:pPr>
      <w:r w:rsidRPr="00102E4C">
        <w:t>Försvarsmaktens mer omfattande internationella uppdrag avvecklas från och med år 2021 vilket möjliggör en a</w:t>
      </w:r>
      <w:r w:rsidRPr="00102E4C" w:rsidR="00612C67">
        <w:t>nslag</w:t>
      </w:r>
      <w:r w:rsidRPr="00102E4C">
        <w:t>ssänkning om</w:t>
      </w:r>
      <w:r w:rsidRPr="00102E4C" w:rsidR="00612C67">
        <w:t xml:space="preserve"> </w:t>
      </w:r>
      <w:r w:rsidRPr="00102E4C" w:rsidR="00AF0186">
        <w:t>800</w:t>
      </w:r>
      <w:r w:rsidRPr="00102E4C" w:rsidR="00612C67">
        <w:t xml:space="preserve"> miljoner</w:t>
      </w:r>
      <w:r w:rsidRPr="00102E4C" w:rsidR="00EA4CD9">
        <w:t xml:space="preserve"> kronor</w:t>
      </w:r>
      <w:r w:rsidRPr="00102E4C">
        <w:t>. På grund av omfattande avvecklingskostnader bedöms dock åtgärden först få ekonomisk effekt år 2022.</w:t>
      </w:r>
      <w:r w:rsidRPr="00102E4C" w:rsidR="00612C67">
        <w:t xml:space="preserve">  </w:t>
      </w:r>
    </w:p>
    <w:p w:rsidRPr="00102E4C" w:rsidR="00561F6D" w:rsidP="00FB018A" w:rsidRDefault="00561F6D" w14:paraId="041B526E" w14:textId="77777777">
      <w:pPr>
        <w:pStyle w:val="Tabellrubrik"/>
        <w:spacing w:before="300"/>
      </w:pPr>
      <w:r w:rsidRPr="00102E4C">
        <w:t>1:</w:t>
      </w:r>
      <w:r w:rsidRPr="00102E4C" w:rsidR="002D1AFE">
        <w:t>3</w:t>
      </w:r>
      <w:r w:rsidRPr="00102E4C">
        <w:t xml:space="preserve"> </w:t>
      </w:r>
      <w:r w:rsidRPr="00102E4C" w:rsidR="002D1AFE">
        <w:t>Anskaffning av materiel och anläggningar</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102E4C" w:rsidR="00561F6D" w:rsidTr="00FB018A" w14:paraId="041B5273" w14:textId="77777777">
        <w:trPr>
          <w:cantSplit/>
        </w:trPr>
        <w:tc>
          <w:tcPr>
            <w:tcW w:w="2972" w:type="dxa"/>
            <w:tcMar>
              <w:top w:w="0" w:type="dxa"/>
              <w:left w:w="28" w:type="dxa"/>
              <w:bottom w:w="0" w:type="dxa"/>
              <w:right w:w="28" w:type="dxa"/>
            </w:tcMar>
          </w:tcPr>
          <w:p w:rsidRPr="00102E4C" w:rsidR="00561F6D" w:rsidP="00FB018A" w:rsidRDefault="00561F6D" w14:paraId="041B52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102E4C" w:rsidR="00561F6D" w:rsidP="00FB018A" w:rsidRDefault="00561F6D" w14:paraId="041B52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02E4C">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102E4C" w:rsidR="00561F6D" w:rsidP="00FB018A" w:rsidRDefault="00561F6D" w14:paraId="041B52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02E4C">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102E4C" w:rsidR="00561F6D" w:rsidP="00FB018A" w:rsidRDefault="00561F6D" w14:paraId="041B52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02E4C">
              <w:rPr>
                <w:rFonts w:ascii="Times New Roman" w:hAnsi="Times New Roman" w:eastAsia="Times New Roman" w:cs="Times New Roman"/>
                <w:b/>
                <w:bCs/>
                <w:kern w:val="0"/>
                <w:sz w:val="20"/>
                <w:szCs w:val="20"/>
                <w:lang w:eastAsia="sv-SE"/>
                <w14:numSpacing w14:val="default"/>
              </w:rPr>
              <w:t>Beräknat 2023</w:t>
            </w:r>
          </w:p>
        </w:tc>
      </w:tr>
      <w:tr w:rsidRPr="00102E4C" w:rsidR="00561F6D" w:rsidTr="00FB018A" w14:paraId="041B5278" w14:textId="77777777">
        <w:trPr>
          <w:cantSplit/>
        </w:trPr>
        <w:tc>
          <w:tcPr>
            <w:tcW w:w="2972" w:type="dxa"/>
            <w:tcMar>
              <w:top w:w="0" w:type="dxa"/>
              <w:left w:w="28" w:type="dxa"/>
              <w:bottom w:w="0" w:type="dxa"/>
              <w:right w:w="28" w:type="dxa"/>
            </w:tcMar>
          </w:tcPr>
          <w:p w:rsidRPr="00102E4C" w:rsidR="00561F6D" w:rsidP="00FB018A" w:rsidRDefault="00561F6D" w14:paraId="041B52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102E4C">
              <w:rPr>
                <w:rFonts w:ascii="Times New Roman" w:hAnsi="Times New Roman" w:eastAsia="Times New Roman" w:cs="Times New Roman"/>
                <w:kern w:val="0"/>
                <w:sz w:val="20"/>
                <w:szCs w:val="20"/>
                <w:lang w:eastAsia="sv-SE"/>
                <w14:numSpacing w14:val="default"/>
              </w:rPr>
              <w:lastRenderedPageBreak/>
              <w:t>Avvikelse från regeringen</w:t>
            </w:r>
          </w:p>
        </w:tc>
        <w:tc>
          <w:tcPr>
            <w:tcW w:w="1843" w:type="dxa"/>
            <w:tcMar>
              <w:top w:w="0" w:type="dxa"/>
              <w:left w:w="28" w:type="dxa"/>
              <w:bottom w:w="0" w:type="dxa"/>
              <w:right w:w="28" w:type="dxa"/>
            </w:tcMar>
          </w:tcPr>
          <w:p w:rsidRPr="00102E4C" w:rsidR="00561F6D" w:rsidP="00FB018A" w:rsidRDefault="003770D0" w14:paraId="041B52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2E4C">
              <w:rPr>
                <w:rFonts w:ascii="Times New Roman" w:hAnsi="Times New Roman" w:eastAsia="Times New Roman" w:cs="Times New Roman"/>
                <w:kern w:val="0"/>
                <w:sz w:val="20"/>
                <w:szCs w:val="20"/>
                <w:lang w:eastAsia="sv-SE"/>
                <w14:numSpacing w14:val="default"/>
              </w:rPr>
              <w:t>930 000</w:t>
            </w:r>
          </w:p>
        </w:tc>
        <w:tc>
          <w:tcPr>
            <w:tcW w:w="1843" w:type="dxa"/>
            <w:tcMar>
              <w:top w:w="0" w:type="dxa"/>
              <w:left w:w="28" w:type="dxa"/>
              <w:bottom w:w="0" w:type="dxa"/>
              <w:right w:w="28" w:type="dxa"/>
            </w:tcMar>
          </w:tcPr>
          <w:p w:rsidRPr="00102E4C" w:rsidR="00561F6D" w:rsidP="00FB018A" w:rsidRDefault="003770D0" w14:paraId="041B52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2E4C">
              <w:rPr>
                <w:rFonts w:ascii="Times New Roman" w:hAnsi="Times New Roman" w:eastAsia="Times New Roman" w:cs="Times New Roman"/>
                <w:kern w:val="0"/>
                <w:sz w:val="20"/>
                <w:szCs w:val="20"/>
                <w:lang w:eastAsia="sv-SE"/>
                <w14:numSpacing w14:val="default"/>
              </w:rPr>
              <w:t>1 665 000</w:t>
            </w:r>
          </w:p>
        </w:tc>
        <w:tc>
          <w:tcPr>
            <w:tcW w:w="1842" w:type="dxa"/>
            <w:tcMar>
              <w:top w:w="0" w:type="dxa"/>
              <w:left w:w="28" w:type="dxa"/>
              <w:bottom w:w="0" w:type="dxa"/>
              <w:right w:w="28" w:type="dxa"/>
            </w:tcMar>
          </w:tcPr>
          <w:p w:rsidRPr="00102E4C" w:rsidR="00561F6D" w:rsidP="00FB018A" w:rsidRDefault="003770D0" w14:paraId="041B52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2E4C">
              <w:rPr>
                <w:rFonts w:ascii="Times New Roman" w:hAnsi="Times New Roman" w:eastAsia="Times New Roman" w:cs="Times New Roman"/>
                <w:kern w:val="0"/>
                <w:sz w:val="20"/>
                <w:szCs w:val="20"/>
                <w:lang w:eastAsia="sv-SE"/>
                <w14:numSpacing w14:val="default"/>
              </w:rPr>
              <w:t>1 590 000</w:t>
            </w:r>
          </w:p>
        </w:tc>
      </w:tr>
    </w:tbl>
    <w:p w:rsidRPr="00102E4C" w:rsidR="00AF0186" w:rsidP="00FB018A" w:rsidRDefault="00AF0186" w14:paraId="041B5279" w14:textId="77777777">
      <w:pPr>
        <w:pStyle w:val="Normalutanindragellerluft"/>
      </w:pPr>
      <w:r w:rsidRPr="00102E4C">
        <w:t xml:space="preserve">Anslaget höjs med </w:t>
      </w:r>
      <w:r w:rsidRPr="00102E4C" w:rsidR="00AC479E">
        <w:t>930</w:t>
      </w:r>
      <w:r w:rsidRPr="00102E4C">
        <w:t xml:space="preserve"> miljoner kronor. Anslagsökningen ger Försvarsmakten möjlighet att genomföra </w:t>
      </w:r>
      <w:r w:rsidRPr="00102E4C" w:rsidR="00AC479E">
        <w:t>omfattande</w:t>
      </w:r>
      <w:r w:rsidRPr="00102E4C">
        <w:t xml:space="preserve"> materielinköp.</w:t>
      </w:r>
    </w:p>
    <w:p w:rsidRPr="00102E4C" w:rsidR="00561F6D" w:rsidP="00FB018A" w:rsidRDefault="00561F6D" w14:paraId="041B527A" w14:textId="77777777">
      <w:pPr>
        <w:pStyle w:val="Tabellrubrik"/>
        <w:spacing w:before="300"/>
      </w:pPr>
      <w:r w:rsidRPr="00102E4C">
        <w:t>1:</w:t>
      </w:r>
      <w:r w:rsidRPr="00102E4C" w:rsidR="002D1AFE">
        <w:t>7</w:t>
      </w:r>
      <w:r w:rsidRPr="00102E4C">
        <w:t xml:space="preserve"> </w:t>
      </w:r>
      <w:r w:rsidRPr="00102E4C" w:rsidR="002D1AFE">
        <w:t>Officersutbildning m.m.</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102E4C" w:rsidR="00561F6D" w:rsidTr="00FB018A" w14:paraId="041B527F" w14:textId="77777777">
        <w:trPr>
          <w:cantSplit/>
        </w:trPr>
        <w:tc>
          <w:tcPr>
            <w:tcW w:w="2972" w:type="dxa"/>
            <w:tcMar>
              <w:top w:w="0" w:type="dxa"/>
              <w:left w:w="28" w:type="dxa"/>
              <w:bottom w:w="0" w:type="dxa"/>
              <w:right w:w="28" w:type="dxa"/>
            </w:tcMar>
          </w:tcPr>
          <w:p w:rsidRPr="00102E4C" w:rsidR="00561F6D" w:rsidP="00FB018A" w:rsidRDefault="00561F6D" w14:paraId="041B52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102E4C" w:rsidR="00561F6D" w:rsidP="00FB018A" w:rsidRDefault="00561F6D" w14:paraId="041B52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02E4C">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102E4C" w:rsidR="00561F6D" w:rsidP="00FB018A" w:rsidRDefault="00561F6D" w14:paraId="041B52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02E4C">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102E4C" w:rsidR="00561F6D" w:rsidP="00FB018A" w:rsidRDefault="00561F6D" w14:paraId="041B52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02E4C">
              <w:rPr>
                <w:rFonts w:ascii="Times New Roman" w:hAnsi="Times New Roman" w:eastAsia="Times New Roman" w:cs="Times New Roman"/>
                <w:b/>
                <w:bCs/>
                <w:kern w:val="0"/>
                <w:sz w:val="20"/>
                <w:szCs w:val="20"/>
                <w:lang w:eastAsia="sv-SE"/>
                <w14:numSpacing w14:val="default"/>
              </w:rPr>
              <w:t>Beräknat 2023</w:t>
            </w:r>
          </w:p>
        </w:tc>
      </w:tr>
      <w:tr w:rsidRPr="00102E4C" w:rsidR="00561F6D" w:rsidTr="00FB018A" w14:paraId="041B5284" w14:textId="77777777">
        <w:trPr>
          <w:cantSplit/>
        </w:trPr>
        <w:tc>
          <w:tcPr>
            <w:tcW w:w="2972" w:type="dxa"/>
            <w:tcMar>
              <w:top w:w="0" w:type="dxa"/>
              <w:left w:w="28" w:type="dxa"/>
              <w:bottom w:w="0" w:type="dxa"/>
              <w:right w:w="28" w:type="dxa"/>
            </w:tcMar>
          </w:tcPr>
          <w:p w:rsidRPr="00102E4C" w:rsidR="00561F6D" w:rsidP="00FB018A" w:rsidRDefault="00561F6D" w14:paraId="041B52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102E4C">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102E4C" w:rsidR="00561F6D" w:rsidP="00FB018A" w:rsidRDefault="008313EA" w14:paraId="041B52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2E4C">
              <w:rPr>
                <w:rFonts w:ascii="Times New Roman" w:hAnsi="Times New Roman" w:eastAsia="Times New Roman" w:cs="Times New Roman"/>
                <w:kern w:val="0"/>
                <w:sz w:val="20"/>
                <w:szCs w:val="20"/>
                <w:lang w:eastAsia="sv-SE"/>
                <w14:numSpacing w14:val="default"/>
              </w:rPr>
              <w:t>10 000</w:t>
            </w:r>
          </w:p>
        </w:tc>
        <w:tc>
          <w:tcPr>
            <w:tcW w:w="1843" w:type="dxa"/>
            <w:tcMar>
              <w:top w:w="0" w:type="dxa"/>
              <w:left w:w="28" w:type="dxa"/>
              <w:bottom w:w="0" w:type="dxa"/>
              <w:right w:w="28" w:type="dxa"/>
            </w:tcMar>
          </w:tcPr>
          <w:p w:rsidRPr="00102E4C" w:rsidR="00561F6D" w:rsidP="00FB018A" w:rsidRDefault="003770D0" w14:paraId="041B52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2E4C">
              <w:rPr>
                <w:rFonts w:ascii="Times New Roman" w:hAnsi="Times New Roman" w:eastAsia="Times New Roman" w:cs="Times New Roman"/>
                <w:kern w:val="0"/>
                <w:sz w:val="20"/>
                <w:szCs w:val="20"/>
                <w:lang w:eastAsia="sv-SE"/>
                <w14:numSpacing w14:val="default"/>
              </w:rPr>
              <w:t>50 000</w:t>
            </w:r>
          </w:p>
        </w:tc>
        <w:tc>
          <w:tcPr>
            <w:tcW w:w="1842" w:type="dxa"/>
            <w:tcMar>
              <w:top w:w="0" w:type="dxa"/>
              <w:left w:w="28" w:type="dxa"/>
              <w:bottom w:w="0" w:type="dxa"/>
              <w:right w:w="28" w:type="dxa"/>
            </w:tcMar>
          </w:tcPr>
          <w:p w:rsidRPr="00102E4C" w:rsidR="00561F6D" w:rsidP="00FB018A" w:rsidRDefault="003770D0" w14:paraId="041B52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2E4C">
              <w:rPr>
                <w:rFonts w:ascii="Times New Roman" w:hAnsi="Times New Roman" w:eastAsia="Times New Roman" w:cs="Times New Roman"/>
                <w:kern w:val="0"/>
                <w:sz w:val="20"/>
                <w:szCs w:val="20"/>
                <w:lang w:eastAsia="sv-SE"/>
                <w14:numSpacing w14:val="default"/>
              </w:rPr>
              <w:t>100 000</w:t>
            </w:r>
          </w:p>
        </w:tc>
      </w:tr>
    </w:tbl>
    <w:p w:rsidRPr="00102E4C" w:rsidR="00E920D3" w:rsidP="00FB018A" w:rsidRDefault="00AF0186" w14:paraId="041B5285" w14:textId="77777777">
      <w:pPr>
        <w:pStyle w:val="Normalutanindragellerluft"/>
      </w:pPr>
      <w:r w:rsidRPr="00102E4C">
        <w:t xml:space="preserve">Anslaget höjs med 10 miljoner kronor. Anslagsökningen ger Försvarsmakten möjlighet att påbörja projektering av en tredje militärhögskola i Boden.  </w:t>
      </w:r>
    </w:p>
    <w:p w:rsidR="00EF2F8D" w:rsidRDefault="00EF2F8D" w14:paraId="2C3AFE4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102E4C" w:rsidR="002D1AFE" w:rsidP="00FB018A" w:rsidRDefault="002D1AFE" w14:paraId="041B5286" w14:textId="71F70300">
      <w:pPr>
        <w:pStyle w:val="Tabellrubrik"/>
        <w:spacing w:before="300"/>
      </w:pPr>
      <w:bookmarkStart w:name="_GoBack" w:id="2"/>
      <w:bookmarkEnd w:id="2"/>
      <w:r w:rsidRPr="00102E4C">
        <w:t>2:1 Kustbevakningen</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102E4C" w:rsidR="002D1AFE" w:rsidTr="00FB018A" w14:paraId="041B528B" w14:textId="77777777">
        <w:trPr>
          <w:cantSplit/>
        </w:trPr>
        <w:tc>
          <w:tcPr>
            <w:tcW w:w="2972" w:type="dxa"/>
            <w:tcMar>
              <w:top w:w="0" w:type="dxa"/>
              <w:left w:w="28" w:type="dxa"/>
              <w:bottom w:w="0" w:type="dxa"/>
              <w:right w:w="28" w:type="dxa"/>
            </w:tcMar>
          </w:tcPr>
          <w:p w:rsidRPr="00102E4C" w:rsidR="002D1AFE" w:rsidP="00FB018A" w:rsidRDefault="002D1AFE" w14:paraId="041B52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102E4C" w:rsidR="002D1AFE" w:rsidP="00FB018A" w:rsidRDefault="002D1AFE" w14:paraId="041B52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02E4C">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102E4C" w:rsidR="002D1AFE" w:rsidP="00FB018A" w:rsidRDefault="002D1AFE" w14:paraId="041B52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02E4C">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102E4C" w:rsidR="002D1AFE" w:rsidP="00FB018A" w:rsidRDefault="002D1AFE" w14:paraId="041B52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02E4C">
              <w:rPr>
                <w:rFonts w:ascii="Times New Roman" w:hAnsi="Times New Roman" w:eastAsia="Times New Roman" w:cs="Times New Roman"/>
                <w:b/>
                <w:bCs/>
                <w:kern w:val="0"/>
                <w:sz w:val="20"/>
                <w:szCs w:val="20"/>
                <w:lang w:eastAsia="sv-SE"/>
                <w14:numSpacing w14:val="default"/>
              </w:rPr>
              <w:t>Beräknat 2023</w:t>
            </w:r>
          </w:p>
        </w:tc>
      </w:tr>
      <w:tr w:rsidRPr="00102E4C" w:rsidR="002D1AFE" w:rsidTr="00FB018A" w14:paraId="041B5290" w14:textId="77777777">
        <w:trPr>
          <w:cantSplit/>
        </w:trPr>
        <w:tc>
          <w:tcPr>
            <w:tcW w:w="2972" w:type="dxa"/>
            <w:tcMar>
              <w:top w:w="0" w:type="dxa"/>
              <w:left w:w="28" w:type="dxa"/>
              <w:bottom w:w="0" w:type="dxa"/>
              <w:right w:w="28" w:type="dxa"/>
            </w:tcMar>
          </w:tcPr>
          <w:p w:rsidRPr="00102E4C" w:rsidR="002D1AFE" w:rsidP="00FB018A" w:rsidRDefault="002D1AFE" w14:paraId="041B52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102E4C">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102E4C" w:rsidR="002D1AFE" w:rsidP="00FB018A" w:rsidRDefault="008313EA" w14:paraId="041B52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2E4C">
              <w:rPr>
                <w:rFonts w:ascii="Times New Roman" w:hAnsi="Times New Roman" w:eastAsia="Times New Roman" w:cs="Times New Roman"/>
                <w:kern w:val="0"/>
                <w:sz w:val="20"/>
                <w:szCs w:val="20"/>
                <w:lang w:eastAsia="sv-SE"/>
                <w14:numSpacing w14:val="default"/>
              </w:rPr>
              <w:t xml:space="preserve">10 000  </w:t>
            </w:r>
          </w:p>
        </w:tc>
        <w:tc>
          <w:tcPr>
            <w:tcW w:w="1843" w:type="dxa"/>
            <w:tcMar>
              <w:top w:w="0" w:type="dxa"/>
              <w:left w:w="28" w:type="dxa"/>
              <w:bottom w:w="0" w:type="dxa"/>
              <w:right w:w="28" w:type="dxa"/>
            </w:tcMar>
          </w:tcPr>
          <w:p w:rsidRPr="00102E4C" w:rsidR="002D1AFE" w:rsidP="00FB018A" w:rsidRDefault="008313EA" w14:paraId="041B52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2E4C">
              <w:rPr>
                <w:rFonts w:ascii="Times New Roman" w:hAnsi="Times New Roman" w:eastAsia="Times New Roman" w:cs="Times New Roman"/>
                <w:kern w:val="0"/>
                <w:sz w:val="20"/>
                <w:szCs w:val="20"/>
                <w:lang w:eastAsia="sv-SE"/>
                <w14:numSpacing w14:val="default"/>
              </w:rPr>
              <w:t>10 000</w:t>
            </w:r>
          </w:p>
        </w:tc>
        <w:tc>
          <w:tcPr>
            <w:tcW w:w="1842" w:type="dxa"/>
            <w:tcMar>
              <w:top w:w="0" w:type="dxa"/>
              <w:left w:w="28" w:type="dxa"/>
              <w:bottom w:w="0" w:type="dxa"/>
              <w:right w:w="28" w:type="dxa"/>
            </w:tcMar>
          </w:tcPr>
          <w:p w:rsidRPr="00102E4C" w:rsidR="002D1AFE" w:rsidP="00FB018A" w:rsidRDefault="008313EA" w14:paraId="041B52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2E4C">
              <w:rPr>
                <w:rFonts w:ascii="Times New Roman" w:hAnsi="Times New Roman" w:eastAsia="Times New Roman" w:cs="Times New Roman"/>
                <w:kern w:val="0"/>
                <w:sz w:val="20"/>
                <w:szCs w:val="20"/>
                <w:lang w:eastAsia="sv-SE"/>
                <w14:numSpacing w14:val="default"/>
              </w:rPr>
              <w:t>10 000</w:t>
            </w:r>
          </w:p>
        </w:tc>
      </w:tr>
    </w:tbl>
    <w:p w:rsidRPr="00102E4C" w:rsidR="00AF0186" w:rsidP="00AF0186" w:rsidRDefault="00AF0186" w14:paraId="041B5291" w14:textId="77777777">
      <w:pPr>
        <w:pStyle w:val="Normalutanindragellerluft"/>
      </w:pPr>
      <w:r w:rsidRPr="00102E4C">
        <w:t xml:space="preserve">Anslaget höjs med 10 miljoner kronor och finansierar de kostnader som uppstår när Kustbevakningen blir tillsynsmyndighet för </w:t>
      </w:r>
      <w:proofErr w:type="spellStart"/>
      <w:r w:rsidRPr="00102E4C">
        <w:t>svavelförordningen</w:t>
      </w:r>
      <w:proofErr w:type="spellEnd"/>
      <w:r w:rsidRPr="00102E4C">
        <w:t>.</w:t>
      </w:r>
    </w:p>
    <w:p w:rsidRPr="00FB018A" w:rsidR="004742E0" w:rsidP="00FB018A" w:rsidRDefault="004742E0" w14:paraId="041B5292" w14:textId="77777777">
      <w:pPr>
        <w:pStyle w:val="Rubrik4"/>
        <w:spacing w:before="110"/>
      </w:pPr>
      <w:r w:rsidRPr="00FB018A">
        <w:t>Ändamål</w:t>
      </w:r>
    </w:p>
    <w:p w:rsidRPr="00102E4C" w:rsidR="004742E0" w:rsidP="004742E0" w:rsidRDefault="004742E0" w14:paraId="041B5293" w14:textId="77777777">
      <w:pPr>
        <w:spacing w:before="80"/>
        <w:ind w:firstLine="0"/>
      </w:pPr>
      <w:r w:rsidRPr="00102E4C">
        <w:t xml:space="preserve">Anslaget får användas för de kostnader som uppstår inom ramen för uppdraget. </w:t>
      </w:r>
    </w:p>
    <w:p w:rsidRPr="00FB018A" w:rsidR="002D1AFE" w:rsidP="00FB018A" w:rsidRDefault="002D1AFE" w14:paraId="041B5294" w14:textId="77777777">
      <w:pPr>
        <w:pStyle w:val="Tabellrubrik"/>
        <w:spacing w:before="300"/>
      </w:pPr>
      <w:r w:rsidRPr="00FB018A">
        <w:t>2:6 Myndigheten för samhällsskydd och beredskap</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102E4C" w:rsidR="002D1AFE" w:rsidTr="00FB018A" w14:paraId="041B5299" w14:textId="77777777">
        <w:trPr>
          <w:cantSplit/>
        </w:trPr>
        <w:tc>
          <w:tcPr>
            <w:tcW w:w="2972" w:type="dxa"/>
            <w:tcMar>
              <w:top w:w="0" w:type="dxa"/>
              <w:left w:w="28" w:type="dxa"/>
              <w:bottom w:w="0" w:type="dxa"/>
              <w:right w:w="28" w:type="dxa"/>
            </w:tcMar>
          </w:tcPr>
          <w:p w:rsidRPr="00102E4C" w:rsidR="002D1AFE" w:rsidP="00FB018A" w:rsidRDefault="002D1AFE" w14:paraId="041B52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102E4C" w:rsidR="002D1AFE" w:rsidP="00FB018A" w:rsidRDefault="002D1AFE" w14:paraId="041B52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02E4C">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102E4C" w:rsidR="002D1AFE" w:rsidP="00FB018A" w:rsidRDefault="002D1AFE" w14:paraId="041B52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02E4C">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102E4C" w:rsidR="002D1AFE" w:rsidP="00FB018A" w:rsidRDefault="002D1AFE" w14:paraId="041B52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02E4C">
              <w:rPr>
                <w:rFonts w:ascii="Times New Roman" w:hAnsi="Times New Roman" w:eastAsia="Times New Roman" w:cs="Times New Roman"/>
                <w:b/>
                <w:bCs/>
                <w:kern w:val="0"/>
                <w:sz w:val="20"/>
                <w:szCs w:val="20"/>
                <w:lang w:eastAsia="sv-SE"/>
                <w14:numSpacing w14:val="default"/>
              </w:rPr>
              <w:t>Beräknat 2023</w:t>
            </w:r>
          </w:p>
        </w:tc>
      </w:tr>
      <w:tr w:rsidRPr="00102E4C" w:rsidR="002D1AFE" w:rsidTr="00FB018A" w14:paraId="041B529E" w14:textId="77777777">
        <w:trPr>
          <w:cantSplit/>
        </w:trPr>
        <w:tc>
          <w:tcPr>
            <w:tcW w:w="2972" w:type="dxa"/>
            <w:tcMar>
              <w:top w:w="0" w:type="dxa"/>
              <w:left w:w="28" w:type="dxa"/>
              <w:bottom w:w="0" w:type="dxa"/>
              <w:right w:w="28" w:type="dxa"/>
            </w:tcMar>
          </w:tcPr>
          <w:p w:rsidRPr="00102E4C" w:rsidR="002D1AFE" w:rsidP="00FB018A" w:rsidRDefault="002D1AFE" w14:paraId="041B52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102E4C">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102E4C" w:rsidR="002D1AFE" w:rsidP="00FB018A" w:rsidRDefault="008313EA" w14:paraId="041B52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2E4C">
              <w:rPr>
                <w:rFonts w:ascii="Times New Roman" w:hAnsi="Times New Roman" w:eastAsia="Times New Roman" w:cs="Times New Roman"/>
                <w:kern w:val="0"/>
                <w:sz w:val="20"/>
                <w:szCs w:val="20"/>
                <w:lang w:eastAsia="sv-SE"/>
                <w14:numSpacing w14:val="default"/>
              </w:rPr>
              <w:t>300 000</w:t>
            </w:r>
          </w:p>
        </w:tc>
        <w:tc>
          <w:tcPr>
            <w:tcW w:w="1843" w:type="dxa"/>
            <w:tcMar>
              <w:top w:w="0" w:type="dxa"/>
              <w:left w:w="28" w:type="dxa"/>
              <w:bottom w:w="0" w:type="dxa"/>
              <w:right w:w="28" w:type="dxa"/>
            </w:tcMar>
          </w:tcPr>
          <w:p w:rsidRPr="00102E4C" w:rsidR="002D1AFE" w:rsidP="00FB018A" w:rsidRDefault="008313EA" w14:paraId="041B52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2E4C">
              <w:rPr>
                <w:rFonts w:ascii="Times New Roman" w:hAnsi="Times New Roman" w:eastAsia="Times New Roman" w:cs="Times New Roman"/>
                <w:kern w:val="0"/>
                <w:sz w:val="20"/>
                <w:szCs w:val="20"/>
                <w:lang w:eastAsia="sv-SE"/>
                <w14:numSpacing w14:val="default"/>
              </w:rPr>
              <w:t>400 000</w:t>
            </w:r>
          </w:p>
        </w:tc>
        <w:tc>
          <w:tcPr>
            <w:tcW w:w="1842" w:type="dxa"/>
            <w:tcMar>
              <w:top w:w="0" w:type="dxa"/>
              <w:left w:w="28" w:type="dxa"/>
              <w:bottom w:w="0" w:type="dxa"/>
              <w:right w:w="28" w:type="dxa"/>
            </w:tcMar>
          </w:tcPr>
          <w:p w:rsidRPr="00102E4C" w:rsidR="002D1AFE" w:rsidP="00FB018A" w:rsidRDefault="008313EA" w14:paraId="041B52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02E4C">
              <w:rPr>
                <w:rFonts w:ascii="Times New Roman" w:hAnsi="Times New Roman" w:eastAsia="Times New Roman" w:cs="Times New Roman"/>
                <w:kern w:val="0"/>
                <w:sz w:val="20"/>
                <w:szCs w:val="20"/>
                <w:lang w:eastAsia="sv-SE"/>
                <w14:numSpacing w14:val="default"/>
              </w:rPr>
              <w:t>600 000</w:t>
            </w:r>
          </w:p>
        </w:tc>
      </w:tr>
    </w:tbl>
    <w:p w:rsidRPr="00102E4C" w:rsidR="0086495F" w:rsidP="00FB018A" w:rsidRDefault="00AF0186" w14:paraId="041B52A0" w14:textId="167C274B">
      <w:pPr>
        <w:pStyle w:val="Normalutanindragellerluft"/>
      </w:pPr>
      <w:r w:rsidRPr="00102E4C">
        <w:t>Anslaget höjs med 300 miljoner kronor och möjliggör en snabbare återuppbyggnad av beredskapslager.</w:t>
      </w:r>
    </w:p>
    <w:sdt>
      <w:sdtPr>
        <w:alias w:val="CC_Underskrifter"/>
        <w:tag w:val="CC_Underskrifter"/>
        <w:id w:val="583496634"/>
        <w:lock w:val="sdtContentLocked"/>
        <w:placeholder>
          <w:docPart w:val="9CFE0FC085774DEAB74B41A0D61D95D8"/>
        </w:placeholder>
      </w:sdtPr>
      <w:sdtEndPr/>
      <w:sdtContent>
        <w:p w:rsidR="00102E4C" w:rsidP="00102E4C" w:rsidRDefault="00102E4C" w14:paraId="041B52A1" w14:textId="77777777"/>
        <w:p w:rsidRPr="008E0FE2" w:rsidR="004801AC" w:rsidP="00102E4C" w:rsidRDefault="00EF2F8D" w14:paraId="041B52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Richthoff (SD)</w:t>
            </w:r>
          </w:p>
        </w:tc>
        <w:tc>
          <w:tcPr>
            <w:tcW w:w="50" w:type="pct"/>
            <w:vAlign w:val="bottom"/>
          </w:tcPr>
          <w:p>
            <w:pPr>
              <w:pStyle w:val="Underskrifter"/>
            </w:pPr>
            <w:r>
              <w:t> </w:t>
            </w:r>
          </w:p>
        </w:tc>
      </w:tr>
      <w:tr>
        <w:trPr>
          <w:cantSplit/>
        </w:trPr>
        <w:tc>
          <w:tcPr>
            <w:tcW w:w="50" w:type="pct"/>
            <w:vAlign w:val="bottom"/>
          </w:tcPr>
          <w:p>
            <w:pPr>
              <w:pStyle w:val="Underskrifter"/>
              <w:spacing w:after="0"/>
            </w:pPr>
            <w:r>
              <w:t>Sven-Olof Sällström (SD)</w:t>
            </w:r>
          </w:p>
        </w:tc>
        <w:tc>
          <w:tcPr>
            <w:tcW w:w="50" w:type="pct"/>
            <w:vAlign w:val="bottom"/>
          </w:tcPr>
          <w:p>
            <w:pPr>
              <w:pStyle w:val="Underskrifter"/>
              <w:spacing w:after="0"/>
            </w:pPr>
            <w:r>
              <w:t>Caroline Nordengrip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pPr>
            <w:r>
              <w:t> </w:t>
            </w:r>
          </w:p>
        </w:tc>
      </w:tr>
    </w:tbl>
    <w:p w:rsidR="00632BF2" w:rsidRDefault="00632BF2" w14:paraId="041B52AC" w14:textId="77777777"/>
    <w:sectPr w:rsidR="00632B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B52AE" w14:textId="77777777" w:rsidR="00756EE5" w:rsidRDefault="00756EE5" w:rsidP="000C1CAD">
      <w:pPr>
        <w:spacing w:line="240" w:lineRule="auto"/>
      </w:pPr>
      <w:r>
        <w:separator/>
      </w:r>
    </w:p>
  </w:endnote>
  <w:endnote w:type="continuationSeparator" w:id="0">
    <w:p w14:paraId="041B52AF" w14:textId="77777777" w:rsidR="00756EE5" w:rsidRDefault="00756E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B52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B52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B52BD" w14:textId="77777777" w:rsidR="00262EA3" w:rsidRPr="00102E4C" w:rsidRDefault="00262EA3" w:rsidP="00102E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B52AC" w14:textId="77777777" w:rsidR="00756EE5" w:rsidRDefault="00756EE5" w:rsidP="000C1CAD">
      <w:pPr>
        <w:spacing w:line="240" w:lineRule="auto"/>
      </w:pPr>
      <w:r>
        <w:separator/>
      </w:r>
    </w:p>
  </w:footnote>
  <w:footnote w:type="continuationSeparator" w:id="0">
    <w:p w14:paraId="041B52AD" w14:textId="77777777" w:rsidR="00756EE5" w:rsidRDefault="00756E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1B52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1B52BF" wp14:anchorId="041B52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2F8D" w14:paraId="041B52C2" w14:textId="77777777">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C46296">
                                <w:t>374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1B52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2F8D" w14:paraId="041B52C2" w14:textId="77777777">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C46296">
                          <w:t>374</w:t>
                        </w:r>
                      </w:sdtContent>
                    </w:sdt>
                  </w:p>
                </w:txbxContent>
              </v:textbox>
              <w10:wrap anchorx="page"/>
            </v:shape>
          </w:pict>
        </mc:Fallback>
      </mc:AlternateContent>
    </w:r>
  </w:p>
  <w:p w:rsidRPr="00293C4F" w:rsidR="00262EA3" w:rsidP="00776B74" w:rsidRDefault="00262EA3" w14:paraId="041B52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1B52B2" w14:textId="77777777">
    <w:pPr>
      <w:jc w:val="right"/>
    </w:pPr>
  </w:p>
  <w:p w:rsidR="00262EA3" w:rsidP="00776B74" w:rsidRDefault="00262EA3" w14:paraId="041B52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F2F8D" w14:paraId="041B52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1B52C1" wp14:anchorId="041B52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2F8D" w14:paraId="041B52B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8571C0">
          <w:t>SD</w:t>
        </w:r>
      </w:sdtContent>
    </w:sdt>
    <w:sdt>
      <w:sdtPr>
        <w:alias w:val="CC_Noformat_Partinummer"/>
        <w:tag w:val="CC_Noformat_Partinummer"/>
        <w:id w:val="-2014525982"/>
        <w:lock w:val="contentLocked"/>
        <w:text/>
      </w:sdtPr>
      <w:sdtEndPr/>
      <w:sdtContent>
        <w:r w:rsidR="00C46296">
          <w:t>374</w:t>
        </w:r>
      </w:sdtContent>
    </w:sdt>
  </w:p>
  <w:p w:rsidRPr="008227B3" w:rsidR="00262EA3" w:rsidP="008227B3" w:rsidRDefault="00EF2F8D" w14:paraId="041B52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2F8D" w14:paraId="041B52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E97B475DB17A447D88D538C624C129D2"/>
        </w:placeholder>
        <w:showingPlcHdr/>
        <w15:appearance w15:val="hidden"/>
        <w:text/>
      </w:sdtPr>
      <w:sdtEndPr>
        <w:rPr>
          <w:rStyle w:val="Rubrik1Char"/>
          <w:rFonts w:asciiTheme="majorHAnsi" w:hAnsiTheme="majorHAnsi"/>
          <w:sz w:val="38"/>
        </w:rPr>
      </w:sdtEndPr>
      <w:sdtContent>
        <w:r>
          <w:t>:3111</w:t>
        </w:r>
      </w:sdtContent>
    </w:sdt>
  </w:p>
  <w:p w:rsidR="00262EA3" w:rsidP="00E03A3D" w:rsidRDefault="00EF2F8D" w14:paraId="041B52BA" w14:textId="77777777">
    <w:pPr>
      <w:pStyle w:val="Motionr"/>
    </w:pPr>
    <w:sdt>
      <w:sdtPr>
        <w:alias w:val="CC_Noformat_Avtext"/>
        <w:tag w:val="CC_Noformat_Avtext"/>
        <w:id w:val="-2020768203"/>
        <w:lock w:val="sdtContentLocked"/>
        <w15:appearance w15:val="hidden"/>
        <w:text/>
      </w:sdtPr>
      <w:sdtEndPr/>
      <w:sdtContent>
        <w:r>
          <w:t>av Roger Richthoff m.fl. (SD)</w:t>
        </w:r>
      </w:sdtContent>
    </w:sdt>
  </w:p>
  <w:sdt>
    <w:sdtPr>
      <w:alias w:val="CC_Noformat_Rubtext"/>
      <w:tag w:val="CC_Noformat_Rubtext"/>
      <w:id w:val="-218060500"/>
      <w:lock w:val="sdtLocked"/>
      <w:text/>
    </w:sdtPr>
    <w:sdtEndPr/>
    <w:sdtContent>
      <w:p w:rsidR="00262EA3" w:rsidP="00283E0F" w:rsidRDefault="002D1AFE" w14:paraId="041B52BB" w14:textId="77777777">
        <w:pPr>
          <w:pStyle w:val="FSHRub2"/>
        </w:pPr>
        <w:r>
          <w:t>Utgiftsområde 6 Försvar och samhällets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041B52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0AE9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76F7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3095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5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32DB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E80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34F1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8CE0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71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4EB"/>
    <w:rsid w:val="00043AA9"/>
    <w:rsid w:val="00043F2E"/>
    <w:rsid w:val="000443CA"/>
    <w:rsid w:val="000444CA"/>
    <w:rsid w:val="00045385"/>
    <w:rsid w:val="0004587D"/>
    <w:rsid w:val="00046060"/>
    <w:rsid w:val="000466E4"/>
    <w:rsid w:val="00046AC8"/>
    <w:rsid w:val="00046B18"/>
    <w:rsid w:val="00047CB1"/>
    <w:rsid w:val="00050A98"/>
    <w:rsid w:val="00050DBC"/>
    <w:rsid w:val="000516A4"/>
    <w:rsid w:val="0005184F"/>
    <w:rsid w:val="00051929"/>
    <w:rsid w:val="0005206D"/>
    <w:rsid w:val="00052A07"/>
    <w:rsid w:val="00053AC8"/>
    <w:rsid w:val="000542C8"/>
    <w:rsid w:val="00055933"/>
    <w:rsid w:val="00055B43"/>
    <w:rsid w:val="000569DF"/>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C94"/>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E4C"/>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74D"/>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3C"/>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AFE"/>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6B0"/>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0D0"/>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4F6F"/>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338"/>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A77"/>
    <w:rsid w:val="00467151"/>
    <w:rsid w:val="004671C7"/>
    <w:rsid w:val="00467873"/>
    <w:rsid w:val="0046792C"/>
    <w:rsid w:val="0047003B"/>
    <w:rsid w:val="004700E1"/>
    <w:rsid w:val="004703A7"/>
    <w:rsid w:val="004705F3"/>
    <w:rsid w:val="00470AE9"/>
    <w:rsid w:val="00470D1B"/>
    <w:rsid w:val="00472CF1"/>
    <w:rsid w:val="00473426"/>
    <w:rsid w:val="00474043"/>
    <w:rsid w:val="004742E0"/>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CD8"/>
    <w:rsid w:val="004E7C93"/>
    <w:rsid w:val="004F06EC"/>
    <w:rsid w:val="004F08B5"/>
    <w:rsid w:val="004F10F0"/>
    <w:rsid w:val="004F1398"/>
    <w:rsid w:val="004F2C12"/>
    <w:rsid w:val="004F2C26"/>
    <w:rsid w:val="004F2EB8"/>
    <w:rsid w:val="004F35FE"/>
    <w:rsid w:val="004F43F8"/>
    <w:rsid w:val="004F50AF"/>
    <w:rsid w:val="004F529B"/>
    <w:rsid w:val="004F5342"/>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83D"/>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F6D"/>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17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C6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519"/>
    <w:rsid w:val="006279BA"/>
    <w:rsid w:val="00627B23"/>
    <w:rsid w:val="00630D6B"/>
    <w:rsid w:val="006313DD"/>
    <w:rsid w:val="0063154D"/>
    <w:rsid w:val="006315B4"/>
    <w:rsid w:val="00632057"/>
    <w:rsid w:val="0063287B"/>
    <w:rsid w:val="00632BF2"/>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2BF"/>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94"/>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4B76"/>
    <w:rsid w:val="00755447"/>
    <w:rsid w:val="007556B6"/>
    <w:rsid w:val="007558B3"/>
    <w:rsid w:val="00755D11"/>
    <w:rsid w:val="0075632D"/>
    <w:rsid w:val="00756606"/>
    <w:rsid w:val="00756EE5"/>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C5E"/>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3EA"/>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1C0"/>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95F"/>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4BF"/>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3BF"/>
    <w:rsid w:val="0092754F"/>
    <w:rsid w:val="00927DEA"/>
    <w:rsid w:val="00930345"/>
    <w:rsid w:val="009303EF"/>
    <w:rsid w:val="00930872"/>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D27"/>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0F2"/>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A34"/>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79E"/>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186"/>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3F7"/>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9F4"/>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CC8"/>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296"/>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D0A"/>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200"/>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3FE5"/>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B78"/>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3F5F"/>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09A"/>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815"/>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31"/>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34F"/>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65E"/>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C9"/>
    <w:rsid w:val="00E867E2"/>
    <w:rsid w:val="00E86D1D"/>
    <w:rsid w:val="00E86DE1"/>
    <w:rsid w:val="00E86FFF"/>
    <w:rsid w:val="00E877FC"/>
    <w:rsid w:val="00E87BE5"/>
    <w:rsid w:val="00E90119"/>
    <w:rsid w:val="00E91692"/>
    <w:rsid w:val="00E91C6B"/>
    <w:rsid w:val="00E920D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CD9"/>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F8D"/>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A5A"/>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62F"/>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18A"/>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396"/>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41B51C6"/>
  <w15:chartTrackingRefBased/>
  <w15:docId w15:val="{DA97E446-8821-4A4F-BF9D-8D77EC74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59057">
      <w:bodyDiv w:val="1"/>
      <w:marLeft w:val="0"/>
      <w:marRight w:val="0"/>
      <w:marTop w:val="0"/>
      <w:marBottom w:val="0"/>
      <w:divBdr>
        <w:top w:val="none" w:sz="0" w:space="0" w:color="auto"/>
        <w:left w:val="none" w:sz="0" w:space="0" w:color="auto"/>
        <w:bottom w:val="none" w:sz="0" w:space="0" w:color="auto"/>
        <w:right w:val="none" w:sz="0" w:space="0" w:color="auto"/>
      </w:divBdr>
      <w:divsChild>
        <w:div w:id="2114277189">
          <w:marLeft w:val="0"/>
          <w:marRight w:val="0"/>
          <w:marTop w:val="0"/>
          <w:marBottom w:val="0"/>
          <w:divBdr>
            <w:top w:val="none" w:sz="0" w:space="0" w:color="auto"/>
            <w:left w:val="none" w:sz="0" w:space="0" w:color="auto"/>
            <w:bottom w:val="none" w:sz="0" w:space="0" w:color="auto"/>
            <w:right w:val="none" w:sz="0" w:space="0" w:color="auto"/>
          </w:divBdr>
        </w:div>
        <w:div w:id="625545223">
          <w:marLeft w:val="0"/>
          <w:marRight w:val="0"/>
          <w:marTop w:val="0"/>
          <w:marBottom w:val="0"/>
          <w:divBdr>
            <w:top w:val="none" w:sz="0" w:space="0" w:color="auto"/>
            <w:left w:val="none" w:sz="0" w:space="0" w:color="auto"/>
            <w:bottom w:val="none" w:sz="0" w:space="0" w:color="auto"/>
            <w:right w:val="none" w:sz="0" w:space="0" w:color="auto"/>
          </w:divBdr>
        </w:div>
        <w:div w:id="2019040609">
          <w:marLeft w:val="0"/>
          <w:marRight w:val="0"/>
          <w:marTop w:val="0"/>
          <w:marBottom w:val="0"/>
          <w:divBdr>
            <w:top w:val="none" w:sz="0" w:space="0" w:color="auto"/>
            <w:left w:val="none" w:sz="0" w:space="0" w:color="auto"/>
            <w:bottom w:val="none" w:sz="0" w:space="0" w:color="auto"/>
            <w:right w:val="none" w:sz="0" w:space="0" w:color="auto"/>
          </w:divBdr>
        </w:div>
      </w:divsChild>
    </w:div>
    <w:div w:id="325791393">
      <w:bodyDiv w:val="1"/>
      <w:marLeft w:val="0"/>
      <w:marRight w:val="0"/>
      <w:marTop w:val="0"/>
      <w:marBottom w:val="0"/>
      <w:divBdr>
        <w:top w:val="none" w:sz="0" w:space="0" w:color="auto"/>
        <w:left w:val="none" w:sz="0" w:space="0" w:color="auto"/>
        <w:bottom w:val="none" w:sz="0" w:space="0" w:color="auto"/>
        <w:right w:val="none" w:sz="0" w:space="0" w:color="auto"/>
      </w:divBdr>
      <w:divsChild>
        <w:div w:id="721176177">
          <w:marLeft w:val="0"/>
          <w:marRight w:val="0"/>
          <w:marTop w:val="0"/>
          <w:marBottom w:val="0"/>
          <w:divBdr>
            <w:top w:val="none" w:sz="0" w:space="0" w:color="auto"/>
            <w:left w:val="none" w:sz="0" w:space="0" w:color="auto"/>
            <w:bottom w:val="none" w:sz="0" w:space="0" w:color="auto"/>
            <w:right w:val="none" w:sz="0" w:space="0" w:color="auto"/>
          </w:divBdr>
        </w:div>
        <w:div w:id="1847356973">
          <w:marLeft w:val="0"/>
          <w:marRight w:val="0"/>
          <w:marTop w:val="0"/>
          <w:marBottom w:val="0"/>
          <w:divBdr>
            <w:top w:val="none" w:sz="0" w:space="0" w:color="auto"/>
            <w:left w:val="none" w:sz="0" w:space="0" w:color="auto"/>
            <w:bottom w:val="none" w:sz="0" w:space="0" w:color="auto"/>
            <w:right w:val="none" w:sz="0" w:space="0" w:color="auto"/>
          </w:divBdr>
        </w:div>
        <w:div w:id="1268582150">
          <w:marLeft w:val="0"/>
          <w:marRight w:val="0"/>
          <w:marTop w:val="0"/>
          <w:marBottom w:val="0"/>
          <w:divBdr>
            <w:top w:val="none" w:sz="0" w:space="0" w:color="auto"/>
            <w:left w:val="none" w:sz="0" w:space="0" w:color="auto"/>
            <w:bottom w:val="none" w:sz="0" w:space="0" w:color="auto"/>
            <w:right w:val="none" w:sz="0" w:space="0" w:color="auto"/>
          </w:divBdr>
        </w:div>
      </w:divsChild>
    </w:div>
    <w:div w:id="399984090">
      <w:bodyDiv w:val="1"/>
      <w:marLeft w:val="0"/>
      <w:marRight w:val="0"/>
      <w:marTop w:val="0"/>
      <w:marBottom w:val="0"/>
      <w:divBdr>
        <w:top w:val="none" w:sz="0" w:space="0" w:color="auto"/>
        <w:left w:val="none" w:sz="0" w:space="0" w:color="auto"/>
        <w:bottom w:val="none" w:sz="0" w:space="0" w:color="auto"/>
        <w:right w:val="none" w:sz="0" w:space="0" w:color="auto"/>
      </w:divBdr>
      <w:divsChild>
        <w:div w:id="1830169431">
          <w:marLeft w:val="0"/>
          <w:marRight w:val="0"/>
          <w:marTop w:val="0"/>
          <w:marBottom w:val="0"/>
          <w:divBdr>
            <w:top w:val="none" w:sz="0" w:space="0" w:color="auto"/>
            <w:left w:val="none" w:sz="0" w:space="0" w:color="auto"/>
            <w:bottom w:val="none" w:sz="0" w:space="0" w:color="auto"/>
            <w:right w:val="none" w:sz="0" w:space="0" w:color="auto"/>
          </w:divBdr>
        </w:div>
        <w:div w:id="1152286573">
          <w:marLeft w:val="0"/>
          <w:marRight w:val="0"/>
          <w:marTop w:val="0"/>
          <w:marBottom w:val="0"/>
          <w:divBdr>
            <w:top w:val="none" w:sz="0" w:space="0" w:color="auto"/>
            <w:left w:val="none" w:sz="0" w:space="0" w:color="auto"/>
            <w:bottom w:val="none" w:sz="0" w:space="0" w:color="auto"/>
            <w:right w:val="none" w:sz="0" w:space="0" w:color="auto"/>
          </w:divBdr>
        </w:div>
        <w:div w:id="387535842">
          <w:marLeft w:val="0"/>
          <w:marRight w:val="0"/>
          <w:marTop w:val="0"/>
          <w:marBottom w:val="0"/>
          <w:divBdr>
            <w:top w:val="none" w:sz="0" w:space="0" w:color="auto"/>
            <w:left w:val="none" w:sz="0" w:space="0" w:color="auto"/>
            <w:bottom w:val="none" w:sz="0" w:space="0" w:color="auto"/>
            <w:right w:val="none" w:sz="0" w:space="0" w:color="auto"/>
          </w:divBdr>
        </w:div>
      </w:divsChild>
    </w:div>
    <w:div w:id="541089914">
      <w:bodyDiv w:val="1"/>
      <w:marLeft w:val="0"/>
      <w:marRight w:val="0"/>
      <w:marTop w:val="0"/>
      <w:marBottom w:val="0"/>
      <w:divBdr>
        <w:top w:val="none" w:sz="0" w:space="0" w:color="auto"/>
        <w:left w:val="none" w:sz="0" w:space="0" w:color="auto"/>
        <w:bottom w:val="none" w:sz="0" w:space="0" w:color="auto"/>
        <w:right w:val="none" w:sz="0" w:space="0" w:color="auto"/>
      </w:divBdr>
      <w:divsChild>
        <w:div w:id="822160454">
          <w:marLeft w:val="0"/>
          <w:marRight w:val="0"/>
          <w:marTop w:val="0"/>
          <w:marBottom w:val="0"/>
          <w:divBdr>
            <w:top w:val="none" w:sz="0" w:space="0" w:color="auto"/>
            <w:left w:val="none" w:sz="0" w:space="0" w:color="auto"/>
            <w:bottom w:val="none" w:sz="0" w:space="0" w:color="auto"/>
            <w:right w:val="none" w:sz="0" w:space="0" w:color="auto"/>
          </w:divBdr>
        </w:div>
        <w:div w:id="324284864">
          <w:marLeft w:val="0"/>
          <w:marRight w:val="0"/>
          <w:marTop w:val="0"/>
          <w:marBottom w:val="0"/>
          <w:divBdr>
            <w:top w:val="none" w:sz="0" w:space="0" w:color="auto"/>
            <w:left w:val="none" w:sz="0" w:space="0" w:color="auto"/>
            <w:bottom w:val="none" w:sz="0" w:space="0" w:color="auto"/>
            <w:right w:val="none" w:sz="0" w:space="0" w:color="auto"/>
          </w:divBdr>
        </w:div>
        <w:div w:id="622615412">
          <w:marLeft w:val="0"/>
          <w:marRight w:val="0"/>
          <w:marTop w:val="0"/>
          <w:marBottom w:val="0"/>
          <w:divBdr>
            <w:top w:val="none" w:sz="0" w:space="0" w:color="auto"/>
            <w:left w:val="none" w:sz="0" w:space="0" w:color="auto"/>
            <w:bottom w:val="none" w:sz="0" w:space="0" w:color="auto"/>
            <w:right w:val="none" w:sz="0" w:space="0" w:color="auto"/>
          </w:divBdr>
        </w:div>
      </w:divsChild>
    </w:div>
    <w:div w:id="646671405">
      <w:bodyDiv w:val="1"/>
      <w:marLeft w:val="0"/>
      <w:marRight w:val="0"/>
      <w:marTop w:val="0"/>
      <w:marBottom w:val="0"/>
      <w:divBdr>
        <w:top w:val="none" w:sz="0" w:space="0" w:color="auto"/>
        <w:left w:val="none" w:sz="0" w:space="0" w:color="auto"/>
        <w:bottom w:val="none" w:sz="0" w:space="0" w:color="auto"/>
        <w:right w:val="none" w:sz="0" w:space="0" w:color="auto"/>
      </w:divBdr>
      <w:divsChild>
        <w:div w:id="583534441">
          <w:marLeft w:val="0"/>
          <w:marRight w:val="0"/>
          <w:marTop w:val="0"/>
          <w:marBottom w:val="0"/>
          <w:divBdr>
            <w:top w:val="none" w:sz="0" w:space="0" w:color="auto"/>
            <w:left w:val="none" w:sz="0" w:space="0" w:color="auto"/>
            <w:bottom w:val="none" w:sz="0" w:space="0" w:color="auto"/>
            <w:right w:val="none" w:sz="0" w:space="0" w:color="auto"/>
          </w:divBdr>
        </w:div>
        <w:div w:id="1510294471">
          <w:marLeft w:val="0"/>
          <w:marRight w:val="0"/>
          <w:marTop w:val="0"/>
          <w:marBottom w:val="0"/>
          <w:divBdr>
            <w:top w:val="none" w:sz="0" w:space="0" w:color="auto"/>
            <w:left w:val="none" w:sz="0" w:space="0" w:color="auto"/>
            <w:bottom w:val="none" w:sz="0" w:space="0" w:color="auto"/>
            <w:right w:val="none" w:sz="0" w:space="0" w:color="auto"/>
          </w:divBdr>
        </w:div>
        <w:div w:id="1002199597">
          <w:marLeft w:val="0"/>
          <w:marRight w:val="0"/>
          <w:marTop w:val="0"/>
          <w:marBottom w:val="0"/>
          <w:divBdr>
            <w:top w:val="none" w:sz="0" w:space="0" w:color="auto"/>
            <w:left w:val="none" w:sz="0" w:space="0" w:color="auto"/>
            <w:bottom w:val="none" w:sz="0" w:space="0" w:color="auto"/>
            <w:right w:val="none" w:sz="0" w:space="0" w:color="auto"/>
          </w:divBdr>
        </w:div>
      </w:divsChild>
    </w:div>
    <w:div w:id="1119496672">
      <w:bodyDiv w:val="1"/>
      <w:marLeft w:val="0"/>
      <w:marRight w:val="0"/>
      <w:marTop w:val="0"/>
      <w:marBottom w:val="0"/>
      <w:divBdr>
        <w:top w:val="none" w:sz="0" w:space="0" w:color="auto"/>
        <w:left w:val="none" w:sz="0" w:space="0" w:color="auto"/>
        <w:bottom w:val="none" w:sz="0" w:space="0" w:color="auto"/>
        <w:right w:val="none" w:sz="0" w:space="0" w:color="auto"/>
      </w:divBdr>
      <w:divsChild>
        <w:div w:id="69236272">
          <w:marLeft w:val="0"/>
          <w:marRight w:val="0"/>
          <w:marTop w:val="0"/>
          <w:marBottom w:val="0"/>
          <w:divBdr>
            <w:top w:val="none" w:sz="0" w:space="0" w:color="auto"/>
            <w:left w:val="none" w:sz="0" w:space="0" w:color="auto"/>
            <w:bottom w:val="none" w:sz="0" w:space="0" w:color="auto"/>
            <w:right w:val="none" w:sz="0" w:space="0" w:color="auto"/>
          </w:divBdr>
        </w:div>
        <w:div w:id="931427507">
          <w:marLeft w:val="0"/>
          <w:marRight w:val="0"/>
          <w:marTop w:val="0"/>
          <w:marBottom w:val="0"/>
          <w:divBdr>
            <w:top w:val="none" w:sz="0" w:space="0" w:color="auto"/>
            <w:left w:val="none" w:sz="0" w:space="0" w:color="auto"/>
            <w:bottom w:val="none" w:sz="0" w:space="0" w:color="auto"/>
            <w:right w:val="none" w:sz="0" w:space="0" w:color="auto"/>
          </w:divBdr>
        </w:div>
        <w:div w:id="800343066">
          <w:marLeft w:val="0"/>
          <w:marRight w:val="0"/>
          <w:marTop w:val="0"/>
          <w:marBottom w:val="0"/>
          <w:divBdr>
            <w:top w:val="none" w:sz="0" w:space="0" w:color="auto"/>
            <w:left w:val="none" w:sz="0" w:space="0" w:color="auto"/>
            <w:bottom w:val="none" w:sz="0" w:space="0" w:color="auto"/>
            <w:right w:val="none" w:sz="0" w:space="0" w:color="auto"/>
          </w:divBdr>
        </w:div>
      </w:divsChild>
    </w:div>
    <w:div w:id="1122110859">
      <w:bodyDiv w:val="1"/>
      <w:marLeft w:val="0"/>
      <w:marRight w:val="0"/>
      <w:marTop w:val="0"/>
      <w:marBottom w:val="0"/>
      <w:divBdr>
        <w:top w:val="none" w:sz="0" w:space="0" w:color="auto"/>
        <w:left w:val="none" w:sz="0" w:space="0" w:color="auto"/>
        <w:bottom w:val="none" w:sz="0" w:space="0" w:color="auto"/>
        <w:right w:val="none" w:sz="0" w:space="0" w:color="auto"/>
      </w:divBdr>
      <w:divsChild>
        <w:div w:id="1015840187">
          <w:marLeft w:val="0"/>
          <w:marRight w:val="0"/>
          <w:marTop w:val="0"/>
          <w:marBottom w:val="0"/>
          <w:divBdr>
            <w:top w:val="none" w:sz="0" w:space="0" w:color="auto"/>
            <w:left w:val="none" w:sz="0" w:space="0" w:color="auto"/>
            <w:bottom w:val="none" w:sz="0" w:space="0" w:color="auto"/>
            <w:right w:val="none" w:sz="0" w:space="0" w:color="auto"/>
          </w:divBdr>
        </w:div>
        <w:div w:id="547228713">
          <w:marLeft w:val="0"/>
          <w:marRight w:val="0"/>
          <w:marTop w:val="0"/>
          <w:marBottom w:val="0"/>
          <w:divBdr>
            <w:top w:val="none" w:sz="0" w:space="0" w:color="auto"/>
            <w:left w:val="none" w:sz="0" w:space="0" w:color="auto"/>
            <w:bottom w:val="none" w:sz="0" w:space="0" w:color="auto"/>
            <w:right w:val="none" w:sz="0" w:space="0" w:color="auto"/>
          </w:divBdr>
        </w:div>
        <w:div w:id="204758925">
          <w:marLeft w:val="0"/>
          <w:marRight w:val="0"/>
          <w:marTop w:val="0"/>
          <w:marBottom w:val="0"/>
          <w:divBdr>
            <w:top w:val="none" w:sz="0" w:space="0" w:color="auto"/>
            <w:left w:val="none" w:sz="0" w:space="0" w:color="auto"/>
            <w:bottom w:val="none" w:sz="0" w:space="0" w:color="auto"/>
            <w:right w:val="none" w:sz="0" w:space="0" w:color="auto"/>
          </w:divBdr>
        </w:div>
      </w:divsChild>
    </w:div>
    <w:div w:id="1444686787">
      <w:bodyDiv w:val="1"/>
      <w:marLeft w:val="0"/>
      <w:marRight w:val="0"/>
      <w:marTop w:val="0"/>
      <w:marBottom w:val="0"/>
      <w:divBdr>
        <w:top w:val="none" w:sz="0" w:space="0" w:color="auto"/>
        <w:left w:val="none" w:sz="0" w:space="0" w:color="auto"/>
        <w:bottom w:val="none" w:sz="0" w:space="0" w:color="auto"/>
        <w:right w:val="none" w:sz="0" w:space="0" w:color="auto"/>
      </w:divBdr>
      <w:divsChild>
        <w:div w:id="72046139">
          <w:marLeft w:val="0"/>
          <w:marRight w:val="0"/>
          <w:marTop w:val="0"/>
          <w:marBottom w:val="0"/>
          <w:divBdr>
            <w:top w:val="none" w:sz="0" w:space="0" w:color="auto"/>
            <w:left w:val="none" w:sz="0" w:space="0" w:color="auto"/>
            <w:bottom w:val="none" w:sz="0" w:space="0" w:color="auto"/>
            <w:right w:val="none" w:sz="0" w:space="0" w:color="auto"/>
          </w:divBdr>
        </w:div>
        <w:div w:id="832570800">
          <w:marLeft w:val="0"/>
          <w:marRight w:val="0"/>
          <w:marTop w:val="0"/>
          <w:marBottom w:val="0"/>
          <w:divBdr>
            <w:top w:val="none" w:sz="0" w:space="0" w:color="auto"/>
            <w:left w:val="none" w:sz="0" w:space="0" w:color="auto"/>
            <w:bottom w:val="none" w:sz="0" w:space="0" w:color="auto"/>
            <w:right w:val="none" w:sz="0" w:space="0" w:color="auto"/>
          </w:divBdr>
        </w:div>
        <w:div w:id="1074357338">
          <w:marLeft w:val="0"/>
          <w:marRight w:val="0"/>
          <w:marTop w:val="0"/>
          <w:marBottom w:val="0"/>
          <w:divBdr>
            <w:top w:val="none" w:sz="0" w:space="0" w:color="auto"/>
            <w:left w:val="none" w:sz="0" w:space="0" w:color="auto"/>
            <w:bottom w:val="none" w:sz="0" w:space="0" w:color="auto"/>
            <w:right w:val="none" w:sz="0" w:space="0" w:color="auto"/>
          </w:divBdr>
        </w:div>
      </w:divsChild>
    </w:div>
    <w:div w:id="1642229721">
      <w:bodyDiv w:val="1"/>
      <w:marLeft w:val="0"/>
      <w:marRight w:val="0"/>
      <w:marTop w:val="0"/>
      <w:marBottom w:val="0"/>
      <w:divBdr>
        <w:top w:val="none" w:sz="0" w:space="0" w:color="auto"/>
        <w:left w:val="none" w:sz="0" w:space="0" w:color="auto"/>
        <w:bottom w:val="none" w:sz="0" w:space="0" w:color="auto"/>
        <w:right w:val="none" w:sz="0" w:space="0" w:color="auto"/>
      </w:divBdr>
      <w:divsChild>
        <w:div w:id="1902868671">
          <w:marLeft w:val="0"/>
          <w:marRight w:val="0"/>
          <w:marTop w:val="0"/>
          <w:marBottom w:val="0"/>
          <w:divBdr>
            <w:top w:val="none" w:sz="0" w:space="0" w:color="auto"/>
            <w:left w:val="none" w:sz="0" w:space="0" w:color="auto"/>
            <w:bottom w:val="none" w:sz="0" w:space="0" w:color="auto"/>
            <w:right w:val="none" w:sz="0" w:space="0" w:color="auto"/>
          </w:divBdr>
        </w:div>
        <w:div w:id="1795368684">
          <w:marLeft w:val="0"/>
          <w:marRight w:val="0"/>
          <w:marTop w:val="0"/>
          <w:marBottom w:val="0"/>
          <w:divBdr>
            <w:top w:val="none" w:sz="0" w:space="0" w:color="auto"/>
            <w:left w:val="none" w:sz="0" w:space="0" w:color="auto"/>
            <w:bottom w:val="none" w:sz="0" w:space="0" w:color="auto"/>
            <w:right w:val="none" w:sz="0" w:space="0" w:color="auto"/>
          </w:divBdr>
        </w:div>
        <w:div w:id="1044057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F2969A83954C0F9390D74258CD1B82"/>
        <w:category>
          <w:name w:val="Allmänt"/>
          <w:gallery w:val="placeholder"/>
        </w:category>
        <w:types>
          <w:type w:val="bbPlcHdr"/>
        </w:types>
        <w:behaviors>
          <w:behavior w:val="content"/>
        </w:behaviors>
        <w:guid w:val="{9F840DD2-1935-4226-9277-59158BB827B1}"/>
      </w:docPartPr>
      <w:docPartBody>
        <w:p w:rsidR="009D4EC0" w:rsidRDefault="00666257">
          <w:pPr>
            <w:pStyle w:val="1DF2969A83954C0F9390D74258CD1B82"/>
          </w:pPr>
          <w:r w:rsidRPr="005A0A93">
            <w:rPr>
              <w:rStyle w:val="Platshllartext"/>
            </w:rPr>
            <w:t>Förslag till riksdagsbeslut</w:t>
          </w:r>
        </w:p>
      </w:docPartBody>
    </w:docPart>
    <w:docPart>
      <w:docPartPr>
        <w:name w:val="944E50B354E64365A923637F6097AA62"/>
        <w:category>
          <w:name w:val="Allmänt"/>
          <w:gallery w:val="placeholder"/>
        </w:category>
        <w:types>
          <w:type w:val="bbPlcHdr"/>
        </w:types>
        <w:behaviors>
          <w:behavior w:val="content"/>
        </w:behaviors>
        <w:guid w:val="{DDE169DC-050B-4701-BB95-B1B28304C956}"/>
      </w:docPartPr>
      <w:docPartBody>
        <w:p w:rsidR="009D4EC0" w:rsidRDefault="00666257">
          <w:pPr>
            <w:pStyle w:val="944E50B354E64365A923637F6097AA62"/>
          </w:pPr>
          <w:r>
            <w:rPr>
              <w:rStyle w:val="Platshllartext"/>
            </w:rPr>
            <w:t xml:space="preserve"> </w:t>
          </w:r>
        </w:p>
      </w:docPartBody>
    </w:docPart>
    <w:docPart>
      <w:docPartPr>
        <w:name w:val="2D344AA6FEBD4103A2849DA25CEE626A"/>
        <w:category>
          <w:name w:val="Allmänt"/>
          <w:gallery w:val="placeholder"/>
        </w:category>
        <w:types>
          <w:type w:val="bbPlcHdr"/>
        </w:types>
        <w:behaviors>
          <w:behavior w:val="content"/>
        </w:behaviors>
        <w:guid w:val="{9C1A172A-6F92-493D-956B-7811A51FEBD6}"/>
      </w:docPartPr>
      <w:docPartBody>
        <w:p w:rsidR="009D4EC0" w:rsidRDefault="00666257">
          <w:pPr>
            <w:pStyle w:val="2D344AA6FEBD4103A2849DA25CEE626A"/>
          </w:pPr>
          <w:r>
            <w:t xml:space="preserve"> </w:t>
          </w:r>
        </w:p>
      </w:docPartBody>
    </w:docPart>
    <w:docPart>
      <w:docPartPr>
        <w:name w:val="9CFE0FC085774DEAB74B41A0D61D95D8"/>
        <w:category>
          <w:name w:val="Allmänt"/>
          <w:gallery w:val="placeholder"/>
        </w:category>
        <w:types>
          <w:type w:val="bbPlcHdr"/>
        </w:types>
        <w:behaviors>
          <w:behavior w:val="content"/>
        </w:behaviors>
        <w:guid w:val="{041162B5-E270-4652-81DD-E39D816D3B4D}"/>
      </w:docPartPr>
      <w:docPartBody>
        <w:p w:rsidR="00356D3D" w:rsidRDefault="00356D3D"/>
      </w:docPartBody>
    </w:docPart>
    <w:docPart>
      <w:docPartPr>
        <w:name w:val="E97B475DB17A447D88D538C624C129D2"/>
        <w:category>
          <w:name w:val="Allmänt"/>
          <w:gallery w:val="placeholder"/>
        </w:category>
        <w:types>
          <w:type w:val="bbPlcHdr"/>
        </w:types>
        <w:behaviors>
          <w:behavior w:val="content"/>
        </w:behaviors>
        <w:guid w:val="{D5DB8AA9-D508-46E1-9700-64649A11D195}"/>
      </w:docPartPr>
      <w:docPartBody>
        <w:p w:rsidR="00000000" w:rsidRDefault="00B86716">
          <w:r>
            <w:t>:3111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57"/>
    <w:rsid w:val="00356D3D"/>
    <w:rsid w:val="003C5BC3"/>
    <w:rsid w:val="00666257"/>
    <w:rsid w:val="009D4EC0"/>
    <w:rsid w:val="00B867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F2969A83954C0F9390D74258CD1B82">
    <w:name w:val="1DF2969A83954C0F9390D74258CD1B82"/>
  </w:style>
  <w:style w:type="paragraph" w:customStyle="1" w:styleId="D9244910E9684A8E9AB8EBEA69591E46">
    <w:name w:val="D9244910E9684A8E9AB8EBEA69591E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DA7CA8F26E42429E897698A6A84810">
    <w:name w:val="69DA7CA8F26E42429E897698A6A84810"/>
  </w:style>
  <w:style w:type="paragraph" w:customStyle="1" w:styleId="8A1EBD70FE2B4C558609D09A74539DB2">
    <w:name w:val="8A1EBD70FE2B4C558609D09A74539DB2"/>
  </w:style>
  <w:style w:type="paragraph" w:customStyle="1" w:styleId="2CD6C3E460C94F319913ACC780665F6A">
    <w:name w:val="2CD6C3E460C94F319913ACC780665F6A"/>
  </w:style>
  <w:style w:type="paragraph" w:customStyle="1" w:styleId="0985905087AC4BE0B32E73F35673A71E">
    <w:name w:val="0985905087AC4BE0B32E73F35673A71E"/>
  </w:style>
  <w:style w:type="paragraph" w:customStyle="1" w:styleId="944E50B354E64365A923637F6097AA62">
    <w:name w:val="944E50B354E64365A923637F6097AA62"/>
  </w:style>
  <w:style w:type="paragraph" w:customStyle="1" w:styleId="2D344AA6FEBD4103A2849DA25CEE626A">
    <w:name w:val="2D344AA6FEBD4103A2849DA25CEE6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DBADF7-C520-4C81-B61F-85448980D17F}"/>
</file>

<file path=customXml/itemProps2.xml><?xml version="1.0" encoding="utf-8"?>
<ds:datastoreItem xmlns:ds="http://schemas.openxmlformats.org/officeDocument/2006/customXml" ds:itemID="{55E6FCF7-5FDE-4641-BCCA-BCA7453EF769}"/>
</file>

<file path=customXml/itemProps3.xml><?xml version="1.0" encoding="utf-8"?>
<ds:datastoreItem xmlns:ds="http://schemas.openxmlformats.org/officeDocument/2006/customXml" ds:itemID="{D7CF37D2-5F50-41BD-9546-98C3742BB67C}"/>
</file>

<file path=docProps/app.xml><?xml version="1.0" encoding="utf-8"?>
<Properties xmlns="http://schemas.openxmlformats.org/officeDocument/2006/extended-properties" xmlns:vt="http://schemas.openxmlformats.org/officeDocument/2006/docPropsVTypes">
  <Template>Normal</Template>
  <TotalTime>25</TotalTime>
  <Pages>5</Pages>
  <Words>1156</Words>
  <Characters>7318</Characters>
  <Application>Microsoft Office Word</Application>
  <DocSecurity>0</DocSecurity>
  <Lines>261</Lines>
  <Paragraphs>201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SD374 Utgiftsområde 6 Försvar och samhällets krisberedskap</vt:lpstr>
      <vt:lpstr>
      </vt:lpstr>
    </vt:vector>
  </TitlesOfParts>
  <Company>Sveriges riksdag</Company>
  <LinksUpToDate>false</LinksUpToDate>
  <CharactersWithSpaces>8273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