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AE2EFB" w14:textId="77777777">
        <w:tc>
          <w:tcPr>
            <w:tcW w:w="2268" w:type="dxa"/>
          </w:tcPr>
          <w:p w14:paraId="119A742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67BC42" w14:textId="77777777" w:rsidR="006E4E11" w:rsidRDefault="006E4E11" w:rsidP="007242A3">
            <w:pPr>
              <w:framePr w:w="5035" w:h="1644" w:wrap="notBeside" w:vAnchor="page" w:hAnchor="page" w:x="6573" w:y="721"/>
              <w:rPr>
                <w:rFonts w:ascii="TradeGothic" w:hAnsi="TradeGothic"/>
                <w:i/>
                <w:sz w:val="18"/>
              </w:rPr>
            </w:pPr>
          </w:p>
        </w:tc>
      </w:tr>
      <w:tr w:rsidR="006E4E11" w14:paraId="41A38325" w14:textId="77777777">
        <w:tc>
          <w:tcPr>
            <w:tcW w:w="2268" w:type="dxa"/>
          </w:tcPr>
          <w:p w14:paraId="184D288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318989C" w14:textId="77777777" w:rsidR="006E4E11" w:rsidRDefault="006E4E11" w:rsidP="007242A3">
            <w:pPr>
              <w:framePr w:w="5035" w:h="1644" w:wrap="notBeside" w:vAnchor="page" w:hAnchor="page" w:x="6573" w:y="721"/>
              <w:rPr>
                <w:rFonts w:ascii="TradeGothic" w:hAnsi="TradeGothic"/>
                <w:b/>
                <w:sz w:val="22"/>
              </w:rPr>
            </w:pPr>
          </w:p>
        </w:tc>
      </w:tr>
      <w:tr w:rsidR="006E4E11" w14:paraId="31FB5D2D" w14:textId="77777777">
        <w:tc>
          <w:tcPr>
            <w:tcW w:w="3402" w:type="dxa"/>
            <w:gridSpan w:val="2"/>
          </w:tcPr>
          <w:p w14:paraId="38EB008D" w14:textId="77777777" w:rsidR="006E4E11" w:rsidRDefault="006E4E11" w:rsidP="007242A3">
            <w:pPr>
              <w:framePr w:w="5035" w:h="1644" w:wrap="notBeside" w:vAnchor="page" w:hAnchor="page" w:x="6573" w:y="721"/>
            </w:pPr>
          </w:p>
        </w:tc>
        <w:tc>
          <w:tcPr>
            <w:tcW w:w="1865" w:type="dxa"/>
          </w:tcPr>
          <w:p w14:paraId="2A810075" w14:textId="77777777" w:rsidR="006E4E11" w:rsidRDefault="006E4E11" w:rsidP="007242A3">
            <w:pPr>
              <w:framePr w:w="5035" w:h="1644" w:wrap="notBeside" w:vAnchor="page" w:hAnchor="page" w:x="6573" w:y="721"/>
            </w:pPr>
          </w:p>
        </w:tc>
      </w:tr>
      <w:tr w:rsidR="006E4E11" w14:paraId="7FE14953" w14:textId="77777777">
        <w:tc>
          <w:tcPr>
            <w:tcW w:w="2268" w:type="dxa"/>
          </w:tcPr>
          <w:p w14:paraId="13324491" w14:textId="77777777" w:rsidR="006E4E11" w:rsidRDefault="006E4E11" w:rsidP="007242A3">
            <w:pPr>
              <w:framePr w:w="5035" w:h="1644" w:wrap="notBeside" w:vAnchor="page" w:hAnchor="page" w:x="6573" w:y="721"/>
            </w:pPr>
          </w:p>
        </w:tc>
        <w:tc>
          <w:tcPr>
            <w:tcW w:w="2999" w:type="dxa"/>
            <w:gridSpan w:val="2"/>
          </w:tcPr>
          <w:p w14:paraId="0A7D3184" w14:textId="77777777" w:rsidR="006E4E11" w:rsidRPr="00ED583F" w:rsidRDefault="003B1374" w:rsidP="007E1C82">
            <w:pPr>
              <w:framePr w:w="5035" w:h="1644" w:wrap="notBeside" w:vAnchor="page" w:hAnchor="page" w:x="6573" w:y="721"/>
              <w:rPr>
                <w:sz w:val="20"/>
              </w:rPr>
            </w:pPr>
            <w:r>
              <w:rPr>
                <w:sz w:val="20"/>
              </w:rPr>
              <w:t>Dnr</w:t>
            </w:r>
            <w:r w:rsidR="007E1C82">
              <w:t xml:space="preserve"> </w:t>
            </w:r>
            <w:r w:rsidR="007E1C82" w:rsidRPr="007E1C82">
              <w:rPr>
                <w:sz w:val="20"/>
              </w:rPr>
              <w:t>S2016/07492/SF</w:t>
            </w:r>
          </w:p>
        </w:tc>
      </w:tr>
      <w:tr w:rsidR="006E4E11" w14:paraId="5867582F" w14:textId="77777777">
        <w:tc>
          <w:tcPr>
            <w:tcW w:w="2268" w:type="dxa"/>
          </w:tcPr>
          <w:p w14:paraId="00C6F416" w14:textId="77777777" w:rsidR="006E4E11" w:rsidRDefault="006E4E11" w:rsidP="007242A3">
            <w:pPr>
              <w:framePr w:w="5035" w:h="1644" w:wrap="notBeside" w:vAnchor="page" w:hAnchor="page" w:x="6573" w:y="721"/>
            </w:pPr>
          </w:p>
        </w:tc>
        <w:tc>
          <w:tcPr>
            <w:tcW w:w="2999" w:type="dxa"/>
            <w:gridSpan w:val="2"/>
          </w:tcPr>
          <w:p w14:paraId="6B8E97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16699CD" w14:textId="77777777">
        <w:trPr>
          <w:trHeight w:val="284"/>
        </w:trPr>
        <w:tc>
          <w:tcPr>
            <w:tcW w:w="4911" w:type="dxa"/>
          </w:tcPr>
          <w:p w14:paraId="0FAED679" w14:textId="77777777" w:rsidR="006E4E11" w:rsidRDefault="003B1374">
            <w:pPr>
              <w:pStyle w:val="Avsndare"/>
              <w:framePr w:h="2483" w:wrap="notBeside" w:x="1504"/>
              <w:rPr>
                <w:b/>
                <w:i w:val="0"/>
                <w:sz w:val="22"/>
              </w:rPr>
            </w:pPr>
            <w:r>
              <w:rPr>
                <w:b/>
                <w:i w:val="0"/>
                <w:sz w:val="22"/>
              </w:rPr>
              <w:t>Socialdepartementet</w:t>
            </w:r>
          </w:p>
        </w:tc>
      </w:tr>
      <w:tr w:rsidR="006E4E11" w14:paraId="32696ABC" w14:textId="77777777">
        <w:trPr>
          <w:trHeight w:val="284"/>
        </w:trPr>
        <w:tc>
          <w:tcPr>
            <w:tcW w:w="4911" w:type="dxa"/>
          </w:tcPr>
          <w:p w14:paraId="18273002" w14:textId="77777777" w:rsidR="006E4E11" w:rsidRDefault="003B1374">
            <w:pPr>
              <w:pStyle w:val="Avsndare"/>
              <w:framePr w:h="2483" w:wrap="notBeside" w:x="1504"/>
              <w:rPr>
                <w:bCs/>
                <w:iCs/>
              </w:rPr>
            </w:pPr>
            <w:r>
              <w:rPr>
                <w:bCs/>
                <w:iCs/>
              </w:rPr>
              <w:t>Socialförsäkringsministern</w:t>
            </w:r>
          </w:p>
        </w:tc>
      </w:tr>
      <w:tr w:rsidR="006E4E11" w14:paraId="0B2BD7B0" w14:textId="77777777">
        <w:trPr>
          <w:trHeight w:val="284"/>
        </w:trPr>
        <w:tc>
          <w:tcPr>
            <w:tcW w:w="4911" w:type="dxa"/>
          </w:tcPr>
          <w:p w14:paraId="11307602" w14:textId="77777777" w:rsidR="006E4E11" w:rsidRDefault="006E4E11">
            <w:pPr>
              <w:pStyle w:val="Avsndare"/>
              <w:framePr w:h="2483" w:wrap="notBeside" w:x="1504"/>
              <w:rPr>
                <w:bCs/>
                <w:iCs/>
              </w:rPr>
            </w:pPr>
          </w:p>
        </w:tc>
      </w:tr>
      <w:tr w:rsidR="006E4E11" w14:paraId="498DF0FA" w14:textId="77777777">
        <w:trPr>
          <w:trHeight w:val="284"/>
        </w:trPr>
        <w:tc>
          <w:tcPr>
            <w:tcW w:w="4911" w:type="dxa"/>
          </w:tcPr>
          <w:p w14:paraId="51306B37" w14:textId="0DAB61B2" w:rsidR="007E1C82" w:rsidRDefault="007E1C82" w:rsidP="007E1C82">
            <w:pPr>
              <w:pStyle w:val="Avsndare"/>
              <w:framePr w:h="2483" w:wrap="notBeside" w:x="1504"/>
              <w:rPr>
                <w:bCs/>
                <w:iCs/>
              </w:rPr>
            </w:pPr>
          </w:p>
        </w:tc>
      </w:tr>
      <w:tr w:rsidR="006E4E11" w14:paraId="0CBE1E4A" w14:textId="77777777">
        <w:trPr>
          <w:trHeight w:val="284"/>
        </w:trPr>
        <w:tc>
          <w:tcPr>
            <w:tcW w:w="4911" w:type="dxa"/>
          </w:tcPr>
          <w:p w14:paraId="6562720C" w14:textId="77777777" w:rsidR="006E4E11" w:rsidRDefault="006E4E11">
            <w:pPr>
              <w:pStyle w:val="Avsndare"/>
              <w:framePr w:h="2483" w:wrap="notBeside" w:x="1504"/>
              <w:rPr>
                <w:bCs/>
                <w:iCs/>
              </w:rPr>
            </w:pPr>
          </w:p>
        </w:tc>
      </w:tr>
      <w:tr w:rsidR="006E4E11" w14:paraId="39C7AF5D" w14:textId="77777777">
        <w:trPr>
          <w:trHeight w:val="284"/>
        </w:trPr>
        <w:tc>
          <w:tcPr>
            <w:tcW w:w="4911" w:type="dxa"/>
          </w:tcPr>
          <w:p w14:paraId="749CADE2" w14:textId="77777777" w:rsidR="006E4E11" w:rsidRDefault="006E4E11">
            <w:pPr>
              <w:pStyle w:val="Avsndare"/>
              <w:framePr w:h="2483" w:wrap="notBeside" w:x="1504"/>
              <w:rPr>
                <w:bCs/>
                <w:iCs/>
              </w:rPr>
            </w:pPr>
          </w:p>
        </w:tc>
      </w:tr>
      <w:tr w:rsidR="006E4E11" w14:paraId="46051694" w14:textId="77777777">
        <w:trPr>
          <w:trHeight w:val="284"/>
        </w:trPr>
        <w:tc>
          <w:tcPr>
            <w:tcW w:w="4911" w:type="dxa"/>
          </w:tcPr>
          <w:p w14:paraId="3C9F4ACB" w14:textId="77777777" w:rsidR="006E4E11" w:rsidRDefault="006E4E11">
            <w:pPr>
              <w:pStyle w:val="Avsndare"/>
              <w:framePr w:h="2483" w:wrap="notBeside" w:x="1504"/>
              <w:rPr>
                <w:bCs/>
                <w:iCs/>
              </w:rPr>
            </w:pPr>
          </w:p>
        </w:tc>
      </w:tr>
      <w:tr w:rsidR="006E4E11" w14:paraId="4C947A77" w14:textId="77777777">
        <w:trPr>
          <w:trHeight w:val="284"/>
        </w:trPr>
        <w:tc>
          <w:tcPr>
            <w:tcW w:w="4911" w:type="dxa"/>
          </w:tcPr>
          <w:p w14:paraId="4C3FF485" w14:textId="77777777" w:rsidR="006E4E11" w:rsidRDefault="006E4E11">
            <w:pPr>
              <w:pStyle w:val="Avsndare"/>
              <w:framePr w:h="2483" w:wrap="notBeside" w:x="1504"/>
              <w:rPr>
                <w:bCs/>
                <w:iCs/>
              </w:rPr>
            </w:pPr>
          </w:p>
        </w:tc>
      </w:tr>
      <w:tr w:rsidR="006E4E11" w14:paraId="4A980165" w14:textId="77777777">
        <w:trPr>
          <w:trHeight w:val="284"/>
        </w:trPr>
        <w:tc>
          <w:tcPr>
            <w:tcW w:w="4911" w:type="dxa"/>
          </w:tcPr>
          <w:p w14:paraId="772B1380" w14:textId="77777777" w:rsidR="006E4E11" w:rsidRDefault="006E4E11">
            <w:pPr>
              <w:pStyle w:val="Avsndare"/>
              <w:framePr w:h="2483" w:wrap="notBeside" w:x="1504"/>
              <w:rPr>
                <w:bCs/>
                <w:iCs/>
              </w:rPr>
            </w:pPr>
          </w:p>
        </w:tc>
      </w:tr>
    </w:tbl>
    <w:p w14:paraId="447A6F1C" w14:textId="77777777" w:rsidR="006E4E11" w:rsidRDefault="003B1374">
      <w:pPr>
        <w:framePr w:w="4400" w:h="2523" w:wrap="notBeside" w:vAnchor="page" w:hAnchor="page" w:x="6453" w:y="2445"/>
        <w:ind w:left="142"/>
      </w:pPr>
      <w:r>
        <w:t>Till riksdagen</w:t>
      </w:r>
    </w:p>
    <w:p w14:paraId="280562D6" w14:textId="77777777" w:rsidR="006E4E11" w:rsidRDefault="003B1374" w:rsidP="003B1374">
      <w:pPr>
        <w:pStyle w:val="RKrubrik"/>
        <w:pBdr>
          <w:bottom w:val="single" w:sz="4" w:space="1" w:color="auto"/>
        </w:pBdr>
        <w:spacing w:before="0" w:after="0"/>
      </w:pPr>
      <w:r>
        <w:t>Svar på fråga 2016/17:436 av Tina Ghasemi (M) Psykisk ohälsa bland kvinnor</w:t>
      </w:r>
    </w:p>
    <w:p w14:paraId="71AD612A" w14:textId="77777777" w:rsidR="006E4E11" w:rsidRDefault="006E4E11">
      <w:pPr>
        <w:pStyle w:val="RKnormal"/>
      </w:pPr>
    </w:p>
    <w:p w14:paraId="237575A8" w14:textId="4BBCAB2B" w:rsidR="006E4E11" w:rsidRDefault="003B1374">
      <w:pPr>
        <w:pStyle w:val="RKnormal"/>
      </w:pPr>
      <w:r>
        <w:t>Tina Ghasemi har frågat mig vad jag och regeringen avser att vidta för åtgärder för att minska den sjukfrånvaro bland kvinnor som ha sin grund i psykisk</w:t>
      </w:r>
      <w:bookmarkStart w:id="0" w:name="_GoBack"/>
      <w:bookmarkEnd w:id="0"/>
      <w:r>
        <w:t xml:space="preserve"> ohälsa.</w:t>
      </w:r>
    </w:p>
    <w:p w14:paraId="6C2F68FF" w14:textId="77777777" w:rsidR="003B1374" w:rsidRDefault="003B1374">
      <w:pPr>
        <w:pStyle w:val="RKnormal"/>
      </w:pPr>
    </w:p>
    <w:p w14:paraId="71DBFCF7" w14:textId="77777777" w:rsidR="003B1374" w:rsidRDefault="003B1374" w:rsidP="003B1374">
      <w:pPr>
        <w:pStyle w:val="RKnormal"/>
      </w:pPr>
      <w:r>
        <w:t>En prioriterad uppgift för mig och regeringen har varit att hejda den ökande sjukfrånvaron som till stor del beror på ökad psykisk ohälsa bland kvinnor. För att möta detta krävs åtgärder på många olika områden. Regeringen har ett brett åtgärdsprogram som börjar ge resultat. Antalet nya sjukfall ökar inte längre och de sjukfall som påbörjas på grund av psykiatriska diagnoser avslutas tidigare. För mig är det nu viktigt att följa upp och när det behövs utveckla åtgärdsprogrammet.</w:t>
      </w:r>
    </w:p>
    <w:p w14:paraId="1F847303" w14:textId="77777777" w:rsidR="003B1374" w:rsidRDefault="003B1374" w:rsidP="003B1374">
      <w:pPr>
        <w:pStyle w:val="RKnormal"/>
      </w:pPr>
    </w:p>
    <w:p w14:paraId="373D077E" w14:textId="77777777" w:rsidR="003B1374" w:rsidRDefault="003B1374" w:rsidP="003B1374">
      <w:pPr>
        <w:pStyle w:val="RKnormal"/>
      </w:pPr>
      <w:r>
        <w:t xml:space="preserve">Forskningen visar att arbetsplatsnära insatser förkortar sjukfrånvaron på grund av psykisk ohälsa. En viktig del i åtgärdsprogrammet är att säkerställa att insatser vidtas på arbetsplatserna tidigt när en anställd drabbas av psykisk ohälsa. När det är möjligt bör insatser vidtas redan innan en sjukskrivning är aktuell. Regeringen tror på den svenska modellen och har därför erbjudit parterna på arbetsmarknaden att komma överens om åtgärder för att minska sjukfrånvaron på arbetsplatserna. Parterna har inkommit med en för respektive sektor partsgemensam avsiktsförklaring. </w:t>
      </w:r>
    </w:p>
    <w:p w14:paraId="3B55389A" w14:textId="77777777" w:rsidR="003B1374" w:rsidRDefault="003B1374" w:rsidP="003B1374">
      <w:pPr>
        <w:pStyle w:val="RKnormal"/>
      </w:pPr>
    </w:p>
    <w:p w14:paraId="4F693EE4" w14:textId="77777777" w:rsidR="003B1374" w:rsidRDefault="003B1374" w:rsidP="003B1374">
      <w:pPr>
        <w:pStyle w:val="RKnormal"/>
      </w:pPr>
      <w:r>
        <w:t>Min bedömning är att de aviserade åtgärderna kommer att förbättra anställdas möjligheter att återgå i arbete. Dessutom kommer den psykosociala arbetsmiljön bli bättre. Vi kommer att få friskare arbetsplatser som inte genererar sjukskrivningar. Glädjande är att den kommunala och landstingskommunala sektorn har kommit särskilt långt i sin planering. Det är inom denna sektor som en stor del av de kvinnor som idag är sjukskrivna på grund av psykisk ohälsa har sin anställning.</w:t>
      </w:r>
    </w:p>
    <w:p w14:paraId="139E8D98" w14:textId="77777777" w:rsidR="003B1374" w:rsidRDefault="003B1374" w:rsidP="003B1374">
      <w:pPr>
        <w:pStyle w:val="RKnormal"/>
      </w:pPr>
    </w:p>
    <w:p w14:paraId="44AAAEC0" w14:textId="77777777" w:rsidR="003B1374" w:rsidRDefault="003B1374" w:rsidP="003B1374">
      <w:pPr>
        <w:pStyle w:val="RKnormal"/>
      </w:pPr>
      <w:r>
        <w:t xml:space="preserve">För regeringen är det särskilt viktigt att åtgärder vidtas för ett hållbart arbetsliv innan en sjukskrivning behöver bli aktuell. De nya </w:t>
      </w:r>
      <w:r>
        <w:lastRenderedPageBreak/>
        <w:t>föreskrifterna från Arbetsmiljöverket om organisatorisk och social arbetsmiljö kommer att vara ett verktyg för att förebygga sociala och organisatoriska arbetsmiljörisker och att tydliggöra ansvaret för dessa frågor. Parterna har i det dialogforum för arbetsmiljö som ordnas av Arbetsmarkandsdepartementet bekräftat bilden av att det blivit ökat fokus på dessa frågor i och med de nya föreskrifterna.</w:t>
      </w:r>
    </w:p>
    <w:p w14:paraId="62FECDDF" w14:textId="77777777" w:rsidR="003B1374" w:rsidRDefault="003B1374" w:rsidP="003B1374">
      <w:pPr>
        <w:pStyle w:val="RKnormal"/>
      </w:pPr>
    </w:p>
    <w:p w14:paraId="642CC0D9" w14:textId="77777777" w:rsidR="003B1374" w:rsidRDefault="003B1374" w:rsidP="003B1374">
      <w:pPr>
        <w:pStyle w:val="RKnormal"/>
      </w:pPr>
      <w:r>
        <w:t>Ett arbete har också inletts inom Regeringskansliet med att se över hur rehabiliteringsinsatser för individer kan stärkas inom ramen för rehabiliteringskedjan.</w:t>
      </w:r>
    </w:p>
    <w:p w14:paraId="23EF20B2" w14:textId="77777777" w:rsidR="003B1374" w:rsidRDefault="003B1374" w:rsidP="003B1374">
      <w:pPr>
        <w:pStyle w:val="RKnormal"/>
      </w:pPr>
    </w:p>
    <w:p w14:paraId="27C61AAB" w14:textId="77777777" w:rsidR="003B1374" w:rsidRDefault="003B1374" w:rsidP="003B1374">
      <w:pPr>
        <w:pStyle w:val="RKnormal"/>
      </w:pPr>
      <w:r w:rsidRPr="003B1374">
        <w:t>Som jag nämnde så har regeringens breda ansats redan fått effekt på sjukfrånvarons utveckling. Försäkringskassans prognoser visar att det finns goda förutsättningar för att nå de mål som regeringen har fastställt för sjukpenningtalet för 2020. Jag nöjer mig dock inte med det. Min målsättning är att vi får friskare arbetsplatser och en låg och stabil sjukfrånvaro över tid. Detta är fullt möjligt att åstadkomma med de åtgärder som regeringen vidtar och det arbete som bedrivs av arbetsmarknadens parter.</w:t>
      </w:r>
    </w:p>
    <w:p w14:paraId="75F9C8F7" w14:textId="77777777" w:rsidR="003B1374" w:rsidRDefault="003B1374">
      <w:pPr>
        <w:pStyle w:val="RKnormal"/>
      </w:pPr>
    </w:p>
    <w:p w14:paraId="0A9FAA70" w14:textId="77777777" w:rsidR="003B1374" w:rsidRDefault="003B1374">
      <w:pPr>
        <w:pStyle w:val="RKnormal"/>
      </w:pPr>
      <w:r>
        <w:t>Stockholm den 14 december 2016</w:t>
      </w:r>
    </w:p>
    <w:p w14:paraId="2A5A4429" w14:textId="77777777" w:rsidR="003B1374" w:rsidRDefault="003B1374">
      <w:pPr>
        <w:pStyle w:val="RKnormal"/>
      </w:pPr>
    </w:p>
    <w:p w14:paraId="63F59895" w14:textId="77777777" w:rsidR="003B1374" w:rsidRDefault="003B1374">
      <w:pPr>
        <w:pStyle w:val="RKnormal"/>
      </w:pPr>
    </w:p>
    <w:p w14:paraId="5FEB751A" w14:textId="77777777" w:rsidR="003B1374" w:rsidRDefault="003B1374">
      <w:pPr>
        <w:pStyle w:val="RKnormal"/>
      </w:pPr>
      <w:r>
        <w:t>Annika Strandhäll</w:t>
      </w:r>
    </w:p>
    <w:sectPr w:rsidR="003B13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C46B2" w14:textId="77777777" w:rsidR="003B1374" w:rsidRDefault="003B1374">
      <w:r>
        <w:separator/>
      </w:r>
    </w:p>
  </w:endnote>
  <w:endnote w:type="continuationSeparator" w:id="0">
    <w:p w14:paraId="4B15854B" w14:textId="77777777" w:rsidR="003B1374" w:rsidRDefault="003B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852A4" w14:textId="77777777" w:rsidR="003B1374" w:rsidRDefault="003B1374">
      <w:r>
        <w:separator/>
      </w:r>
    </w:p>
  </w:footnote>
  <w:footnote w:type="continuationSeparator" w:id="0">
    <w:p w14:paraId="630F4267" w14:textId="77777777" w:rsidR="003B1374" w:rsidRDefault="003B1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820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61B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41B9CC" w14:textId="77777777">
      <w:trPr>
        <w:cantSplit/>
      </w:trPr>
      <w:tc>
        <w:tcPr>
          <w:tcW w:w="3119" w:type="dxa"/>
        </w:tcPr>
        <w:p w14:paraId="6B0B10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97F9A7" w14:textId="77777777" w:rsidR="00E80146" w:rsidRDefault="00E80146">
          <w:pPr>
            <w:pStyle w:val="Sidhuvud"/>
            <w:ind w:right="360"/>
          </w:pPr>
        </w:p>
      </w:tc>
      <w:tc>
        <w:tcPr>
          <w:tcW w:w="1525" w:type="dxa"/>
        </w:tcPr>
        <w:p w14:paraId="3B514E9D" w14:textId="77777777" w:rsidR="00E80146" w:rsidRDefault="00E80146">
          <w:pPr>
            <w:pStyle w:val="Sidhuvud"/>
            <w:ind w:right="360"/>
          </w:pPr>
        </w:p>
      </w:tc>
    </w:tr>
  </w:tbl>
  <w:p w14:paraId="29819C0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05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72F5FD" w14:textId="77777777">
      <w:trPr>
        <w:cantSplit/>
      </w:trPr>
      <w:tc>
        <w:tcPr>
          <w:tcW w:w="3119" w:type="dxa"/>
        </w:tcPr>
        <w:p w14:paraId="1E0F8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555D39A" w14:textId="77777777" w:rsidR="00E80146" w:rsidRDefault="00E80146">
          <w:pPr>
            <w:pStyle w:val="Sidhuvud"/>
            <w:ind w:right="360"/>
          </w:pPr>
        </w:p>
      </w:tc>
      <w:tc>
        <w:tcPr>
          <w:tcW w:w="1525" w:type="dxa"/>
        </w:tcPr>
        <w:p w14:paraId="58A39409" w14:textId="77777777" w:rsidR="00E80146" w:rsidRDefault="00E80146">
          <w:pPr>
            <w:pStyle w:val="Sidhuvud"/>
            <w:ind w:right="360"/>
          </w:pPr>
        </w:p>
      </w:tc>
    </w:tr>
  </w:tbl>
  <w:p w14:paraId="5353A0C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3C1B" w14:textId="77777777" w:rsidR="003B1374" w:rsidRDefault="003B1374">
    <w:pPr>
      <w:framePr w:w="2948" w:h="1321" w:hRule="exact" w:wrap="notBeside" w:vAnchor="page" w:hAnchor="page" w:x="1362" w:y="653"/>
    </w:pPr>
    <w:r>
      <w:rPr>
        <w:noProof/>
        <w:lang w:eastAsia="sv-SE"/>
      </w:rPr>
      <w:drawing>
        <wp:inline distT="0" distB="0" distL="0" distR="0" wp14:anchorId="22F8024E" wp14:editId="1F7D3A9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AFB205" w14:textId="77777777" w:rsidR="00E80146" w:rsidRDefault="00E80146">
    <w:pPr>
      <w:pStyle w:val="RKrubrik"/>
      <w:keepNext w:val="0"/>
      <w:tabs>
        <w:tab w:val="clear" w:pos="1134"/>
        <w:tab w:val="clear" w:pos="2835"/>
      </w:tabs>
      <w:spacing w:before="0" w:after="0" w:line="320" w:lineRule="atLeast"/>
      <w:rPr>
        <w:bCs/>
      </w:rPr>
    </w:pPr>
  </w:p>
  <w:p w14:paraId="664D5E54" w14:textId="77777777" w:rsidR="00E80146" w:rsidRDefault="00E80146">
    <w:pPr>
      <w:rPr>
        <w:rFonts w:ascii="TradeGothic" w:hAnsi="TradeGothic"/>
        <w:b/>
        <w:bCs/>
        <w:spacing w:val="12"/>
        <w:sz w:val="22"/>
      </w:rPr>
    </w:pPr>
  </w:p>
  <w:p w14:paraId="4128A7AA" w14:textId="77777777" w:rsidR="00E80146" w:rsidRDefault="00E80146">
    <w:pPr>
      <w:pStyle w:val="RKrubrik"/>
      <w:keepNext w:val="0"/>
      <w:tabs>
        <w:tab w:val="clear" w:pos="1134"/>
        <w:tab w:val="clear" w:pos="2835"/>
      </w:tabs>
      <w:spacing w:before="0" w:after="0" w:line="320" w:lineRule="atLeast"/>
      <w:rPr>
        <w:bCs/>
      </w:rPr>
    </w:pPr>
  </w:p>
  <w:p w14:paraId="4FB4F4D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74"/>
    <w:rsid w:val="00150384"/>
    <w:rsid w:val="00160901"/>
    <w:rsid w:val="001805B7"/>
    <w:rsid w:val="001F61B5"/>
    <w:rsid w:val="00367B1C"/>
    <w:rsid w:val="003B0627"/>
    <w:rsid w:val="003B1374"/>
    <w:rsid w:val="004A328D"/>
    <w:rsid w:val="0058762B"/>
    <w:rsid w:val="00607813"/>
    <w:rsid w:val="006E4E11"/>
    <w:rsid w:val="007242A3"/>
    <w:rsid w:val="007A6855"/>
    <w:rsid w:val="007E1C82"/>
    <w:rsid w:val="0092027A"/>
    <w:rsid w:val="00955E31"/>
    <w:rsid w:val="00992E72"/>
    <w:rsid w:val="00AF26D1"/>
    <w:rsid w:val="00D133D7"/>
    <w:rsid w:val="00E80146"/>
    <w:rsid w:val="00E904D0"/>
    <w:rsid w:val="00EA5FE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2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1C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1C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1C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1C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babed2bd-5079-42df-8a8a-f5fcfa137c10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edierad_x0020_till_x0020_Riksdagen xmlns="8ff8e71b-2a87-4306-b764-dfbb4f2d0bf6"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Delad xmlns="8ff8e71b-2a87-4306-b764-dfbb4f2d0bf6">true</Delad>
    <TaxCatchAll xmlns="a68c6c55-4fbb-48c7-bd04-03a904b43046"/>
    <_dlc_DocId xmlns="a68c6c55-4fbb-48c7-bd04-03a904b43046">WFDKC5QSZ7U3-530-123</_dlc_DocId>
    <_dlc_DocIdUrl xmlns="a68c6c55-4fbb-48c7-bd04-03a904b43046">
      <Url>http://rkdhs-s/SF_fragor/_layouts/DocIdRedir.aspx?ID=WFDKC5QSZ7U3-530-123</Url>
      <Description>WFDKC5QSZ7U3-530-123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22DD5-1D1D-4BBB-9AC6-DA749AEFC016}"/>
</file>

<file path=customXml/itemProps2.xml><?xml version="1.0" encoding="utf-8"?>
<ds:datastoreItem xmlns:ds="http://schemas.openxmlformats.org/officeDocument/2006/customXml" ds:itemID="{AC7C716A-5B27-4D73-A4B4-96CFFFCBAF06}"/>
</file>

<file path=customXml/itemProps3.xml><?xml version="1.0" encoding="utf-8"?>
<ds:datastoreItem xmlns:ds="http://schemas.openxmlformats.org/officeDocument/2006/customXml" ds:itemID="{2E6396B4-EAF0-468B-A2DB-3980C762B9A6}"/>
</file>

<file path=customXml/itemProps4.xml><?xml version="1.0" encoding="utf-8"?>
<ds:datastoreItem xmlns:ds="http://schemas.openxmlformats.org/officeDocument/2006/customXml" ds:itemID="{AC7C716A-5B27-4D73-A4B4-96CFFFCBAF06}">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8ff8e71b-2a87-4306-b764-dfbb4f2d0bf6"/>
    <ds:schemaRef ds:uri="http://purl.org/dc/dcmitype/"/>
    <ds:schemaRef ds:uri="http://schemas.microsoft.com/office/infopath/2007/PartnerControls"/>
    <ds:schemaRef ds:uri="a68c6c55-4fbb-48c7-bd04-03a904b43046"/>
    <ds:schemaRef ds:uri="http://schemas.microsoft.com/office/2006/metadata/properties"/>
  </ds:schemaRefs>
</ds:datastoreItem>
</file>

<file path=customXml/itemProps5.xml><?xml version="1.0" encoding="utf-8"?>
<ds:datastoreItem xmlns:ds="http://schemas.openxmlformats.org/officeDocument/2006/customXml" ds:itemID="{A9286A85-6385-4614-8910-BC1D84524245}">
  <ds:schemaRefs>
    <ds:schemaRef ds:uri="http://schemas.microsoft.com/sharepoint/v3/contenttype/forms/url"/>
  </ds:schemaRefs>
</ds:datastoreItem>
</file>

<file path=customXml/itemProps6.xml><?xml version="1.0" encoding="utf-8"?>
<ds:datastoreItem xmlns:ds="http://schemas.openxmlformats.org/officeDocument/2006/customXml" ds:itemID="{2E6396B4-EAF0-468B-A2DB-3980C762B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2648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Eeva Seppälä</dc:creator>
  <cp:lastModifiedBy>Eeva Seppälä</cp:lastModifiedBy>
  <cp:revision>5</cp:revision>
  <cp:lastPrinted>2000-01-21T13:02:00Z</cp:lastPrinted>
  <dcterms:created xsi:type="dcterms:W3CDTF">2016-12-09T08:43:00Z</dcterms:created>
  <dcterms:modified xsi:type="dcterms:W3CDTF">2016-12-13T14:36:00Z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919778e8-9f42-4107-9fbd-419e50d9dfa3</vt:lpwstr>
  </property>
</Properties>
</file>