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742" w:rsidRPr="000601E4" w:rsidRDefault="00270742">
      <w:pPr>
        <w:pStyle w:val="Frslagsrubrik"/>
      </w:pPr>
      <w:r w:rsidRPr="000601E4">
        <w:t>Förslag till riksdagsbeslut</w:t>
      </w:r>
    </w:p>
    <w:p w:rsidR="00270742" w:rsidRPr="000601E4" w:rsidRDefault="00270742">
      <w:pPr>
        <w:pStyle w:val="Hemstlatt"/>
      </w:pPr>
      <w:r w:rsidRPr="000601E4">
        <w:t>Riksdagen tillkännager för regeringen som sin mening vad som anförs i motionen om svenska elevers utlandsstud</w:t>
      </w:r>
      <w:r w:rsidRPr="000601E4">
        <w:t>i</w:t>
      </w:r>
      <w:r w:rsidRPr="000601E4">
        <w:t>er.</w:t>
      </w:r>
    </w:p>
    <w:p w:rsidR="00270742" w:rsidRPr="000601E4" w:rsidRDefault="00270742">
      <w:pPr>
        <w:pStyle w:val="Rubrik1"/>
      </w:pPr>
      <w:r w:rsidRPr="000601E4">
        <w:t>Motivering</w:t>
      </w:r>
    </w:p>
    <w:p w:rsidR="00270742" w:rsidRPr="000601E4" w:rsidRDefault="00270742">
      <w:pPr>
        <w:rPr>
          <w:b/>
        </w:rPr>
      </w:pPr>
      <w:r w:rsidRPr="000601E4">
        <w:t>Svenska studenters utlandsstudier är värdefulla, både genom att de skapar bryggor mellan människor och kulturer och för att de ger studerande andra erfarenheter och färdigheter.</w:t>
      </w:r>
    </w:p>
    <w:p w:rsidR="00270742" w:rsidRPr="000601E4" w:rsidRDefault="00270742">
      <w:pPr>
        <w:pStyle w:val="Normaltindrag"/>
      </w:pPr>
      <w:r w:rsidRPr="000601E4">
        <w:t>Cirka 27 000 svenska studenter studerar eller praktiserar utomlands varje år; antalet har varit i stort sett konstant under 10 år. Studierna eller praktiken kan ske inom ramen för utbytesprogram eller vara något man gör på egen hand. Samtidigt har antalet studenter som studerar vid svenska högskolor och universitet ökat med närmare en tredjedel. Så även om antalet svenska stude</w:t>
      </w:r>
      <w:r w:rsidRPr="000601E4">
        <w:t>n</w:t>
      </w:r>
      <w:r w:rsidRPr="000601E4">
        <w:t>ter som studerar utomlands är lika stort som tidigare, är den totala andelen mindre. Denna utveckling går på tvärs mot vad som behövs om Sverige ska kunna konkurrera i en värld där gränser suddas ut och internationella erfare</w:t>
      </w:r>
      <w:r w:rsidRPr="000601E4">
        <w:t>n</w:t>
      </w:r>
      <w:r w:rsidRPr="000601E4">
        <w:t>heter och kompetens är nödvändiga ingredienser.</w:t>
      </w:r>
    </w:p>
    <w:p w:rsidR="00270742" w:rsidRPr="000601E4" w:rsidRDefault="00270742">
      <w:pPr>
        <w:pStyle w:val="Normaltindrag"/>
      </w:pPr>
      <w:r w:rsidRPr="000601E4">
        <w:t>Det finns rapporter som visar att utlandsstudier bidrar till ökade förutsät</w:t>
      </w:r>
      <w:r w:rsidRPr="000601E4">
        <w:t>t</w:t>
      </w:r>
      <w:r w:rsidRPr="000601E4">
        <w:t>ningar på arbetsmarknaden för dem som studerat utomlands. Exempelvis uppger arbetsgivarna i en rapport från Svenskt Näringsliv och Internationella Programkontoret att de tror att studenterna utvecklar kommunikativ förmåga, social kompetens och initiativförmåga under en utlandsvistelse, egenskaper som är önskvärda och som efterfrågas.</w:t>
      </w:r>
    </w:p>
    <w:p w:rsidR="00270742" w:rsidRPr="000601E4" w:rsidRDefault="00270742">
      <w:pPr>
        <w:pStyle w:val="Normaltindrag"/>
      </w:pPr>
      <w:r w:rsidRPr="000601E4">
        <w:t>Såväl regeringen som lärosätena har gjort stora insatser för att öka intern</w:t>
      </w:r>
      <w:r w:rsidRPr="000601E4">
        <w:t>a</w:t>
      </w:r>
      <w:r w:rsidRPr="000601E4">
        <w:t>tionaliseringen av den svenska högre utbildningen. Dock saknas mätbara mått för värdet av att studera utomlands, vilket är av värde för studenterna när de står inför ett framtida val.</w:t>
      </w:r>
    </w:p>
    <w:p w:rsidR="00270742" w:rsidRPr="000601E4" w:rsidRDefault="00270742">
      <w:pPr>
        <w:pStyle w:val="Normaltindrag"/>
      </w:pPr>
      <w:r w:rsidRPr="000601E4">
        <w:lastRenderedPageBreak/>
        <w:t>Det behövs kvalitetsmått som exempelvis arbete, karriärvägar eller ko</w:t>
      </w:r>
      <w:r w:rsidRPr="000601E4">
        <w:t>m</w:t>
      </w:r>
      <w:r w:rsidRPr="000601E4">
        <w:t>mande lönenivåer för att mer tydligt kunna visa på fördelen med utlandsstud</w:t>
      </w:r>
      <w:r w:rsidRPr="000601E4">
        <w:t>i</w:t>
      </w:r>
      <w:r w:rsidRPr="000601E4">
        <w:t>er. Studenter ska också kunna premieras för studier/praktik utomlands. Hö</w:t>
      </w:r>
      <w:r w:rsidRPr="000601E4">
        <w:t>g</w:t>
      </w:r>
      <w:r w:rsidRPr="000601E4">
        <w:t>skoleverket eller annan myndighet bör ges i uppdrag att ta fram sådana pr</w:t>
      </w:r>
      <w:r w:rsidRPr="000601E4">
        <w:t>e</w:t>
      </w:r>
      <w:r w:rsidRPr="000601E4">
        <w:t>mieringskoefficienter. Detta bör rymmas inom ram.</w:t>
      </w:r>
    </w:p>
    <w:p w:rsidR="00270742" w:rsidRPr="000601E4" w:rsidRDefault="00270742">
      <w:pPr>
        <w:pStyle w:val="Normaltindrag"/>
      </w:pPr>
      <w:r w:rsidRPr="000601E4">
        <w:t>Genom att mer tydligt kunna visa svenska studenter att utlandsstudier och/eller praktik ökar deras konkurrenskraft skapas också incitament att locka fler. Det är viktigt både för dem som studerar, för svenska företag och för Sv</w:t>
      </w:r>
      <w:r w:rsidRPr="000601E4">
        <w:t>e</w:t>
      </w:r>
      <w:r w:rsidRPr="000601E4">
        <w:t>rige.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1E4">
        <w:trPr>
          <w:cantSplit/>
        </w:trPr>
        <w:tc>
          <w:tcPr>
            <w:tcW w:w="3046" w:type="dxa"/>
          </w:tcPr>
          <w:p w:rsidR="00270742" w:rsidRPr="000601E4" w:rsidRDefault="00270742">
            <w:pPr>
              <w:pStyle w:val="UnderskriftDatum"/>
              <w:spacing w:before="240"/>
            </w:pPr>
            <w:r w:rsidRPr="000601E4">
              <w:t>Stockholm den 21 oktober 2010</w:t>
            </w:r>
          </w:p>
        </w:tc>
        <w:tc>
          <w:tcPr>
            <w:tcW w:w="3047" w:type="dxa"/>
          </w:tcPr>
          <w:p w:rsidR="00270742" w:rsidRPr="000601E4" w:rsidRDefault="00270742">
            <w:pPr>
              <w:pStyle w:val="Underskrifter"/>
              <w:spacing w:before="240"/>
            </w:pPr>
          </w:p>
        </w:tc>
      </w:tr>
      <w:tr w:rsidR="00000000" w:rsidRPr="000601E4">
        <w:trPr>
          <w:cantSplit/>
        </w:trPr>
        <w:tc>
          <w:tcPr>
            <w:tcW w:w="3046" w:type="dxa"/>
          </w:tcPr>
          <w:p w:rsidR="00270742" w:rsidRPr="000601E4" w:rsidRDefault="00270742">
            <w:pPr>
              <w:pStyle w:val="Underskrifter"/>
            </w:pPr>
            <w:r w:rsidRPr="000601E4">
              <w:t>Magdalena Andersson (M)</w:t>
            </w:r>
          </w:p>
        </w:tc>
        <w:tc>
          <w:tcPr>
            <w:tcW w:w="3046" w:type="dxa"/>
          </w:tcPr>
          <w:p w:rsidR="00270742" w:rsidRPr="000601E4" w:rsidRDefault="00270742">
            <w:pPr>
              <w:pStyle w:val="Underskrifter"/>
            </w:pPr>
          </w:p>
        </w:tc>
      </w:tr>
    </w:tbl>
    <w:p w:rsidR="00270742" w:rsidRPr="000601E4" w:rsidRDefault="00270742">
      <w:pPr>
        <w:pStyle w:val="Normaltindrag"/>
      </w:pPr>
    </w:p>
    <w:sectPr w:rsidR="00270742" w:rsidRPr="000601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742" w:rsidRPr="000601E4" w:rsidRDefault="00270742">
      <w:r w:rsidRPr="000601E4">
        <w:separator/>
      </w:r>
    </w:p>
  </w:endnote>
  <w:endnote w:type="continuationSeparator" w:id="0">
    <w:p w:rsidR="00270742" w:rsidRPr="000601E4" w:rsidRDefault="00270742">
      <w:r w:rsidRPr="000601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742" w:rsidRPr="000601E4" w:rsidRDefault="000601E4">
    <w:pPr>
      <w:pStyle w:val="Sidfot"/>
    </w:pPr>
    <w:r w:rsidRPr="000601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3008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742" w:rsidRDefault="002707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0742" w:rsidRDefault="002707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742" w:rsidRPr="000601E4" w:rsidRDefault="000601E4">
    <w:pPr>
      <w:pStyle w:val="Sidfot"/>
    </w:pPr>
    <w:r w:rsidRPr="000601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620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742" w:rsidRDefault="002707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0742" w:rsidRDefault="002707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742" w:rsidRPr="000601E4" w:rsidRDefault="000601E4">
    <w:pPr>
      <w:pStyle w:val="Sidfot"/>
    </w:pPr>
    <w:r w:rsidRPr="000601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348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742" w:rsidRDefault="002707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0742" w:rsidRDefault="002707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742" w:rsidRPr="000601E4" w:rsidRDefault="00270742">
      <w:r w:rsidRPr="000601E4">
        <w:separator/>
      </w:r>
    </w:p>
  </w:footnote>
  <w:footnote w:type="continuationSeparator" w:id="0">
    <w:p w:rsidR="00270742" w:rsidRPr="000601E4" w:rsidRDefault="00270742">
      <w:r w:rsidRPr="000601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742" w:rsidRPr="000601E4" w:rsidRDefault="000601E4">
    <w:pPr>
      <w:pStyle w:val="Sidhuvud"/>
    </w:pPr>
    <w:r w:rsidRPr="000601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242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742" w:rsidRDefault="002707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0742" w:rsidRDefault="002707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742" w:rsidRPr="000601E4" w:rsidRDefault="000601E4">
    <w:pPr>
      <w:pStyle w:val="Sidhuvud"/>
    </w:pPr>
    <w:r w:rsidRPr="000601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5824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742" w:rsidRDefault="002707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0742" w:rsidRDefault="002707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0742" w:rsidRPr="000601E4" w:rsidRDefault="00270742">
    <w:pPr>
      <w:pStyle w:val="FSHNormal"/>
      <w:tabs>
        <w:tab w:val="right" w:pos="5840"/>
      </w:tabs>
    </w:pPr>
    <w:r w:rsidRPr="000601E4">
      <w:br/>
    </w:r>
    <w:r w:rsidRPr="000601E4">
      <w:fldChar w:fldCharType="begin" w:fldLock="1"/>
    </w:r>
    <w:r w:rsidRPr="000601E4">
      <w:instrText xml:space="preserve"> DOCPROPERTY</w:instrText>
    </w:r>
    <w:r w:rsidRPr="000601E4">
      <w:rPr>
        <w:sz w:val="18"/>
      </w:rPr>
      <w:instrText xml:space="preserve"> "YearUser" *\charformat </w:instrText>
    </w:r>
    <w:r w:rsidRPr="000601E4">
      <w:fldChar w:fldCharType="separate"/>
    </w:r>
    <w:r w:rsidRPr="000601E4">
      <w:t>2010/11</w:t>
    </w:r>
    <w:r w:rsidRPr="000601E4">
      <w:fldChar w:fldCharType="end"/>
    </w:r>
    <w:r w:rsidRPr="000601E4">
      <w:t xml:space="preserve"> </w:t>
    </w:r>
    <w:r w:rsidRPr="000601E4">
      <w:tab/>
      <w:t xml:space="preserve">mnr: </w:t>
    </w:r>
    <w:r w:rsidRPr="000601E4">
      <w:fldChar w:fldCharType="begin" w:fldLock="1"/>
    </w:r>
    <w:r w:rsidRPr="000601E4">
      <w:instrText xml:space="preserve"> DOCPROPERTY</w:instrText>
    </w:r>
    <w:r w:rsidRPr="000601E4">
      <w:rPr>
        <w:sz w:val="18"/>
      </w:rPr>
      <w:instrText xml:space="preserve"> "Motionsnummer" *\charformat </w:instrText>
    </w:r>
    <w:r w:rsidRPr="000601E4">
      <w:fldChar w:fldCharType="separate"/>
    </w:r>
    <w:r w:rsidRPr="000601E4">
      <w:t>Ub385</w:t>
    </w:r>
    <w:r w:rsidRPr="000601E4">
      <w:fldChar w:fldCharType="end"/>
    </w:r>
    <w:r w:rsidRPr="000601E4">
      <w:br/>
    </w:r>
    <w:r w:rsidRPr="000601E4">
      <w:fldChar w:fldCharType="begin" w:fldLock="1"/>
    </w:r>
    <w:r w:rsidRPr="000601E4">
      <w:instrText xml:space="preserve"> DOCPROPERTY</w:instrText>
    </w:r>
    <w:r w:rsidRPr="000601E4">
      <w:rPr>
        <w:sz w:val="18"/>
      </w:rPr>
      <w:instrText xml:space="preserve"> "Samling" *\charformat </w:instrText>
    </w:r>
    <w:r w:rsidRPr="000601E4">
      <w:fldChar w:fldCharType="end"/>
    </w:r>
    <w:r w:rsidRPr="000601E4">
      <w:tab/>
      <w:t xml:space="preserve">pnr: </w:t>
    </w:r>
    <w:r w:rsidRPr="000601E4">
      <w:fldChar w:fldCharType="begin" w:fldLock="1"/>
    </w:r>
    <w:r w:rsidRPr="000601E4">
      <w:instrText xml:space="preserve"> DOCPROPERTY</w:instrText>
    </w:r>
    <w:r w:rsidRPr="000601E4">
      <w:rPr>
        <w:sz w:val="18"/>
      </w:rPr>
      <w:instrText xml:space="preserve"> "Partinummer" *\charformat </w:instrText>
    </w:r>
    <w:r w:rsidRPr="000601E4">
      <w:fldChar w:fldCharType="separate"/>
    </w:r>
    <w:r w:rsidRPr="000601E4">
      <w:t>M1066</w:t>
    </w:r>
    <w:r w:rsidRPr="000601E4">
      <w:fldChar w:fldCharType="end"/>
    </w:r>
  </w:p>
  <w:p w:rsidR="00270742" w:rsidRPr="000601E4" w:rsidRDefault="00270742">
    <w:pPr>
      <w:pStyle w:val="FSHRub1"/>
    </w:pPr>
    <w:r w:rsidRPr="000601E4">
      <w:t>Motion till riksdagen</w:t>
    </w:r>
    <w:r w:rsidRPr="000601E4">
      <w:br/>
    </w:r>
    <w:r w:rsidRPr="000601E4">
      <w:fldChar w:fldCharType="begin" w:fldLock="1"/>
    </w:r>
    <w:r w:rsidRPr="000601E4">
      <w:instrText xml:space="preserve"> DOCPROPERTY "YearUser" *\charformat </w:instrText>
    </w:r>
    <w:r w:rsidRPr="000601E4">
      <w:fldChar w:fldCharType="separate"/>
    </w:r>
    <w:r w:rsidRPr="000601E4">
      <w:t>2010/11</w:t>
    </w:r>
    <w:r w:rsidRPr="000601E4">
      <w:fldChar w:fldCharType="end"/>
    </w:r>
    <w:r w:rsidRPr="000601E4">
      <w:t>:</w:t>
    </w:r>
    <w:r w:rsidRPr="000601E4">
      <w:fldChar w:fldCharType="begin" w:fldLock="1"/>
    </w:r>
    <w:r w:rsidRPr="000601E4">
      <w:instrText xml:space="preserve"> DOCPROPERTY "Motionsnummer" *\charformat </w:instrText>
    </w:r>
    <w:r w:rsidRPr="000601E4">
      <w:fldChar w:fldCharType="separate"/>
    </w:r>
    <w:r w:rsidRPr="000601E4">
      <w:t>Ub385</w:t>
    </w:r>
    <w:r w:rsidRPr="000601E4">
      <w:fldChar w:fldCharType="end"/>
    </w:r>
  </w:p>
  <w:p w:rsidR="00270742" w:rsidRPr="000601E4" w:rsidRDefault="00270742">
    <w:pPr>
      <w:pStyle w:val="FSHNormalS5"/>
    </w:pPr>
    <w:r w:rsidRPr="000601E4">
      <w:fldChar w:fldCharType="begin" w:fldLock="1"/>
    </w:r>
    <w:r w:rsidRPr="000601E4">
      <w:instrText xml:space="preserve"> DOCPROPERTY "MotionarText" *\charformat </w:instrText>
    </w:r>
    <w:r w:rsidRPr="000601E4">
      <w:fldChar w:fldCharType="separate"/>
    </w:r>
    <w:r w:rsidRPr="000601E4">
      <w:t>av Magdalena Andersson (M)</w:t>
    </w:r>
    <w:r w:rsidRPr="000601E4">
      <w:fldChar w:fldCharType="end"/>
    </w:r>
    <w:r w:rsidRPr="000601E4">
      <w:br/>
    </w:r>
    <w:r w:rsidRPr="000601E4">
      <w:fldChar w:fldCharType="begin" w:fldLock="1"/>
    </w:r>
    <w:r w:rsidRPr="000601E4">
      <w:instrText xml:space="preserve"> DOCPROPERTY "SvarFrasKort" *\charformat </w:instrText>
    </w:r>
    <w:r w:rsidRPr="000601E4">
      <w:fldChar w:fldCharType="end"/>
    </w:r>
  </w:p>
  <w:p w:rsidR="00270742" w:rsidRPr="000601E4" w:rsidRDefault="00270742">
    <w:pPr>
      <w:pStyle w:val="FSHTitel"/>
    </w:pPr>
    <w:r w:rsidRPr="000601E4">
      <w:fldChar w:fldCharType="begin" w:fldLock="1"/>
    </w:r>
    <w:r w:rsidRPr="000601E4">
      <w:instrText xml:space="preserve"> DOCPROPERTY</w:instrText>
    </w:r>
    <w:r w:rsidRPr="000601E4">
      <w:rPr>
        <w:sz w:val="18"/>
      </w:rPr>
      <w:instrText xml:space="preserve"> "RubrikSvar" *\charformat </w:instrText>
    </w:r>
    <w:r w:rsidRPr="000601E4">
      <w:fldChar w:fldCharType="separate"/>
    </w:r>
    <w:r w:rsidRPr="000601E4">
      <w:t>Värdet av utlandsstudier för svenska elever</w:t>
    </w:r>
    <w:r w:rsidRPr="000601E4">
      <w:fldChar w:fldCharType="end"/>
    </w:r>
  </w:p>
  <w:p w:rsidR="00270742" w:rsidRPr="000601E4" w:rsidRDefault="00270742">
    <w:pPr>
      <w:pStyle w:val="Normal00"/>
    </w:pPr>
  </w:p>
  <w:p w:rsidR="00270742" w:rsidRPr="000601E4" w:rsidRDefault="002707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5769889">
    <w:abstractNumId w:val="3"/>
  </w:num>
  <w:num w:numId="2" w16cid:durableId="210658667">
    <w:abstractNumId w:val="2"/>
  </w:num>
  <w:num w:numId="3" w16cid:durableId="80572140">
    <w:abstractNumId w:val="1"/>
  </w:num>
  <w:num w:numId="4" w16cid:durableId="477386251">
    <w:abstractNumId w:val="0"/>
  </w:num>
  <w:num w:numId="5" w16cid:durableId="1019552903">
    <w:abstractNumId w:val="7"/>
  </w:num>
  <w:num w:numId="6" w16cid:durableId="128282083">
    <w:abstractNumId w:val="6"/>
  </w:num>
  <w:num w:numId="7" w16cid:durableId="2047365584">
    <w:abstractNumId w:val="5"/>
  </w:num>
  <w:num w:numId="8" w16cid:durableId="1896774026">
    <w:abstractNumId w:val="4"/>
  </w:num>
  <w:num w:numId="9" w16cid:durableId="115218956">
    <w:abstractNumId w:val="8"/>
  </w:num>
  <w:num w:numId="10" w16cid:durableId="2119593402">
    <w:abstractNumId w:val="9"/>
  </w:num>
  <w:num w:numId="11" w16cid:durableId="1320188456">
    <w:abstractNumId w:val="10"/>
  </w:num>
  <w:num w:numId="12" w16cid:durableId="452677446">
    <w:abstractNumId w:val="13"/>
  </w:num>
  <w:num w:numId="13" w16cid:durableId="1970473757">
    <w:abstractNumId w:val="15"/>
  </w:num>
  <w:num w:numId="14" w16cid:durableId="2139106651">
    <w:abstractNumId w:val="16"/>
  </w:num>
  <w:num w:numId="15" w16cid:durableId="1228540296">
    <w:abstractNumId w:val="11"/>
  </w:num>
  <w:num w:numId="16" w16cid:durableId="1777024306">
    <w:abstractNumId w:val="18"/>
  </w:num>
  <w:num w:numId="17" w16cid:durableId="1666976799">
    <w:abstractNumId w:val="17"/>
  </w:num>
  <w:num w:numId="18" w16cid:durableId="702678948">
    <w:abstractNumId w:val="14"/>
  </w:num>
  <w:num w:numId="19" w16cid:durableId="1216821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454F3A31-E5E3-4FED-8CF9-A162E9725D32}"/>
  </w:docVars>
  <w:rsids>
    <w:rsidRoot w:val="003B1D73"/>
    <w:rsid w:val="000601E4"/>
    <w:rsid w:val="00270742"/>
    <w:rsid w:val="003B1D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EE2242-5AE4-4E60-B07D-A45B5DE4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ngress">
    <w:name w:val="ingress"/>
    <w:basedOn w:val="Normal"/>
    <w:pPr>
      <w:spacing w:before="100" w:beforeAutospacing="1" w:after="240" w:line="336" w:lineRule="atLeast"/>
    </w:pPr>
    <w:rPr>
      <w:rFonts w:ascii="Arial" w:hAnsi="Arial" w:cs="Arial"/>
      <w:b/>
      <w:bCs/>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2006</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m1066</vt:lpstr>
    </vt:vector>
  </TitlesOfParts>
  <Company>Riksdagen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m1066</dc:title>
  <dc:subject>m1066</dc:subject>
  <dc:creator>Riksdagen</dc:creator>
  <cp:keywords>Riksdagen</cp:keywords>
  <dc:description>Versal/gemen i partibeteckning. Gemen i tryck för 0910, versal för 1011 och nyare</dc:description>
  <cp:lastModifiedBy>Lars Brink</cp:lastModifiedBy>
  <cp:revision>2</cp:revision>
  <cp:lastPrinted>2011-01-26T08:03:00Z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Värdet av utlandsstudier för svenska elever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Värdet av utlandsstudier för svenska elever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M1066</vt:lpwstr>
  </property>
  <property fmtid="{D5CDD505-2E9C-101B-9397-08002B2CF9AE}" pid="18" name="ArbRubr">
    <vt:lpwstr>Värdet av utlandsstudier för svenska elever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Ub385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20102011000000000109000010660069</vt:lpwstr>
  </property>
  <property fmtid="{D5CDD505-2E9C-101B-9397-08002B2CF9AE}" pid="47" name="datum">
    <vt:lpwstr>101021</vt:lpwstr>
  </property>
  <property fmtid="{D5CDD505-2E9C-101B-9397-08002B2CF9AE}" pid="48" name="avsändar-e-post">
    <vt:lpwstr>erica.roos@riksdagen.se</vt:lpwstr>
  </property>
  <property fmtid="{D5CDD505-2E9C-101B-9397-08002B2CF9AE}" pid="49" name="id">
    <vt:lpwstr>20102011000000000109000010660069</vt:lpwstr>
  </property>
  <property fmtid="{D5CDD505-2E9C-101B-9397-08002B2CF9AE}" pid="50" name="nummer">
    <vt:lpwstr>385</vt:lpwstr>
  </property>
  <property fmtid="{D5CDD505-2E9C-101B-9397-08002B2CF9AE}" pid="51" name="utskottsbeteckning">
    <vt:lpwstr>Ub</vt:lpwstr>
  </property>
  <property fmtid="{D5CDD505-2E9C-101B-9397-08002B2CF9AE}" pid="52" name="GlobalUID">
    <vt:lpwstr>{48C16628-9877-4EE7-BB52-C2FA19DC9D95}</vt:lpwstr>
  </property>
  <property fmtid="{D5CDD505-2E9C-101B-9397-08002B2CF9AE}" pid="53" name="Överföringar">
    <vt:i4>1</vt:i4>
  </property>
  <property fmtid="{D5CDD505-2E9C-101B-9397-08002B2CF9AE}" pid="54" name="Checksum">
    <vt:lpwstr>*0002621002340*</vt:lpwstr>
  </property>
  <property fmtid="{D5CDD505-2E9C-101B-9397-08002B2CF9AE}" pid="55" name="skuggnummer">
    <vt:lpwstr>1812</vt:lpwstr>
  </property>
  <property fmtid="{D5CDD505-2E9C-101B-9397-08002B2CF9AE}" pid="56" name="urixVersion">
    <vt:lpwstr>4.3.2.0</vt:lpwstr>
  </property>
  <property fmtid="{D5CDD505-2E9C-101B-9397-08002B2CF9AE}" pid="57" name="urixOrigin">
    <vt:lpwstr>110126 09:03:57.380</vt:lpwstr>
  </property>
  <property fmtid="{D5CDD505-2E9C-101B-9397-08002B2CF9AE}" pid="58" name="urixGuid">
    <vt:lpwstr>{78D3B939-227C-413A-9584-D17F1ECB8913}</vt:lpwstr>
  </property>
</Properties>
</file>