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BBB" w:rsidRPr="00670BBB" w:rsidRDefault="00670BBB">
      <w:pPr>
        <w:pStyle w:val="Frslagsrubrik"/>
      </w:pPr>
      <w:r w:rsidRPr="00670BBB">
        <w:t>Förslag till riksdagsbeslut</w:t>
      </w:r>
    </w:p>
    <w:p w:rsidR="00670BBB" w:rsidRPr="00670BBB" w:rsidRDefault="00670BBB">
      <w:pPr>
        <w:pStyle w:val="Hemstlatt"/>
        <w:ind w:left="0"/>
      </w:pPr>
      <w:r w:rsidRPr="00670BBB">
        <w:t>Riksdagen tillkännager för regeringen som sin mening vad som anförs i motionen om att riksdagen bör ge regeringen i uppdrag att underlätta samordning och utveckling av träindustrin i Sm</w:t>
      </w:r>
      <w:r w:rsidRPr="00670BBB">
        <w:t>å</w:t>
      </w:r>
      <w:r w:rsidRPr="00670BBB">
        <w:t>land.</w:t>
      </w:r>
    </w:p>
    <w:p w:rsidR="00670BBB" w:rsidRPr="00670BBB" w:rsidRDefault="00670BBB">
      <w:pPr>
        <w:pStyle w:val="Rubrik1"/>
      </w:pPr>
      <w:r w:rsidRPr="00670BBB">
        <w:t>Motivering</w:t>
      </w:r>
    </w:p>
    <w:p w:rsidR="00670BBB" w:rsidRPr="00670BBB" w:rsidRDefault="00670BBB">
      <w:r w:rsidRPr="00670BBB">
        <w:t>Träindustrin en av de viktigaste näringarna i Småland. Totalt finns 826 för</w:t>
      </w:r>
      <w:r w:rsidRPr="00670BBB">
        <w:t>e</w:t>
      </w:r>
      <w:r w:rsidRPr="00670BBB">
        <w:t>tag inom möbel- och inredningsindustrin, sågverk och trähustillverkning. Av dessa verksamheter är 324 i Jönköpings län, 212 i Kronobergs län och 281 i Kalmar län.</w:t>
      </w:r>
    </w:p>
    <w:p w:rsidR="00670BBB" w:rsidRPr="00670BBB" w:rsidRDefault="00670BBB">
      <w:pPr>
        <w:pStyle w:val="Normaltindrag"/>
      </w:pPr>
      <w:r w:rsidRPr="00670BBB">
        <w:t>Branschen har varit och är hårt drabbad under den nu pågående lågko</w:t>
      </w:r>
      <w:r w:rsidRPr="00670BBB">
        <w:t>n</w:t>
      </w:r>
      <w:r w:rsidRPr="00670BBB">
        <w:t>junkturen. En del företag tycks dock se ljuset i tunneln, men förutsättningarna varierar enligt Träcentrum i Nässjö.</w:t>
      </w:r>
    </w:p>
    <w:p w:rsidR="00670BBB" w:rsidRPr="00670BBB" w:rsidRDefault="00670BBB">
      <w:pPr>
        <w:pStyle w:val="Normaltindrag"/>
      </w:pPr>
      <w:r w:rsidRPr="00670BBB">
        <w:t xml:space="preserve">För </w:t>
      </w:r>
      <w:r w:rsidRPr="00670BBB">
        <w:rPr>
          <w:bCs/>
        </w:rPr>
        <w:t>sågverken</w:t>
      </w:r>
      <w:r w:rsidRPr="00670BBB">
        <w:t xml:space="preserve"> har produktionen fallit med 13 % i förhållande till förra året. Exporten har emellertid ökat med 3 %. Marknaden beräknas vara i normall</w:t>
      </w:r>
      <w:r w:rsidRPr="00670BBB">
        <w:t>ä</w:t>
      </w:r>
      <w:r w:rsidRPr="00670BBB">
        <w:t>ge i höst.</w:t>
      </w:r>
    </w:p>
    <w:p w:rsidR="00670BBB" w:rsidRPr="00670BBB" w:rsidRDefault="00670BBB">
      <w:pPr>
        <w:pStyle w:val="Normaltindrag"/>
      </w:pPr>
      <w:r w:rsidRPr="00670BBB">
        <w:t xml:space="preserve">Inom </w:t>
      </w:r>
      <w:r w:rsidRPr="00670BBB">
        <w:rPr>
          <w:bCs/>
        </w:rPr>
        <w:t>inredningsindustrin</w:t>
      </w:r>
      <w:r w:rsidRPr="00670BBB">
        <w:t xml:space="preserve"> har vissa företag tappat så mycket som 40 % av sin försäljning. Marknaden beräknas ha återhämtat sig under 2010.</w:t>
      </w:r>
    </w:p>
    <w:p w:rsidR="00670BBB" w:rsidRPr="00670BBB" w:rsidRDefault="00670BBB">
      <w:pPr>
        <w:pStyle w:val="Normaltindrag"/>
      </w:pPr>
      <w:r w:rsidRPr="00670BBB">
        <w:rPr>
          <w:bCs/>
        </w:rPr>
        <w:t>Småhusindustrin</w:t>
      </w:r>
      <w:r w:rsidRPr="00670BBB">
        <w:rPr>
          <w:b/>
          <w:bCs/>
        </w:rPr>
        <w:t xml:space="preserve"> </w:t>
      </w:r>
      <w:r w:rsidRPr="00670BBB">
        <w:t>har det fortfarande tungt, men marknaden har sannolikt bottnat.</w:t>
      </w:r>
    </w:p>
    <w:p w:rsidR="00670BBB" w:rsidRPr="00670BBB" w:rsidRDefault="00670BBB">
      <w:pPr>
        <w:pStyle w:val="Normaltindrag"/>
      </w:pPr>
      <w:r w:rsidRPr="00670BBB">
        <w:t xml:space="preserve">Flera företag inom </w:t>
      </w:r>
      <w:r w:rsidRPr="00670BBB">
        <w:rPr>
          <w:bCs/>
        </w:rPr>
        <w:t>möbelindustrin</w:t>
      </w:r>
      <w:r w:rsidRPr="00670BBB">
        <w:rPr>
          <w:b/>
          <w:bCs/>
        </w:rPr>
        <w:t xml:space="preserve"> </w:t>
      </w:r>
      <w:r w:rsidRPr="00670BBB">
        <w:t xml:space="preserve">har det fortfarande mycket svårt. </w:t>
      </w:r>
      <w:r w:rsidRPr="00670BBB">
        <w:rPr>
          <w:bCs/>
        </w:rPr>
        <w:t>Snic</w:t>
      </w:r>
      <w:r w:rsidRPr="00670BBB">
        <w:rPr>
          <w:bCs/>
        </w:rPr>
        <w:t>k</w:t>
      </w:r>
      <w:r w:rsidRPr="00670BBB">
        <w:rPr>
          <w:bCs/>
        </w:rPr>
        <w:t xml:space="preserve">eriindustrin </w:t>
      </w:r>
      <w:r w:rsidRPr="00670BBB">
        <w:t>har emellertid redan en god efterfrågan.</w:t>
      </w:r>
    </w:p>
    <w:p w:rsidR="00670BBB" w:rsidRPr="00670BBB" w:rsidRDefault="00670BBB">
      <w:pPr>
        <w:pStyle w:val="Normaltindrag"/>
        <w:rPr>
          <w:bCs/>
        </w:rPr>
      </w:pPr>
      <w:r w:rsidRPr="00670BBB">
        <w:rPr>
          <w:bCs/>
        </w:rPr>
        <w:t>Inom samtliga branscher har företag som satsat på vidareförädling, pr</w:t>
      </w:r>
      <w:r w:rsidRPr="00670BBB">
        <w:rPr>
          <w:bCs/>
        </w:rPr>
        <w:t>o</w:t>
      </w:r>
      <w:r w:rsidRPr="00670BBB">
        <w:rPr>
          <w:bCs/>
        </w:rPr>
        <w:t>duktutveckling och exportinriktade insatser klarat sig bättre än sina konku</w:t>
      </w:r>
      <w:r w:rsidRPr="00670BBB">
        <w:rPr>
          <w:bCs/>
        </w:rPr>
        <w:t>r</w:t>
      </w:r>
      <w:r w:rsidRPr="00670BBB">
        <w:rPr>
          <w:bCs/>
        </w:rPr>
        <w:t>renter inom samma bransch.</w:t>
      </w:r>
    </w:p>
    <w:p w:rsidR="00670BBB" w:rsidRPr="00670BBB" w:rsidRDefault="00670BBB">
      <w:pPr>
        <w:pStyle w:val="Normaltindrag"/>
      </w:pPr>
      <w:r w:rsidRPr="00670BBB">
        <w:t xml:space="preserve">Många av företagen inom träindustrin är små. I Kalmar län har t.ex. 145 av företagen mindre än 5 anställda. Företagen, som i många fall finns på mindre </w:t>
      </w:r>
      <w:r w:rsidRPr="00670BBB">
        <w:lastRenderedPageBreak/>
        <w:t>orter, är ofta också den dominerande arbetsgivaren. Många samhällen är med andra ord helt beroende av dessa företag.</w:t>
      </w:r>
    </w:p>
    <w:p w:rsidR="00670BBB" w:rsidRPr="00670BBB" w:rsidRDefault="00670BBB">
      <w:pPr>
        <w:pStyle w:val="Normaltindrag"/>
      </w:pPr>
      <w:r w:rsidRPr="00670BBB">
        <w:t xml:space="preserve">Inom området finns ett antal aktörer, bland annat Träcentrum i Nässjö och Växjö universitet. På Växjö universitet pågår forskning om produkter och system för byggande av trä. Träcentrum Nässjö är ett centrum för utbildning och utveckling inom området. Det pågår även ett antal utvecklingsprojekt, t.ex. Trästad 2012 som Eksjö, Växjö och Västerviks kommuner medverkar i. Regionförbundet är en av </w:t>
      </w:r>
      <w:r w:rsidRPr="00670BBB">
        <w:t>finansiärerna av projektet.</w:t>
      </w:r>
    </w:p>
    <w:p w:rsidR="00670BBB" w:rsidRPr="00670BBB" w:rsidRDefault="00670BBB">
      <w:pPr>
        <w:pStyle w:val="Normaltindrag"/>
      </w:pPr>
      <w:r w:rsidRPr="00670BBB">
        <w:t>Men det saknas en samordning av insatserna och en kraftfull satsning för att utveckla den träbearbetande industrin. Industrins kontakter och samarbete med forskningen måste intensifieras för att utveckla såväl nya produkter som nya och mer rationella produktionsprocesser. Därför bör riksdagen tillkänn</w:t>
      </w:r>
      <w:r w:rsidRPr="00670BBB">
        <w:t>a</w:t>
      </w:r>
      <w:r w:rsidRPr="00670BBB">
        <w:t>ge för regeringen att underlätta samordning och utveckling av träindustrin i Småland.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BBB">
        <w:trPr>
          <w:cantSplit/>
        </w:trPr>
        <w:tc>
          <w:tcPr>
            <w:tcW w:w="3046" w:type="dxa"/>
          </w:tcPr>
          <w:p w:rsidR="00670BBB" w:rsidRPr="00670BBB" w:rsidRDefault="00670BBB">
            <w:pPr>
              <w:pStyle w:val="UnderskriftDatum"/>
              <w:spacing w:before="240"/>
            </w:pPr>
            <w:r w:rsidRPr="00670BBB">
              <w:t>Stockholm den 5 oktober 2009</w:t>
            </w:r>
          </w:p>
        </w:tc>
        <w:tc>
          <w:tcPr>
            <w:tcW w:w="3047" w:type="dxa"/>
          </w:tcPr>
          <w:p w:rsidR="00670BBB" w:rsidRPr="00670BBB" w:rsidRDefault="00670BBB">
            <w:pPr>
              <w:pStyle w:val="Underskrifter"/>
              <w:spacing w:before="240"/>
            </w:pPr>
          </w:p>
        </w:tc>
      </w:tr>
      <w:tr w:rsidR="00000000" w:rsidRPr="00670BBB">
        <w:trPr>
          <w:cantSplit/>
        </w:trPr>
        <w:tc>
          <w:tcPr>
            <w:tcW w:w="3046" w:type="dxa"/>
          </w:tcPr>
          <w:p w:rsidR="00670BBB" w:rsidRPr="00670BBB" w:rsidRDefault="00670BBB">
            <w:pPr>
              <w:pStyle w:val="Underskrifter"/>
            </w:pPr>
            <w:r w:rsidRPr="00670BBB">
              <w:t>Chatrine Pålsson Ahlgren (kd)</w:t>
            </w:r>
          </w:p>
        </w:tc>
        <w:tc>
          <w:tcPr>
            <w:tcW w:w="3046" w:type="dxa"/>
          </w:tcPr>
          <w:p w:rsidR="00670BBB" w:rsidRPr="00670BBB" w:rsidRDefault="00670BBB">
            <w:pPr>
              <w:pStyle w:val="Underskrifter"/>
            </w:pPr>
          </w:p>
        </w:tc>
      </w:tr>
    </w:tbl>
    <w:p w:rsidR="00670BBB" w:rsidRPr="00670BBB" w:rsidRDefault="00670BBB">
      <w:pPr>
        <w:pStyle w:val="Normaltindrag"/>
      </w:pPr>
    </w:p>
    <w:sectPr w:rsidR="00000000" w:rsidRPr="00670B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BBB" w:rsidRPr="00670BBB" w:rsidRDefault="00670BBB">
      <w:r w:rsidRPr="00670BBB">
        <w:separator/>
      </w:r>
    </w:p>
  </w:endnote>
  <w:endnote w:type="continuationSeparator" w:id="0">
    <w:p w:rsidR="00670BBB" w:rsidRPr="00670BBB" w:rsidRDefault="00670BBB">
      <w:r w:rsidRPr="00670B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BB" w:rsidRPr="00670BBB" w:rsidRDefault="00670BBB">
    <w:pPr>
      <w:pStyle w:val="Sidfot"/>
    </w:pPr>
    <w:r w:rsidRPr="00670B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5626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BB" w:rsidRDefault="00670B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BBB" w:rsidRDefault="00670B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BB" w:rsidRPr="00670BBB" w:rsidRDefault="00670BBB">
    <w:pPr>
      <w:pStyle w:val="Sidfot"/>
    </w:pPr>
    <w:r w:rsidRPr="00670B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265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BB" w:rsidRDefault="00670B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BBB" w:rsidRDefault="00670B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BB" w:rsidRPr="00670BBB" w:rsidRDefault="00670BBB">
    <w:pPr>
      <w:pStyle w:val="Sidfot"/>
    </w:pPr>
    <w:r w:rsidRPr="00670B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792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BB" w:rsidRDefault="00670B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BBB" w:rsidRDefault="00670B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BBB" w:rsidRPr="00670BBB" w:rsidRDefault="00670BBB">
      <w:r w:rsidRPr="00670BBB">
        <w:separator/>
      </w:r>
    </w:p>
  </w:footnote>
  <w:footnote w:type="continuationSeparator" w:id="0">
    <w:p w:rsidR="00670BBB" w:rsidRPr="00670BBB" w:rsidRDefault="00670BBB">
      <w:r w:rsidRPr="00670B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BB" w:rsidRPr="00670BBB" w:rsidRDefault="00670BBB">
    <w:pPr>
      <w:pStyle w:val="Sidhuvud"/>
    </w:pPr>
    <w:r w:rsidRPr="00670B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380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BB" w:rsidRDefault="00670B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BBB" w:rsidRDefault="00670B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BB" w:rsidRPr="00670BBB" w:rsidRDefault="00670BBB">
    <w:pPr>
      <w:pStyle w:val="Sidhuvud"/>
    </w:pPr>
    <w:r w:rsidRPr="00670B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5354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BBB" w:rsidRDefault="00670B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BBB" w:rsidRDefault="00670B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BBB" w:rsidRPr="00670BBB" w:rsidRDefault="00670BBB">
    <w:pPr>
      <w:pStyle w:val="FSHNormal"/>
      <w:tabs>
        <w:tab w:val="right" w:pos="5840"/>
      </w:tabs>
    </w:pPr>
    <w:r w:rsidRPr="00670BBB">
      <w:br/>
    </w:r>
    <w:r w:rsidRPr="00670BBB">
      <w:fldChar w:fldCharType="begin" w:fldLock="1"/>
    </w:r>
    <w:r w:rsidRPr="00670BBB">
      <w:instrText xml:space="preserve"> DOCPROPERTY</w:instrText>
    </w:r>
    <w:r w:rsidRPr="00670BBB">
      <w:rPr>
        <w:sz w:val="18"/>
      </w:rPr>
      <w:instrText xml:space="preserve"> "YearUser" *\charformat </w:instrText>
    </w:r>
    <w:r w:rsidRPr="00670BBB">
      <w:fldChar w:fldCharType="separate"/>
    </w:r>
    <w:r w:rsidRPr="00670BBB">
      <w:t>2009/10</w:t>
    </w:r>
    <w:r w:rsidRPr="00670BBB">
      <w:fldChar w:fldCharType="end"/>
    </w:r>
    <w:r w:rsidRPr="00670BBB">
      <w:t xml:space="preserve"> </w:t>
    </w:r>
    <w:r w:rsidRPr="00670BBB">
      <w:tab/>
      <w:t xml:space="preserve">mnr: </w:t>
    </w:r>
    <w:r w:rsidRPr="00670BBB">
      <w:fldChar w:fldCharType="begin" w:fldLock="1"/>
    </w:r>
    <w:r w:rsidRPr="00670BBB">
      <w:instrText xml:space="preserve"> DOCPROPERTY</w:instrText>
    </w:r>
    <w:r w:rsidRPr="00670BBB">
      <w:rPr>
        <w:sz w:val="18"/>
      </w:rPr>
      <w:instrText xml:space="preserve"> "Motionsnummer" *\charformat </w:instrText>
    </w:r>
    <w:r w:rsidRPr="00670BBB">
      <w:fldChar w:fldCharType="separate"/>
    </w:r>
    <w:r w:rsidRPr="00670BBB">
      <w:t>N348</w:t>
    </w:r>
    <w:r w:rsidRPr="00670BBB">
      <w:fldChar w:fldCharType="end"/>
    </w:r>
    <w:r w:rsidRPr="00670BBB">
      <w:br/>
    </w:r>
    <w:r w:rsidRPr="00670BBB">
      <w:fldChar w:fldCharType="begin" w:fldLock="1"/>
    </w:r>
    <w:r w:rsidRPr="00670BBB">
      <w:instrText xml:space="preserve"> DOCPROPERTY</w:instrText>
    </w:r>
    <w:r w:rsidRPr="00670BBB">
      <w:rPr>
        <w:sz w:val="18"/>
      </w:rPr>
      <w:instrText xml:space="preserve"> "Samling" *\charformat </w:instrText>
    </w:r>
    <w:r w:rsidRPr="00670BBB">
      <w:fldChar w:fldCharType="end"/>
    </w:r>
    <w:r w:rsidRPr="00670BBB">
      <w:tab/>
      <w:t xml:space="preserve">pnr: </w:t>
    </w:r>
    <w:r w:rsidRPr="00670BBB">
      <w:fldChar w:fldCharType="begin" w:fldLock="1"/>
    </w:r>
    <w:r w:rsidRPr="00670BBB">
      <w:instrText xml:space="preserve"> DOCPROPERTY</w:instrText>
    </w:r>
    <w:r w:rsidRPr="00670BBB">
      <w:rPr>
        <w:sz w:val="18"/>
      </w:rPr>
      <w:instrText xml:space="preserve"> "Partinummer" *\charformat </w:instrText>
    </w:r>
    <w:r w:rsidRPr="00670BBB">
      <w:fldChar w:fldCharType="separate"/>
    </w:r>
    <w:r w:rsidRPr="00670BBB">
      <w:t>kd742</w:t>
    </w:r>
    <w:r w:rsidRPr="00670BBB">
      <w:fldChar w:fldCharType="end"/>
    </w:r>
  </w:p>
  <w:p w:rsidR="00670BBB" w:rsidRPr="00670BBB" w:rsidRDefault="00670BBB">
    <w:pPr>
      <w:pStyle w:val="FSHRub1"/>
    </w:pPr>
    <w:r w:rsidRPr="00670BBB">
      <w:t>Motion till riksdagen</w:t>
    </w:r>
    <w:r w:rsidRPr="00670BBB">
      <w:br/>
    </w:r>
    <w:r w:rsidRPr="00670BBB">
      <w:fldChar w:fldCharType="begin" w:fldLock="1"/>
    </w:r>
    <w:r w:rsidRPr="00670BBB">
      <w:instrText xml:space="preserve"> DOCPROPERTY "YearUser" *\charformat </w:instrText>
    </w:r>
    <w:r w:rsidRPr="00670BBB">
      <w:fldChar w:fldCharType="separate"/>
    </w:r>
    <w:r w:rsidRPr="00670BBB">
      <w:t>2009/10</w:t>
    </w:r>
    <w:r w:rsidRPr="00670BBB">
      <w:fldChar w:fldCharType="end"/>
    </w:r>
    <w:r w:rsidRPr="00670BBB">
      <w:t>:</w:t>
    </w:r>
    <w:r w:rsidRPr="00670BBB">
      <w:fldChar w:fldCharType="begin" w:fldLock="1"/>
    </w:r>
    <w:r w:rsidRPr="00670BBB">
      <w:instrText xml:space="preserve"> DOCPROPERTY "Motionsnummer" *\charformat </w:instrText>
    </w:r>
    <w:r w:rsidRPr="00670BBB">
      <w:fldChar w:fldCharType="separate"/>
    </w:r>
    <w:r w:rsidRPr="00670BBB">
      <w:t>N348</w:t>
    </w:r>
    <w:r w:rsidRPr="00670BBB">
      <w:fldChar w:fldCharType="end"/>
    </w:r>
  </w:p>
  <w:p w:rsidR="00670BBB" w:rsidRPr="00670BBB" w:rsidRDefault="00670BBB">
    <w:pPr>
      <w:pStyle w:val="FSHNormalS5"/>
    </w:pPr>
    <w:r w:rsidRPr="00670BBB">
      <w:fldChar w:fldCharType="begin" w:fldLock="1"/>
    </w:r>
    <w:r w:rsidRPr="00670BBB">
      <w:instrText xml:space="preserve"> DOCPROPERTY "MotionarText" *\charformat </w:instrText>
    </w:r>
    <w:r w:rsidRPr="00670BBB">
      <w:fldChar w:fldCharType="separate"/>
    </w:r>
    <w:r w:rsidRPr="00670BBB">
      <w:t>av Chatrine Pålsson Ahlgren (kd)</w:t>
    </w:r>
    <w:r w:rsidRPr="00670BBB">
      <w:fldChar w:fldCharType="end"/>
    </w:r>
    <w:r w:rsidRPr="00670BBB">
      <w:br/>
    </w:r>
    <w:r w:rsidRPr="00670BBB">
      <w:fldChar w:fldCharType="begin" w:fldLock="1"/>
    </w:r>
    <w:r w:rsidRPr="00670BBB">
      <w:instrText xml:space="preserve"> DOCPROPERTY "SvarFrasKort" *\charformat </w:instrText>
    </w:r>
    <w:r w:rsidRPr="00670BBB">
      <w:fldChar w:fldCharType="end"/>
    </w:r>
  </w:p>
  <w:p w:rsidR="00670BBB" w:rsidRPr="00670BBB" w:rsidRDefault="00670BBB">
    <w:pPr>
      <w:pStyle w:val="FSHTitel"/>
    </w:pPr>
    <w:r w:rsidRPr="00670BBB">
      <w:fldChar w:fldCharType="begin" w:fldLock="1"/>
    </w:r>
    <w:r w:rsidRPr="00670BBB">
      <w:instrText xml:space="preserve"> DOCPROPERTY</w:instrText>
    </w:r>
    <w:r w:rsidRPr="00670BBB">
      <w:rPr>
        <w:sz w:val="18"/>
      </w:rPr>
      <w:instrText xml:space="preserve"> "RubrikSvar" *\charformat </w:instrText>
    </w:r>
    <w:r w:rsidRPr="00670BBB">
      <w:fldChar w:fldCharType="separate"/>
    </w:r>
    <w:r w:rsidRPr="00670BBB">
      <w:t>Träindustrin i Småland</w:t>
    </w:r>
    <w:r w:rsidRPr="00670BBB">
      <w:fldChar w:fldCharType="end"/>
    </w:r>
  </w:p>
  <w:p w:rsidR="00670BBB" w:rsidRPr="00670BBB" w:rsidRDefault="00670BBB">
    <w:pPr>
      <w:pStyle w:val="Normal00"/>
    </w:pPr>
  </w:p>
  <w:p w:rsidR="00670BBB" w:rsidRPr="00670BBB" w:rsidRDefault="00670B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9DF5C09"/>
    <w:multiLevelType w:val="multilevel"/>
    <w:tmpl w:val="9F1EEB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2464748">
    <w:abstractNumId w:val="8"/>
  </w:num>
  <w:num w:numId="2" w16cid:durableId="649361739">
    <w:abstractNumId w:val="9"/>
  </w:num>
  <w:num w:numId="3" w16cid:durableId="203830733">
    <w:abstractNumId w:val="8"/>
  </w:num>
  <w:num w:numId="4" w16cid:durableId="676425151">
    <w:abstractNumId w:val="9"/>
  </w:num>
  <w:num w:numId="5" w16cid:durableId="2109497703">
    <w:abstractNumId w:val="14"/>
  </w:num>
  <w:num w:numId="6" w16cid:durableId="1813017404">
    <w:abstractNumId w:val="10"/>
  </w:num>
  <w:num w:numId="7" w16cid:durableId="131482548">
    <w:abstractNumId w:val="12"/>
  </w:num>
  <w:num w:numId="8" w16cid:durableId="17581957">
    <w:abstractNumId w:val="13"/>
  </w:num>
  <w:num w:numId="9" w16cid:durableId="1813017275">
    <w:abstractNumId w:val="8"/>
  </w:num>
  <w:num w:numId="10" w16cid:durableId="1292059207">
    <w:abstractNumId w:val="3"/>
  </w:num>
  <w:num w:numId="11" w16cid:durableId="1567374950">
    <w:abstractNumId w:val="2"/>
  </w:num>
  <w:num w:numId="12" w16cid:durableId="326401726">
    <w:abstractNumId w:val="1"/>
  </w:num>
  <w:num w:numId="13" w16cid:durableId="92749022">
    <w:abstractNumId w:val="0"/>
  </w:num>
  <w:num w:numId="14" w16cid:durableId="1239487364">
    <w:abstractNumId w:val="9"/>
  </w:num>
  <w:num w:numId="15" w16cid:durableId="1570338939">
    <w:abstractNumId w:val="7"/>
  </w:num>
  <w:num w:numId="16" w16cid:durableId="1626156788">
    <w:abstractNumId w:val="6"/>
  </w:num>
  <w:num w:numId="17" w16cid:durableId="238909154">
    <w:abstractNumId w:val="5"/>
  </w:num>
  <w:num w:numId="18" w16cid:durableId="262153383">
    <w:abstractNumId w:val="4"/>
  </w:num>
  <w:num w:numId="19" w16cid:durableId="1539851524">
    <w:abstractNumId w:val="12"/>
  </w:num>
  <w:num w:numId="20" w16cid:durableId="1871262070">
    <w:abstractNumId w:val="10"/>
  </w:num>
  <w:num w:numId="21" w16cid:durableId="1089084193">
    <w:abstractNumId w:val="13"/>
  </w:num>
  <w:num w:numId="22" w16cid:durableId="2071490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46D039-4823-408E-BF10-E855DEE27216}"/>
  </w:docVars>
  <w:rsids>
    <w:rsidRoot w:val="00E14092"/>
    <w:rsid w:val="00670BBB"/>
    <w:rsid w:val="00E140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BA741C0-3662-4E34-ABF0-33223680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2118</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kd742</vt:lpstr>
    </vt:vector>
  </TitlesOfParts>
  <Company>Riksdagen</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kd742</dc:title>
  <dc:subject>kd742</dc:subject>
  <dc:creator>Riksdagen</dc:creator>
  <cp:keywords>Riksdagen</cp:keywords>
  <dc:description>Nya formatmallshantering för förslag+urix bakåtkomp+könamn</dc:description>
  <cp:lastModifiedBy>Lars Brink</cp:lastModifiedBy>
  <cp:revision>2</cp:revision>
  <cp:lastPrinted>2010-01-18T12:14:00Z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Träindustrin i Småland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Träindustrin i Småland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20092010000001070100000007420069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20092010000001070100000007420069</vt:lpwstr>
  </property>
  <property fmtid="{D5CDD505-2E9C-101B-9397-08002B2CF9AE}" pid="50" name="nummer">
    <vt:lpwstr>348</vt:lpwstr>
  </property>
  <property fmtid="{D5CDD505-2E9C-101B-9397-08002B2CF9AE}" pid="51" name="utskottsbeteckning">
    <vt:lpwstr>N</vt:lpwstr>
  </property>
  <property fmtid="{D5CDD505-2E9C-101B-9397-08002B2CF9AE}" pid="52" name="GlobalUID">
    <vt:lpwstr>{DE8D1310-A31B-4A4A-8F6F-EAF1735AD7C3}</vt:lpwstr>
  </property>
  <property fmtid="{D5CDD505-2E9C-101B-9397-08002B2CF9AE}" pid="53" name="Överföringar">
    <vt:i4>0</vt:i4>
  </property>
  <property fmtid="{D5CDD505-2E9C-101B-9397-08002B2CF9AE}" pid="54" name="Checksum">
    <vt:lpwstr>*1017472583947*</vt:lpwstr>
  </property>
  <property fmtid="{D5CDD505-2E9C-101B-9397-08002B2CF9AE}" pid="55" name="skuggnummer">
    <vt:lpwstr>2300</vt:lpwstr>
  </property>
  <property fmtid="{D5CDD505-2E9C-101B-9397-08002B2CF9AE}" pid="56" name="urixVersion">
    <vt:lpwstr>4.1.0.6</vt:lpwstr>
  </property>
  <property fmtid="{D5CDD505-2E9C-101B-9397-08002B2CF9AE}" pid="57" name="urixOrigin">
    <vt:lpwstr>100118 13:15:02.771</vt:lpwstr>
  </property>
  <property fmtid="{D5CDD505-2E9C-101B-9397-08002B2CF9AE}" pid="58" name="urixGuid">
    <vt:lpwstr>{A70012D3-CE40-4CB8-A389-DF90CE62E1FB}</vt:lpwstr>
  </property>
</Properties>
</file>