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(L)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Nermina Mizimovic (S) </w:t>
            </w:r>
            <w:r>
              <w:rPr>
                <w:rtl w:val="0"/>
              </w:rPr>
              <w:t>som ersättare fr.o.m. den 11 november 2019 t.o.m. den 14 februari 2020 under Laila Naraghis (S) ledighet istället för fr.o.m. den 7 november 2019 som tidigare har meddelats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Nermina Mizimovic (S) som suppleant i konstitutionsutskottet och skatteutskottet fr.o.m. den 11 november 2019 t.o.m. den 14 februari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EU-politisk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13 november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 Riksrevisionens rapport om Tullverkets 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Exportkreditnämndens regelverk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2019-10-18</SAFIR_Sammantradesdatum_Doc>
    <SAFIR_SammantradeID xmlns="C07A1A6C-0B19-41D9-BDF8-F523BA3921EB">c5283a92-ff8b-4615-9c2e-ed0517ec5a02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FD630-9852-4269-B39F-2EF3CA8CC94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