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E45" w:rsidRPr="000F1906" w:rsidRDefault="00663E45">
      <w:pPr>
        <w:pStyle w:val="Frslagsrubrik"/>
      </w:pPr>
      <w:r w:rsidRPr="000F1906">
        <w:t>Förslag till riksdagsbeslut</w:t>
      </w:r>
    </w:p>
    <w:p w:rsidR="00663E45" w:rsidRPr="000F1906" w:rsidRDefault="00663E45">
      <w:pPr>
        <w:pStyle w:val="Hemstlatt"/>
      </w:pPr>
      <w:r w:rsidRPr="000F1906">
        <w:rPr>
          <w:szCs w:val="24"/>
        </w:rPr>
        <w:t xml:space="preserve">Riksdagen tillkännager för regeringen som sin mening vad som anförs i motionen om </w:t>
      </w:r>
      <w:r w:rsidRPr="000F1906">
        <w:rPr>
          <w:color w:val="000000"/>
          <w:szCs w:val="24"/>
        </w:rPr>
        <w:t>att utreda möjligheterna att tidigarelägga den budgeterade ombyggnaden av riksväg 26 på sträckan Mullsjö–Jönköping och att belysa trafiksituationen vid Smålandsstenar utmed riksväg 26.</w:t>
      </w:r>
    </w:p>
    <w:p w:rsidR="00663E45" w:rsidRPr="000F1906" w:rsidRDefault="00663E45">
      <w:pPr>
        <w:pStyle w:val="Rubrik1"/>
      </w:pPr>
      <w:r w:rsidRPr="000F1906">
        <w:t>Motivering</w:t>
      </w:r>
    </w:p>
    <w:p w:rsidR="00663E45" w:rsidRPr="000F1906" w:rsidRDefault="00663E45">
      <w:r w:rsidRPr="000F1906">
        <w:t>Riksväg 26, främst sträckan Mullsjö–Jönköping (mellan trafikplatserna Må</w:t>
      </w:r>
      <w:r w:rsidRPr="000F1906">
        <w:t>n</w:t>
      </w:r>
      <w:r w:rsidRPr="000F1906">
        <w:t>seryd och Slättäng) och Nissastigen mellan Jönköping och Skeppshult, har under lång tid varit i behov av ombyggnad och upprustning för framförallt en ökad trafiksäkerhet och förbättrad framkomlighet, men även för att minska restiden.</w:t>
      </w:r>
    </w:p>
    <w:p w:rsidR="00663E45" w:rsidRPr="000F1906" w:rsidRDefault="00663E45">
      <w:pPr>
        <w:pStyle w:val="Normaltindrag"/>
      </w:pPr>
      <w:r w:rsidRPr="000F1906">
        <w:t>Sträckan Mullsjö–Jönköping är prioriterad i regeringens planerade infr</w:t>
      </w:r>
      <w:r w:rsidRPr="000F1906">
        <w:t>a</w:t>
      </w:r>
      <w:r w:rsidRPr="000F1906">
        <w:t>struktursatsning. Det är mycket positivt, i synnerhet ur trafiksäkerhetssy</w:t>
      </w:r>
      <w:r w:rsidRPr="000F1906">
        <w:t>n</w:t>
      </w:r>
      <w:r w:rsidRPr="000F1906">
        <w:t>punkt. För att undvika ytterligare olyckor och samtidigt få bort det nålsöga som sträckan utgör för trafiken på riksväg 26 bör ombyggnationen av vä</w:t>
      </w:r>
      <w:r w:rsidRPr="000F1906">
        <w:t>g</w:t>
      </w:r>
      <w:r w:rsidRPr="000F1906">
        <w:t>sträckan prioriteras och tidigareläggas.</w:t>
      </w:r>
    </w:p>
    <w:p w:rsidR="00663E45" w:rsidRPr="000F1906" w:rsidRDefault="00663E45">
      <w:pPr>
        <w:pStyle w:val="Normaltindrag"/>
      </w:pPr>
      <w:r w:rsidRPr="000F1906">
        <w:t>Det viktigaste skälet till ombyggnation är att minimera de många personl</w:t>
      </w:r>
      <w:r w:rsidRPr="000F1906">
        <w:t>i</w:t>
      </w:r>
      <w:r w:rsidRPr="000F1906">
        <w:t>ga tragedier som alla allvarliga olyckor längs riksväg 26 ger upphov till. På sina håll är vägen mycket farlig. Vägen kring Smålandsstenar är en sträcka som länge varit hårt olycksdrabbad. Därför är det också viktigt att prioritera till exempel Förbifart Smålandsstenar innan fler allvarliga olyckor inträffar.</w:t>
      </w:r>
    </w:p>
    <w:p w:rsidR="00663E45" w:rsidRPr="000F1906" w:rsidRDefault="00663E45">
      <w:pPr>
        <w:pStyle w:val="Normaltindrag"/>
      </w:pPr>
      <w:r w:rsidRPr="000F1906">
        <w:t>Enligt vägbedömningssystemet EuroRAP (European Road Assessment Programme) är delar av riksväg 26 trafiksäkerhetsmässigt underkända; det gäller främst vägsträckor kring Mullsjö och Smålandsstenar. Verk</w:t>
      </w:r>
      <w:r w:rsidRPr="000F1906">
        <w:t>ligheten talar också sitt tydliga språk med tanke på de många olyckor som inträffat på vä</w:t>
      </w:r>
      <w:r w:rsidRPr="000F1906">
        <w:t>g</w:t>
      </w:r>
      <w:r w:rsidRPr="000F1906">
        <w:t>sträckan. Att inte vägen prioriteras i regeringens närtidssatsningar rimmar illa med nollvisionen mot döda i trafiken. Enligt studier från Karolinska Inst</w:t>
      </w:r>
      <w:r w:rsidRPr="000F1906">
        <w:t>i</w:t>
      </w:r>
      <w:r w:rsidRPr="000F1906">
        <w:lastRenderedPageBreak/>
        <w:t>tutet är låg vägsäkerhetsstandard den enskilt största orsaken till dödsolyckor med personbil.</w:t>
      </w:r>
    </w:p>
    <w:p w:rsidR="00663E45" w:rsidRPr="000F1906" w:rsidRDefault="00663E45">
      <w:pPr>
        <w:pStyle w:val="Normaltindrag"/>
      </w:pPr>
      <w:r w:rsidRPr="000F1906">
        <w:t>Riksväg 26 bör utöver den viktiga säkerhetsaspekten ha hög politisk och ekonomisk prioritet i regionen. Undermåliga vägnät är tillväxthämmande, och det är från tillväxtsynpu</w:t>
      </w:r>
      <w:r w:rsidRPr="000F1906">
        <w:t>nkt viktigt för Jönköpings län att kunna förbättra sina möjligheter att utvecklas och framförallt ge företagare de förutsättningar som krävs för ett gott företagsklimat. Här spelar infrastrukturen en viktig roll.</w:t>
      </w:r>
    </w:p>
    <w:p w:rsidR="00663E45" w:rsidRPr="000F1906" w:rsidRDefault="00663E45">
      <w:pPr>
        <w:pStyle w:val="Normaltindrag"/>
      </w:pPr>
      <w:r w:rsidRPr="000F1906">
        <w:t>Vägen är prioriterad i den långsiktiga infrastruktursatsningen men fanns exempelvis inte med i närtidssatsningarna i infrastrukturpropositionen 2008. Jag anser att riksväg 26 måste komma högre upp på prioriteringslistan för att säkra trafikanternas trygghet på denna vägsträcka, och för att utveckla</w:t>
      </w:r>
      <w:r w:rsidRPr="000F1906">
        <w:t xml:space="preserve"> nä</w:t>
      </w:r>
      <w:r w:rsidRPr="000F1906">
        <w:t>r</w:t>
      </w:r>
      <w:r w:rsidRPr="000F1906">
        <w:t>ingslivet i Jönköpings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1906">
        <w:trPr>
          <w:cantSplit/>
        </w:trPr>
        <w:tc>
          <w:tcPr>
            <w:tcW w:w="3046" w:type="dxa"/>
          </w:tcPr>
          <w:p w:rsidR="00663E45" w:rsidRPr="000F1906" w:rsidRDefault="00663E45">
            <w:pPr>
              <w:pStyle w:val="UnderskriftDatum"/>
              <w:spacing w:before="240"/>
            </w:pPr>
            <w:r w:rsidRPr="000F1906">
              <w:t>Stockholm den 30 september 2011</w:t>
            </w:r>
          </w:p>
        </w:tc>
        <w:tc>
          <w:tcPr>
            <w:tcW w:w="3047" w:type="dxa"/>
          </w:tcPr>
          <w:p w:rsidR="00663E45" w:rsidRPr="000F1906" w:rsidRDefault="00663E45">
            <w:pPr>
              <w:pStyle w:val="Underskrifter"/>
              <w:spacing w:before="240"/>
            </w:pPr>
          </w:p>
        </w:tc>
      </w:tr>
      <w:tr w:rsidR="00000000" w:rsidRPr="000F1906">
        <w:trPr>
          <w:cantSplit/>
        </w:trPr>
        <w:tc>
          <w:tcPr>
            <w:tcW w:w="3046" w:type="dxa"/>
          </w:tcPr>
          <w:p w:rsidR="00663E45" w:rsidRPr="000F1906" w:rsidRDefault="00663E45">
            <w:pPr>
              <w:pStyle w:val="Underskrifter"/>
            </w:pPr>
            <w:r w:rsidRPr="000F1906">
              <w:t>Andreas Carlson (KD)</w:t>
            </w:r>
          </w:p>
        </w:tc>
        <w:tc>
          <w:tcPr>
            <w:tcW w:w="3046" w:type="dxa"/>
          </w:tcPr>
          <w:p w:rsidR="00663E45" w:rsidRPr="000F1906" w:rsidRDefault="00663E45">
            <w:pPr>
              <w:pStyle w:val="Underskrifter"/>
            </w:pPr>
          </w:p>
        </w:tc>
      </w:tr>
    </w:tbl>
    <w:p w:rsidR="00663E45" w:rsidRPr="000F1906" w:rsidRDefault="00663E45">
      <w:pPr>
        <w:pStyle w:val="Normaltindrag"/>
      </w:pPr>
    </w:p>
    <w:sectPr w:rsidR="00663E45" w:rsidRPr="000F1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E45" w:rsidRPr="000F1906" w:rsidRDefault="00663E45">
      <w:r w:rsidRPr="000F1906">
        <w:separator/>
      </w:r>
    </w:p>
  </w:endnote>
  <w:endnote w:type="continuationSeparator" w:id="0">
    <w:p w:rsidR="00663E45" w:rsidRPr="000F1906" w:rsidRDefault="00663E45">
      <w:r w:rsidRPr="000F1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45" w:rsidRPr="000F1906" w:rsidRDefault="000F1906">
    <w:pPr>
      <w:pStyle w:val="Sidfot"/>
    </w:pPr>
    <w:r w:rsidRPr="000F1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198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45" w:rsidRDefault="00663E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E45" w:rsidRDefault="00663E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45" w:rsidRPr="000F1906" w:rsidRDefault="000F1906">
    <w:pPr>
      <w:pStyle w:val="Sidfot"/>
    </w:pPr>
    <w:r w:rsidRPr="000F1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994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45" w:rsidRDefault="00663E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E45" w:rsidRDefault="00663E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45" w:rsidRPr="000F1906" w:rsidRDefault="000F1906">
    <w:pPr>
      <w:pStyle w:val="Sidfot"/>
    </w:pPr>
    <w:r w:rsidRPr="000F1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059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45" w:rsidRDefault="00663E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E45" w:rsidRDefault="00663E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E45" w:rsidRPr="000F1906" w:rsidRDefault="00663E45">
      <w:r w:rsidRPr="000F1906">
        <w:separator/>
      </w:r>
    </w:p>
  </w:footnote>
  <w:footnote w:type="continuationSeparator" w:id="0">
    <w:p w:rsidR="00663E45" w:rsidRPr="000F1906" w:rsidRDefault="00663E45">
      <w:r w:rsidRPr="000F1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45" w:rsidRPr="000F1906" w:rsidRDefault="000F1906">
    <w:pPr>
      <w:pStyle w:val="Sidhuvud"/>
    </w:pPr>
    <w:r w:rsidRPr="000F1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356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45" w:rsidRDefault="00663E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E45" w:rsidRDefault="00663E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45" w:rsidRPr="000F1906" w:rsidRDefault="000F1906">
    <w:pPr>
      <w:pStyle w:val="Sidhuvud"/>
    </w:pPr>
    <w:r w:rsidRPr="000F1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661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45" w:rsidRDefault="00663E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E45" w:rsidRDefault="00663E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45" w:rsidRPr="000F1906" w:rsidRDefault="00663E45">
    <w:pPr>
      <w:pStyle w:val="FSHNormal"/>
      <w:tabs>
        <w:tab w:val="right" w:pos="5840"/>
      </w:tabs>
    </w:pPr>
    <w:r w:rsidRPr="000F1906">
      <w:br/>
    </w:r>
    <w:r w:rsidRPr="000F1906">
      <w:fldChar w:fldCharType="begin" w:fldLock="1"/>
    </w:r>
    <w:r w:rsidRPr="000F1906">
      <w:instrText xml:space="preserve"> DOCPROPERTY</w:instrText>
    </w:r>
    <w:r w:rsidRPr="000F1906">
      <w:rPr>
        <w:sz w:val="18"/>
      </w:rPr>
      <w:instrText xml:space="preserve"> "YearUser" *\charformat </w:instrText>
    </w:r>
    <w:r w:rsidRPr="000F1906">
      <w:fldChar w:fldCharType="separate"/>
    </w:r>
    <w:r w:rsidRPr="000F1906">
      <w:t>2011/12</w:t>
    </w:r>
    <w:r w:rsidRPr="000F1906">
      <w:fldChar w:fldCharType="end"/>
    </w:r>
    <w:r w:rsidRPr="000F1906">
      <w:t xml:space="preserve"> </w:t>
    </w:r>
    <w:r w:rsidRPr="000F1906">
      <w:tab/>
      <w:t xml:space="preserve">mnr: </w:t>
    </w:r>
    <w:r w:rsidRPr="000F1906">
      <w:fldChar w:fldCharType="begin" w:fldLock="1"/>
    </w:r>
    <w:r w:rsidRPr="000F1906">
      <w:instrText xml:space="preserve"> DOCPROPERTY</w:instrText>
    </w:r>
    <w:r w:rsidRPr="000F1906">
      <w:rPr>
        <w:sz w:val="18"/>
      </w:rPr>
      <w:instrText xml:space="preserve"> "Motionsnummer" *\charformat </w:instrText>
    </w:r>
    <w:r w:rsidRPr="000F1906">
      <w:fldChar w:fldCharType="separate"/>
    </w:r>
    <w:r w:rsidRPr="000F1906">
      <w:t>T259</w:t>
    </w:r>
    <w:r w:rsidRPr="000F1906">
      <w:fldChar w:fldCharType="end"/>
    </w:r>
    <w:r w:rsidRPr="000F1906">
      <w:br/>
    </w:r>
    <w:r w:rsidRPr="000F1906">
      <w:fldChar w:fldCharType="begin" w:fldLock="1"/>
    </w:r>
    <w:r w:rsidRPr="000F1906">
      <w:instrText xml:space="preserve"> DOCPROPERTY</w:instrText>
    </w:r>
    <w:r w:rsidRPr="000F1906">
      <w:rPr>
        <w:sz w:val="18"/>
      </w:rPr>
      <w:instrText xml:space="preserve"> "Samling" *\charformat </w:instrText>
    </w:r>
    <w:r w:rsidRPr="000F1906">
      <w:fldChar w:fldCharType="end"/>
    </w:r>
    <w:r w:rsidRPr="000F1906">
      <w:tab/>
      <w:t xml:space="preserve">pnr: </w:t>
    </w:r>
    <w:r w:rsidRPr="000F1906">
      <w:fldChar w:fldCharType="begin" w:fldLock="1"/>
    </w:r>
    <w:r w:rsidRPr="000F1906">
      <w:instrText xml:space="preserve"> DOCPROPERTY</w:instrText>
    </w:r>
    <w:r w:rsidRPr="000F1906">
      <w:rPr>
        <w:sz w:val="18"/>
      </w:rPr>
      <w:instrText xml:space="preserve"> "Partinummer" *\charformat </w:instrText>
    </w:r>
    <w:r w:rsidRPr="000F1906">
      <w:fldChar w:fldCharType="separate"/>
    </w:r>
    <w:r w:rsidRPr="000F1906">
      <w:t>KD574</w:t>
    </w:r>
    <w:r w:rsidRPr="000F1906">
      <w:fldChar w:fldCharType="end"/>
    </w:r>
  </w:p>
  <w:p w:rsidR="00663E45" w:rsidRPr="000F1906" w:rsidRDefault="00663E45">
    <w:pPr>
      <w:pStyle w:val="FSHRub1"/>
    </w:pPr>
    <w:r w:rsidRPr="000F1906">
      <w:t>Motion till riksdagen</w:t>
    </w:r>
    <w:r w:rsidRPr="000F1906">
      <w:br/>
    </w:r>
    <w:r w:rsidRPr="000F1906">
      <w:fldChar w:fldCharType="begin" w:fldLock="1"/>
    </w:r>
    <w:r w:rsidRPr="000F1906">
      <w:instrText xml:space="preserve"> DOCPROPERTY "YearUser" *\charformat </w:instrText>
    </w:r>
    <w:r w:rsidRPr="000F1906">
      <w:fldChar w:fldCharType="separate"/>
    </w:r>
    <w:r w:rsidRPr="000F1906">
      <w:t>2011/12</w:t>
    </w:r>
    <w:r w:rsidRPr="000F1906">
      <w:fldChar w:fldCharType="end"/>
    </w:r>
    <w:r w:rsidRPr="000F1906">
      <w:t>:</w:t>
    </w:r>
    <w:r w:rsidRPr="000F1906">
      <w:fldChar w:fldCharType="begin" w:fldLock="1"/>
    </w:r>
    <w:r w:rsidRPr="000F1906">
      <w:instrText xml:space="preserve"> DOCPROPERTY "Motionsnummer" *\charformat </w:instrText>
    </w:r>
    <w:r w:rsidRPr="000F1906">
      <w:fldChar w:fldCharType="separate"/>
    </w:r>
    <w:r w:rsidRPr="000F1906">
      <w:t>T259</w:t>
    </w:r>
    <w:r w:rsidRPr="000F1906">
      <w:fldChar w:fldCharType="end"/>
    </w:r>
  </w:p>
  <w:p w:rsidR="00663E45" w:rsidRPr="000F1906" w:rsidRDefault="00663E45">
    <w:pPr>
      <w:pStyle w:val="FSHNormalS5"/>
    </w:pPr>
    <w:r w:rsidRPr="000F1906">
      <w:fldChar w:fldCharType="begin" w:fldLock="1"/>
    </w:r>
    <w:r w:rsidRPr="000F1906">
      <w:instrText xml:space="preserve"> DOCPROPERTY "MotionarText" *\charformat </w:instrText>
    </w:r>
    <w:r w:rsidRPr="000F1906">
      <w:fldChar w:fldCharType="separate"/>
    </w:r>
    <w:r w:rsidRPr="000F1906">
      <w:t>av Andreas Carlson (KD)</w:t>
    </w:r>
    <w:r w:rsidRPr="000F1906">
      <w:fldChar w:fldCharType="end"/>
    </w:r>
    <w:r w:rsidRPr="000F1906">
      <w:br/>
    </w:r>
    <w:r w:rsidRPr="000F1906">
      <w:fldChar w:fldCharType="begin" w:fldLock="1"/>
    </w:r>
    <w:r w:rsidRPr="000F1906">
      <w:instrText xml:space="preserve"> DOCPROPERTY "SvarFrasKort" *\charformat </w:instrText>
    </w:r>
    <w:r w:rsidRPr="000F1906">
      <w:fldChar w:fldCharType="end"/>
    </w:r>
  </w:p>
  <w:p w:rsidR="00663E45" w:rsidRPr="000F1906" w:rsidRDefault="00663E45">
    <w:pPr>
      <w:pStyle w:val="FSHTitel"/>
    </w:pPr>
    <w:r w:rsidRPr="000F1906">
      <w:fldChar w:fldCharType="begin" w:fldLock="1"/>
    </w:r>
    <w:r w:rsidRPr="000F1906">
      <w:instrText xml:space="preserve"> DOCPROPERTY</w:instrText>
    </w:r>
    <w:r w:rsidRPr="000F1906">
      <w:rPr>
        <w:sz w:val="18"/>
      </w:rPr>
      <w:instrText xml:space="preserve"> "RubrikSvar" *\charformat </w:instrText>
    </w:r>
    <w:r w:rsidRPr="000F1906">
      <w:fldChar w:fldCharType="separate"/>
    </w:r>
    <w:r w:rsidRPr="000F1906">
      <w:t>Riksväg 26</w:t>
    </w:r>
    <w:r w:rsidRPr="000F1906">
      <w:fldChar w:fldCharType="end"/>
    </w:r>
  </w:p>
  <w:p w:rsidR="00663E45" w:rsidRPr="000F1906" w:rsidRDefault="00663E45">
    <w:pPr>
      <w:pStyle w:val="Normal00"/>
    </w:pPr>
  </w:p>
  <w:p w:rsidR="00663E45" w:rsidRPr="000F1906" w:rsidRDefault="00663E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793538">
    <w:abstractNumId w:val="3"/>
  </w:num>
  <w:num w:numId="2" w16cid:durableId="1209681045">
    <w:abstractNumId w:val="2"/>
  </w:num>
  <w:num w:numId="3" w16cid:durableId="940989547">
    <w:abstractNumId w:val="1"/>
  </w:num>
  <w:num w:numId="4" w16cid:durableId="1161123353">
    <w:abstractNumId w:val="0"/>
  </w:num>
  <w:num w:numId="5" w16cid:durableId="1132404050">
    <w:abstractNumId w:val="7"/>
  </w:num>
  <w:num w:numId="6" w16cid:durableId="263657164">
    <w:abstractNumId w:val="6"/>
  </w:num>
  <w:num w:numId="7" w16cid:durableId="971710523">
    <w:abstractNumId w:val="5"/>
  </w:num>
  <w:num w:numId="8" w16cid:durableId="510492192">
    <w:abstractNumId w:val="4"/>
  </w:num>
  <w:num w:numId="9" w16cid:durableId="1936203528">
    <w:abstractNumId w:val="8"/>
  </w:num>
  <w:num w:numId="10" w16cid:durableId="527524878">
    <w:abstractNumId w:val="9"/>
  </w:num>
  <w:num w:numId="11" w16cid:durableId="837619462">
    <w:abstractNumId w:val="10"/>
  </w:num>
  <w:num w:numId="12" w16cid:durableId="185992117">
    <w:abstractNumId w:val="13"/>
  </w:num>
  <w:num w:numId="13" w16cid:durableId="1681080749">
    <w:abstractNumId w:val="15"/>
  </w:num>
  <w:num w:numId="14" w16cid:durableId="990325401">
    <w:abstractNumId w:val="16"/>
  </w:num>
  <w:num w:numId="15" w16cid:durableId="1541282417">
    <w:abstractNumId w:val="11"/>
  </w:num>
  <w:num w:numId="16" w16cid:durableId="451705431">
    <w:abstractNumId w:val="18"/>
  </w:num>
  <w:num w:numId="17" w16cid:durableId="1007948899">
    <w:abstractNumId w:val="17"/>
  </w:num>
  <w:num w:numId="18" w16cid:durableId="1469662938">
    <w:abstractNumId w:val="14"/>
  </w:num>
  <w:num w:numId="19" w16cid:durableId="1305620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03E3A44-44EA-4BFF-AFDD-AC550DCCD00D}"/>
  </w:docVars>
  <w:rsids>
    <w:rsidRoot w:val="00715922"/>
    <w:rsid w:val="000F1906"/>
    <w:rsid w:val="00663E45"/>
    <w:rsid w:val="007159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F9FB99-D0B8-447C-BDA5-CD297506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22896">
      <w:bodyDiv w:val="1"/>
      <w:marLeft w:val="0"/>
      <w:marRight w:val="0"/>
      <w:marTop w:val="0"/>
      <w:marBottom w:val="0"/>
      <w:divBdr>
        <w:top w:val="none" w:sz="0" w:space="0" w:color="auto"/>
        <w:left w:val="none" w:sz="0" w:space="0" w:color="auto"/>
        <w:bottom w:val="none" w:sz="0" w:space="0" w:color="auto"/>
        <w:right w:val="none" w:sz="0" w:space="0" w:color="auto"/>
      </w:divBdr>
      <w:divsChild>
        <w:div w:id="1688946473">
          <w:marLeft w:val="-15"/>
          <w:marRight w:val="-15"/>
          <w:marTop w:val="0"/>
          <w:marBottom w:val="0"/>
          <w:divBdr>
            <w:top w:val="none" w:sz="0" w:space="0" w:color="auto"/>
            <w:left w:val="single" w:sz="6" w:space="0" w:color="DADADA"/>
            <w:bottom w:val="none" w:sz="0" w:space="0" w:color="auto"/>
            <w:right w:val="single" w:sz="6" w:space="0" w:color="DADADA"/>
          </w:divBdr>
          <w:divsChild>
            <w:div w:id="631138831">
              <w:marLeft w:val="0"/>
              <w:marRight w:val="0"/>
              <w:marTop w:val="0"/>
              <w:marBottom w:val="0"/>
              <w:divBdr>
                <w:top w:val="none" w:sz="0" w:space="0" w:color="auto"/>
                <w:left w:val="single" w:sz="48" w:space="0" w:color="FFFFFF"/>
                <w:bottom w:val="none" w:sz="0" w:space="0" w:color="auto"/>
                <w:right w:val="none" w:sz="0" w:space="0" w:color="auto"/>
              </w:divBdr>
              <w:divsChild>
                <w:div w:id="827091940">
                  <w:marLeft w:val="-15"/>
                  <w:marRight w:val="-15"/>
                  <w:marTop w:val="0"/>
                  <w:marBottom w:val="0"/>
                  <w:divBdr>
                    <w:top w:val="none" w:sz="0" w:space="0" w:color="auto"/>
                    <w:left w:val="single" w:sz="6" w:space="0" w:color="F9C661"/>
                    <w:bottom w:val="none" w:sz="0" w:space="0" w:color="auto"/>
                    <w:right w:val="single" w:sz="6" w:space="0" w:color="DADADA"/>
                  </w:divBdr>
                  <w:divsChild>
                    <w:div w:id="1229996848">
                      <w:marLeft w:val="-30"/>
                      <w:marRight w:val="-45"/>
                      <w:marTop w:val="0"/>
                      <w:marBottom w:val="0"/>
                      <w:divBdr>
                        <w:top w:val="none" w:sz="0" w:space="0" w:color="auto"/>
                        <w:left w:val="none" w:sz="0" w:space="0" w:color="auto"/>
                        <w:bottom w:val="none" w:sz="0" w:space="0" w:color="auto"/>
                        <w:right w:val="none" w:sz="0" w:space="0" w:color="auto"/>
                      </w:divBdr>
                      <w:divsChild>
                        <w:div w:id="5816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2290</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2011-11-13T13:55:00Z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20112012000000750068000005740069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20112012000000750068000005740069</vt:lpwstr>
  </property>
  <property fmtid="{D5CDD505-2E9C-101B-9397-08002B2CF9AE}" pid="50" name="nummer">
    <vt:lpwstr>259</vt:lpwstr>
  </property>
  <property fmtid="{D5CDD505-2E9C-101B-9397-08002B2CF9AE}" pid="51" name="utskottsbeteckning">
    <vt:lpwstr>T</vt:lpwstr>
  </property>
  <property fmtid="{D5CDD505-2E9C-101B-9397-08002B2CF9AE}" pid="52" name="GlobalUID">
    <vt:lpwstr>{603F90DD-E578-4357-A9C4-4B55A8435BBA}</vt:lpwstr>
  </property>
  <property fmtid="{D5CDD505-2E9C-101B-9397-08002B2CF9AE}" pid="53" name="Överföringar">
    <vt:i4>0</vt:i4>
  </property>
  <property fmtid="{D5CDD505-2E9C-101B-9397-08002B2CF9AE}" pid="54" name="Checksum">
    <vt:lpwstr>*1012425094303*</vt:lpwstr>
  </property>
  <property fmtid="{D5CDD505-2E9C-101B-9397-08002B2CF9AE}" pid="55" name="skuggnummer">
    <vt:lpwstr>643</vt:lpwstr>
  </property>
  <property fmtid="{D5CDD505-2E9C-101B-9397-08002B2CF9AE}" pid="56" name="urixVersion">
    <vt:lpwstr>4.5.0.25</vt:lpwstr>
  </property>
  <property fmtid="{D5CDD505-2E9C-101B-9397-08002B2CF9AE}" pid="57" name="urixOrigin">
    <vt:lpwstr>111113 14:55:42.962</vt:lpwstr>
  </property>
  <property fmtid="{D5CDD505-2E9C-101B-9397-08002B2CF9AE}" pid="58" name="urixGuid">
    <vt:lpwstr>{6E5A29D1-58C9-40DA-8BED-65C980F46995}</vt:lpwstr>
  </property>
</Properties>
</file>