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7458" w:rsidP="00707458">
      <w:pPr>
        <w:pStyle w:val="Title"/>
      </w:pPr>
      <w:bookmarkStart w:id="0" w:name="Start"/>
      <w:bookmarkEnd w:id="0"/>
      <w:r>
        <w:t xml:space="preserve">Svar på fråga 2021/22:105 av </w:t>
      </w:r>
      <w:r w:rsidRPr="00707458">
        <w:t>Hampus Hagman</w:t>
      </w:r>
      <w:r>
        <w:t xml:space="preserve"> (KD)</w:t>
      </w:r>
      <w:r>
        <w:br/>
        <w:t>Regeringens agerande med anledning av Kinas militära hot mot Taiwan</w:t>
      </w:r>
    </w:p>
    <w:p w:rsidR="00707458" w:rsidP="00707458">
      <w:pPr>
        <w:pStyle w:val="BodyText"/>
      </w:pPr>
      <w:r>
        <w:t>Hampus Hagman har frågat mig</w:t>
      </w:r>
      <w:r w:rsidRPr="00707458">
        <w:t xml:space="preserve"> </w:t>
      </w:r>
      <w:r>
        <w:t>hur Sverige agerar med anledning av Kinas upptrappade militära hot mot Taiwan.</w:t>
      </w:r>
    </w:p>
    <w:p w:rsidR="00707458" w:rsidP="00707458">
      <w:pPr>
        <w:pStyle w:val="BodyText"/>
      </w:pPr>
      <w:r>
        <w:t>I mitt s</w:t>
      </w:r>
      <w:r w:rsidRPr="00707458">
        <w:t xml:space="preserve">var på fråga 2021/22:86 av Björn Söder (SD) Kinas upprepade kränkningar av Taiwan och fråga 2021/22:96 av Markus </w:t>
      </w:r>
      <w:r w:rsidRPr="00707458">
        <w:t>Wiechel</w:t>
      </w:r>
      <w:r w:rsidRPr="00707458">
        <w:t xml:space="preserve"> (SD) Solidaritet med Taiwan</w:t>
      </w:r>
      <w:r>
        <w:t xml:space="preserve"> </w:t>
      </w:r>
      <w:r w:rsidRPr="00707458">
        <w:t xml:space="preserve">redogjorde jag för regeringens hållning på det område </w:t>
      </w:r>
      <w:r>
        <w:t xml:space="preserve">Hampus Hagman </w:t>
      </w:r>
      <w:r w:rsidRPr="00707458">
        <w:t>tar upp i sin fråga. Regeringens hållning ligger fast.</w:t>
      </w:r>
    </w:p>
    <w:p w:rsidR="007074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2D246C0D5F64D1F8C60604C348F8EBD"/>
          </w:placeholder>
          <w:dataBinding w:xpath="/ns0:DocumentInfo[1]/ns0:BaseInfo[1]/ns0:HeaderDate[1]" w:storeItemID="{A6CA9D92-ED19-4DEF-942F-221A455C1001}" w:prefixMappings="xmlns:ns0='http://lp/documentinfo/RK' "/>
          <w:date w:fullDate="2021-10-2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A783D">
            <w:t>20 oktober 2021</w:t>
          </w:r>
        </w:sdtContent>
      </w:sdt>
    </w:p>
    <w:p w:rsidR="00707458" w:rsidP="004E7A8F">
      <w:pPr>
        <w:pStyle w:val="Brdtextutanavstnd"/>
      </w:pPr>
    </w:p>
    <w:p w:rsidR="00707458" w:rsidP="004E7A8F">
      <w:pPr>
        <w:pStyle w:val="Brdtextutanavstnd"/>
      </w:pPr>
    </w:p>
    <w:p w:rsidR="00707458" w:rsidP="00422A41">
      <w:pPr>
        <w:pStyle w:val="BodyText"/>
      </w:pPr>
      <w:r>
        <w:t>Ann Linde</w:t>
      </w:r>
    </w:p>
    <w:p w:rsidR="0070745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74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7458" w:rsidRPr="007D73AB" w:rsidP="00340DE0">
          <w:pPr>
            <w:pStyle w:val="Header"/>
          </w:pPr>
        </w:p>
      </w:tc>
      <w:tc>
        <w:tcPr>
          <w:tcW w:w="1134" w:type="dxa"/>
        </w:tcPr>
        <w:p w:rsidR="007074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74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7458" w:rsidRPr="00710A6C" w:rsidP="00EE3C0F">
          <w:pPr>
            <w:pStyle w:val="Header"/>
            <w:rPr>
              <w:b/>
            </w:rPr>
          </w:pPr>
        </w:p>
        <w:p w:rsidR="00707458" w:rsidP="00EE3C0F">
          <w:pPr>
            <w:pStyle w:val="Header"/>
          </w:pPr>
        </w:p>
        <w:p w:rsidR="00707458" w:rsidP="00EE3C0F">
          <w:pPr>
            <w:pStyle w:val="Header"/>
          </w:pPr>
        </w:p>
        <w:p w:rsidR="007074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E333B8D8B27407EA0CC3FB47826E964"/>
            </w:placeholder>
            <w:dataBinding w:xpath="/ns0:DocumentInfo[1]/ns0:BaseInfo[1]/ns0:Dnr[1]" w:storeItemID="{A6CA9D92-ED19-4DEF-942F-221A455C1001}" w:prefixMappings="xmlns:ns0='http://lp/documentinfo/RK' "/>
            <w:text/>
          </w:sdtPr>
          <w:sdtContent>
            <w:p w:rsidR="00707458" w:rsidP="00EE3C0F">
              <w:pPr>
                <w:pStyle w:val="Header"/>
              </w:pPr>
              <w:r>
                <w:t>UD2021/</w:t>
              </w:r>
              <w:r w:rsidR="008A783D">
                <w:t>14859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1FE948F0379447F85917C08E6B69013"/>
            </w:placeholder>
            <w:showingPlcHdr/>
            <w:dataBinding w:xpath="/ns0:DocumentInfo[1]/ns0:BaseInfo[1]/ns0:DocNumber[1]" w:storeItemID="{A6CA9D92-ED19-4DEF-942F-221A455C1001}" w:prefixMappings="xmlns:ns0='http://lp/documentinfo/RK' "/>
            <w:text/>
          </w:sdtPr>
          <w:sdtContent>
            <w:p w:rsidR="007074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7458" w:rsidP="00EE3C0F">
          <w:pPr>
            <w:pStyle w:val="Header"/>
          </w:pPr>
        </w:p>
      </w:tc>
      <w:tc>
        <w:tcPr>
          <w:tcW w:w="1134" w:type="dxa"/>
        </w:tcPr>
        <w:p w:rsidR="00707458" w:rsidP="0094502D">
          <w:pPr>
            <w:pStyle w:val="Header"/>
          </w:pPr>
        </w:p>
        <w:p w:rsidR="007074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278E045C44343BD8902818084F5B08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07458" w:rsidRPr="00707458" w:rsidP="00340DE0">
              <w:pPr>
                <w:pStyle w:val="Header"/>
                <w:rPr>
                  <w:b/>
                </w:rPr>
              </w:pPr>
              <w:r w:rsidRPr="00707458">
                <w:rPr>
                  <w:b/>
                </w:rPr>
                <w:t>Utrikesdepartementet</w:t>
              </w:r>
            </w:p>
            <w:p w:rsidR="008A783D" w:rsidP="00340DE0">
              <w:pPr>
                <w:pStyle w:val="Header"/>
              </w:pPr>
              <w:r w:rsidRPr="00707458">
                <w:t>Utrikesministern</w:t>
              </w:r>
            </w:p>
            <w:p w:rsidR="008A783D" w:rsidP="00340DE0">
              <w:pPr>
                <w:pStyle w:val="Header"/>
              </w:pPr>
            </w:p>
            <w:p w:rsidR="0070745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E7B08021AFC4983A799ADADC27C6FAE"/>
          </w:placeholder>
          <w:dataBinding w:xpath="/ns0:DocumentInfo[1]/ns0:BaseInfo[1]/ns0:Recipient[1]" w:storeItemID="{A6CA9D92-ED19-4DEF-942F-221A455C1001}" w:prefixMappings="xmlns:ns0='http://lp/documentinfo/RK' "/>
          <w:text w:multiLine="1"/>
        </w:sdtPr>
        <w:sdtContent>
          <w:tc>
            <w:tcPr>
              <w:tcW w:w="3170" w:type="dxa"/>
            </w:tcPr>
            <w:p w:rsidR="00707458" w:rsidP="00547B89">
              <w:pPr>
                <w:pStyle w:val="Header"/>
              </w:pPr>
              <w:r>
                <w:t>Till riksdagen</w:t>
              </w:r>
              <w:r w:rsidR="008A783D">
                <w:br/>
              </w:r>
              <w:r w:rsidR="008A783D">
                <w:br/>
              </w:r>
            </w:p>
          </w:tc>
        </w:sdtContent>
      </w:sdt>
      <w:tc>
        <w:tcPr>
          <w:tcW w:w="1134" w:type="dxa"/>
        </w:tcPr>
        <w:p w:rsidR="007074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333B8D8B27407EA0CC3FB47826E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81FA6D-965E-4192-BBFB-E214A9030E85}"/>
      </w:docPartPr>
      <w:docPartBody>
        <w:p w:rsidR="002B5042" w:rsidP="00AD5FDA">
          <w:pPr>
            <w:pStyle w:val="9E333B8D8B27407EA0CC3FB47826E96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FE948F0379447F85917C08E6B69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259F5-3DE8-45D6-831C-F38DE4D043CD}"/>
      </w:docPartPr>
      <w:docPartBody>
        <w:p w:rsidR="002B5042" w:rsidP="00AD5FDA">
          <w:pPr>
            <w:pStyle w:val="61FE948F0379447F85917C08E6B6901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78E045C44343BD8902818084F5B0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6AA7F-955F-460B-B110-254CA3D154A5}"/>
      </w:docPartPr>
      <w:docPartBody>
        <w:p w:rsidR="002B5042" w:rsidP="00AD5FDA">
          <w:pPr>
            <w:pStyle w:val="7278E045C44343BD8902818084F5B08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7B08021AFC4983A799ADADC27C6F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6EC531-B331-45F1-8113-237AAC89D6EA}"/>
      </w:docPartPr>
      <w:docPartBody>
        <w:p w:rsidR="002B5042" w:rsidP="00AD5FDA">
          <w:pPr>
            <w:pStyle w:val="7E7B08021AFC4983A799ADADC27C6FA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2D246C0D5F64D1F8C60604C348F8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418901-884E-4609-A8A3-7374FAC92A7E}"/>
      </w:docPartPr>
      <w:docPartBody>
        <w:p w:rsidR="002B5042" w:rsidP="00AD5FDA">
          <w:pPr>
            <w:pStyle w:val="A2D246C0D5F64D1F8C60604C348F8EB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996BC2A2B54A5F8AA539F93AB3C06A">
    <w:name w:val="DE996BC2A2B54A5F8AA539F93AB3C06A"/>
    <w:rsid w:val="00AD5FDA"/>
  </w:style>
  <w:style w:type="character" w:styleId="PlaceholderText">
    <w:name w:val="Placeholder Text"/>
    <w:basedOn w:val="DefaultParagraphFont"/>
    <w:uiPriority w:val="99"/>
    <w:semiHidden/>
    <w:rsid w:val="00AD5FDA"/>
    <w:rPr>
      <w:noProof w:val="0"/>
      <w:color w:val="808080"/>
    </w:rPr>
  </w:style>
  <w:style w:type="paragraph" w:customStyle="1" w:styleId="F6D9F5290A424CF8B3738BD60C38ABEE">
    <w:name w:val="F6D9F5290A424CF8B3738BD60C38ABEE"/>
    <w:rsid w:val="00AD5FDA"/>
  </w:style>
  <w:style w:type="paragraph" w:customStyle="1" w:styleId="BFF55CF5DF1B4FB6B90DE1094417CAEF">
    <w:name w:val="BFF55CF5DF1B4FB6B90DE1094417CAEF"/>
    <w:rsid w:val="00AD5FDA"/>
  </w:style>
  <w:style w:type="paragraph" w:customStyle="1" w:styleId="DD3ED1A8C66C46EDB6D1C10B71A58AC0">
    <w:name w:val="DD3ED1A8C66C46EDB6D1C10B71A58AC0"/>
    <w:rsid w:val="00AD5FDA"/>
  </w:style>
  <w:style w:type="paragraph" w:customStyle="1" w:styleId="9E333B8D8B27407EA0CC3FB47826E964">
    <w:name w:val="9E333B8D8B27407EA0CC3FB47826E964"/>
    <w:rsid w:val="00AD5FDA"/>
  </w:style>
  <w:style w:type="paragraph" w:customStyle="1" w:styleId="61FE948F0379447F85917C08E6B69013">
    <w:name w:val="61FE948F0379447F85917C08E6B69013"/>
    <w:rsid w:val="00AD5FDA"/>
  </w:style>
  <w:style w:type="paragraph" w:customStyle="1" w:styleId="98EB55A089CB4C8EAF343DF23178C2E1">
    <w:name w:val="98EB55A089CB4C8EAF343DF23178C2E1"/>
    <w:rsid w:val="00AD5FDA"/>
  </w:style>
  <w:style w:type="paragraph" w:customStyle="1" w:styleId="D7D8C48504B44FC88E267AAD3278EB4C">
    <w:name w:val="D7D8C48504B44FC88E267AAD3278EB4C"/>
    <w:rsid w:val="00AD5FDA"/>
  </w:style>
  <w:style w:type="paragraph" w:customStyle="1" w:styleId="BEEABFF130B1483CA05356B71E39B742">
    <w:name w:val="BEEABFF130B1483CA05356B71E39B742"/>
    <w:rsid w:val="00AD5FDA"/>
  </w:style>
  <w:style w:type="paragraph" w:customStyle="1" w:styleId="7278E045C44343BD8902818084F5B082">
    <w:name w:val="7278E045C44343BD8902818084F5B082"/>
    <w:rsid w:val="00AD5FDA"/>
  </w:style>
  <w:style w:type="paragraph" w:customStyle="1" w:styleId="7E7B08021AFC4983A799ADADC27C6FAE">
    <w:name w:val="7E7B08021AFC4983A799ADADC27C6FAE"/>
    <w:rsid w:val="00AD5FDA"/>
  </w:style>
  <w:style w:type="paragraph" w:customStyle="1" w:styleId="61FE948F0379447F85917C08E6B690131">
    <w:name w:val="61FE948F0379447F85917C08E6B690131"/>
    <w:rsid w:val="00AD5F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278E045C44343BD8902818084F5B0821">
    <w:name w:val="7278E045C44343BD8902818084F5B0821"/>
    <w:rsid w:val="00AD5FD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6E357B59684C5D8416C307EA650375">
    <w:name w:val="3B6E357B59684C5D8416C307EA650375"/>
    <w:rsid w:val="00AD5FDA"/>
  </w:style>
  <w:style w:type="paragraph" w:customStyle="1" w:styleId="1A898338D01C4795841D6706CAA940CA">
    <w:name w:val="1A898338D01C4795841D6706CAA940CA"/>
    <w:rsid w:val="00AD5FDA"/>
  </w:style>
  <w:style w:type="paragraph" w:customStyle="1" w:styleId="3CEC97F32F88405BA9419274DCFEB656">
    <w:name w:val="3CEC97F32F88405BA9419274DCFEB656"/>
    <w:rsid w:val="00AD5FDA"/>
  </w:style>
  <w:style w:type="paragraph" w:customStyle="1" w:styleId="4C31E9DB24FA4F4A893BF7A7DA42B202">
    <w:name w:val="4C31E9DB24FA4F4A893BF7A7DA42B202"/>
    <w:rsid w:val="00AD5FDA"/>
  </w:style>
  <w:style w:type="paragraph" w:customStyle="1" w:styleId="966504D451B44A55981B7449BFCA1BFD">
    <w:name w:val="966504D451B44A55981B7449BFCA1BFD"/>
    <w:rsid w:val="00AD5FDA"/>
  </w:style>
  <w:style w:type="paragraph" w:customStyle="1" w:styleId="A2D246C0D5F64D1F8C60604C348F8EBD">
    <w:name w:val="A2D246C0D5F64D1F8C60604C348F8EBD"/>
    <w:rsid w:val="00AD5FDA"/>
  </w:style>
  <w:style w:type="paragraph" w:customStyle="1" w:styleId="9CA6150CD28A49FA83AD5B2539F19B65">
    <w:name w:val="9CA6150CD28A49FA83AD5B2539F19B65"/>
    <w:rsid w:val="00AD5FD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5402d4a6-e5d4-430d-be01-891895b0f72d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2021-10-20T00:00:00</HeaderDate>
    <Office/>
    <Dnr>UD2021/14859</Dnr>
    <ParagrafNr/>
    <DocumentTitle/>
    <VisitingAddress/>
    <Extra1/>
    <Extra2/>
    <Extra3>Hampus Hagman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DF758-63CA-4AEE-B6CF-BFEF5707E6E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DF473D29-8CE3-46A7-8102-05CB0BAA2144}"/>
</file>

<file path=customXml/itemProps4.xml><?xml version="1.0" encoding="utf-8"?>
<ds:datastoreItem xmlns:ds="http://schemas.openxmlformats.org/officeDocument/2006/customXml" ds:itemID="{A6CA9D92-ED19-4DEF-942F-221A455C1001}"/>
</file>

<file path=customXml/itemProps5.xml><?xml version="1.0" encoding="utf-8"?>
<ds:datastoreItem xmlns:ds="http://schemas.openxmlformats.org/officeDocument/2006/customXml" ds:itemID="{8D1F09C7-C892-44E1-921F-5A8FE26CCA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105 av H Hagman (KD) Regeringens agerande maa Kinas militära hot mot Taiwan.docx</dc:title>
  <cp:revision>2</cp:revision>
  <dcterms:created xsi:type="dcterms:W3CDTF">2021-10-20T07:09:00Z</dcterms:created>
  <dcterms:modified xsi:type="dcterms:W3CDTF">2021-10-20T07:09:00Z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36667fc1-8a92-41f0-96e0-d0cd3c5c7a7a</vt:lpwstr>
  </property>
</Properties>
</file>