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666CD" w:rsidRPr="004666CD" w:rsidRDefault="004666CD">
      <w:pPr>
        <w:pStyle w:val="Hemstlrubrik"/>
      </w:pPr>
      <w:r w:rsidRPr="004666CD">
        <w:t>Förslag till riksdagsbeslut</w:t>
      </w:r>
    </w:p>
    <w:p w:rsidR="004666CD" w:rsidRPr="004666CD" w:rsidRDefault="004666CD">
      <w:pPr>
        <w:pStyle w:val="Hemstlatt"/>
        <w:ind w:left="0"/>
      </w:pPr>
      <w:r w:rsidRPr="004666CD">
        <w:t>Riksdagen tillkännager för regeringen som sin mening vad som anförs i motionen om hälsokontroller för körkortsinnehavare över 55 år.</w:t>
      </w:r>
    </w:p>
    <w:p w:rsidR="004666CD" w:rsidRPr="004666CD" w:rsidRDefault="004666CD">
      <w:pPr>
        <w:pStyle w:val="Rubrik1"/>
      </w:pPr>
      <w:r w:rsidRPr="004666CD">
        <w:t>Motivering</w:t>
      </w:r>
    </w:p>
    <w:p w:rsidR="004666CD" w:rsidRPr="004666CD" w:rsidRDefault="004666CD">
      <w:r w:rsidRPr="004666CD">
        <w:t>Förare över 55 år är inblandade i ett stort antal olyckor i den svenska trafiken. Anledningarna varierar, men nedsatt reaktionsförmåga, nya trafikregler och sämre hälsa leder alla till olycklig utgång. Nyexaminerade körkortsinnehavare i Sverige får sitt körkort ”på prov” av Vägverket under den första tiden för att på så sätt minska chanserna för brott mot trafikreglerna. I vissa EU-länder, såsom Spanien, måste alla över 55 år genomgå en hälsokontroll för att intyga att man är tillräckligt frisk för att akt</w:t>
      </w:r>
      <w:r w:rsidRPr="004666CD">
        <w:t>ivt befinna sig i trafiken. Jag föreslår att man även i Sverige anammar policyn att alla körkortsinnehavare efter fyllda 55 år ska genomgå en hälsokontroll, och detta ska ske minst vart femte år.</w:t>
      </w:r>
    </w:p>
    <w:p w:rsidR="004666CD" w:rsidRPr="004666CD" w:rsidRDefault="004666CD">
      <w:pPr>
        <w:pStyle w:val="Normaltindrag"/>
      </w:pPr>
      <w:r w:rsidRPr="004666CD">
        <w:t>Jag föreslår dessutom att man efter 75-års ålder, vid sidan av en hälsoko</w:t>
      </w:r>
      <w:r w:rsidRPr="004666CD">
        <w:t>n</w:t>
      </w:r>
      <w:r w:rsidRPr="004666CD">
        <w:t>troll vart femte år, även ska genomgå ett körtest som bekräftar om man är lämpad som fordonsförare eller ej. Vid kuggning, allvarligare hälsoförsä</w:t>
      </w:r>
      <w:r w:rsidRPr="004666CD">
        <w:t>m</w:t>
      </w:r>
      <w:r w:rsidRPr="004666CD">
        <w:t>ring och/eller funktionsnedsättning bör körkortsinnehavet omprövas.</w:t>
      </w:r>
    </w:p>
    <w:p w:rsidR="004666CD" w:rsidRPr="004666CD" w:rsidRDefault="004666CD">
      <w:pPr>
        <w:pStyle w:val="Normaltindrag"/>
      </w:pPr>
      <w:r w:rsidRPr="004666CD">
        <w:t>Regeringen bör snarast göra en översyn av möjligheten att införa kravet av hälsokontroller vart femte år från och med 55 års ålder, samt efter 75 år även i kombination med ett körtest, för samtliga körkortsinnehavare.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666CD">
        <w:trPr>
          <w:cantSplit/>
        </w:trPr>
        <w:tc>
          <w:tcPr>
            <w:tcW w:w="3046" w:type="dxa"/>
          </w:tcPr>
          <w:p w:rsidR="004666CD" w:rsidRPr="004666CD" w:rsidRDefault="004666CD">
            <w:pPr>
              <w:pStyle w:val="UnderskriftDatum"/>
              <w:spacing w:before="240"/>
            </w:pPr>
            <w:r w:rsidRPr="004666CD">
              <w:t>Stockholm den 29 september 2008</w:t>
            </w:r>
          </w:p>
        </w:tc>
        <w:tc>
          <w:tcPr>
            <w:tcW w:w="3047" w:type="dxa"/>
          </w:tcPr>
          <w:p w:rsidR="004666CD" w:rsidRPr="004666CD" w:rsidRDefault="004666CD">
            <w:pPr>
              <w:pStyle w:val="Underskrifter"/>
              <w:spacing w:before="240"/>
            </w:pPr>
          </w:p>
        </w:tc>
      </w:tr>
      <w:tr w:rsidR="00000000" w:rsidRPr="004666CD">
        <w:trPr>
          <w:cantSplit/>
        </w:trPr>
        <w:tc>
          <w:tcPr>
            <w:tcW w:w="3046" w:type="dxa"/>
          </w:tcPr>
          <w:p w:rsidR="004666CD" w:rsidRPr="004666CD" w:rsidRDefault="004666CD">
            <w:pPr>
              <w:pStyle w:val="Underskrifter"/>
            </w:pPr>
            <w:r w:rsidRPr="004666CD">
              <w:t>Peder Wachtmeister (m)</w:t>
            </w:r>
          </w:p>
        </w:tc>
        <w:tc>
          <w:tcPr>
            <w:tcW w:w="3046" w:type="dxa"/>
          </w:tcPr>
          <w:p w:rsidR="004666CD" w:rsidRPr="004666CD" w:rsidRDefault="004666CD">
            <w:pPr>
              <w:pStyle w:val="Underskrifter"/>
            </w:pPr>
          </w:p>
        </w:tc>
      </w:tr>
    </w:tbl>
    <w:p w:rsidR="004666CD" w:rsidRPr="004666CD" w:rsidRDefault="004666CD">
      <w:pPr>
        <w:pStyle w:val="Normaltindrag"/>
      </w:pPr>
    </w:p>
    <w:sectPr w:rsidR="00000000" w:rsidRPr="004666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666CD" w:rsidRPr="004666CD" w:rsidRDefault="004666CD">
      <w:r w:rsidRPr="004666CD">
        <w:separator/>
      </w:r>
    </w:p>
  </w:endnote>
  <w:endnote w:type="continuationSeparator" w:id="0">
    <w:p w:rsidR="004666CD" w:rsidRPr="004666CD" w:rsidRDefault="004666CD">
      <w:r w:rsidRPr="004666C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6CD" w:rsidRPr="004666CD" w:rsidRDefault="004666CD">
    <w:pPr>
      <w:pStyle w:val="Sidfot"/>
    </w:pPr>
    <w:r w:rsidRPr="004666C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789894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6CD" w:rsidRDefault="004666C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666CD" w:rsidRDefault="004666C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6CD" w:rsidRPr="004666CD" w:rsidRDefault="004666CD">
    <w:pPr>
      <w:pStyle w:val="Sidfot"/>
    </w:pPr>
    <w:r w:rsidRPr="004666C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827855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6CD" w:rsidRDefault="004666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66CD" w:rsidRDefault="004666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6CD" w:rsidRPr="004666CD" w:rsidRDefault="004666CD">
    <w:pPr>
      <w:pStyle w:val="Sidfot"/>
    </w:pPr>
    <w:r w:rsidRPr="004666C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5182260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6CD" w:rsidRDefault="004666C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666CD" w:rsidRDefault="004666C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666CD" w:rsidRPr="004666CD" w:rsidRDefault="004666CD">
      <w:r w:rsidRPr="004666CD">
        <w:separator/>
      </w:r>
    </w:p>
  </w:footnote>
  <w:footnote w:type="continuationSeparator" w:id="0">
    <w:p w:rsidR="004666CD" w:rsidRPr="004666CD" w:rsidRDefault="004666CD">
      <w:r w:rsidRPr="004666C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6CD" w:rsidRPr="004666CD" w:rsidRDefault="004666CD">
    <w:pPr>
      <w:pStyle w:val="Sidhuvud"/>
    </w:pPr>
    <w:r w:rsidRPr="004666C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047805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6CD" w:rsidRDefault="004666C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666CD" w:rsidRDefault="004666C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6CD" w:rsidRPr="004666CD" w:rsidRDefault="004666CD">
    <w:pPr>
      <w:pStyle w:val="Sidhuvud"/>
    </w:pPr>
    <w:r w:rsidRPr="004666C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82961143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66CD" w:rsidRDefault="004666C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T231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666CD" w:rsidRDefault="004666C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T231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666CD" w:rsidRPr="004666CD" w:rsidRDefault="004666CD">
    <w:pPr>
      <w:pStyle w:val="FSHNormal"/>
      <w:tabs>
        <w:tab w:val="right" w:pos="5840"/>
      </w:tabs>
    </w:pPr>
    <w:r w:rsidRPr="004666CD">
      <w:br/>
    </w:r>
    <w:r w:rsidRPr="004666CD">
      <w:fldChar w:fldCharType="begin" w:fldLock="1"/>
    </w:r>
    <w:r w:rsidRPr="004666CD">
      <w:instrText xml:space="preserve"> DOCPROPERTY</w:instrText>
    </w:r>
    <w:r w:rsidRPr="004666CD">
      <w:rPr>
        <w:sz w:val="18"/>
      </w:rPr>
      <w:instrText xml:space="preserve"> "YearUser" *\charformat </w:instrText>
    </w:r>
    <w:r w:rsidRPr="004666CD">
      <w:fldChar w:fldCharType="separate"/>
    </w:r>
    <w:r w:rsidRPr="004666CD">
      <w:t>2008/09</w:t>
    </w:r>
    <w:r w:rsidRPr="004666CD">
      <w:fldChar w:fldCharType="end"/>
    </w:r>
    <w:r w:rsidRPr="004666CD">
      <w:t xml:space="preserve"> </w:t>
    </w:r>
    <w:r w:rsidRPr="004666CD">
      <w:tab/>
      <w:t xml:space="preserve">mnr: </w:t>
    </w:r>
    <w:r w:rsidRPr="004666CD">
      <w:fldChar w:fldCharType="begin" w:fldLock="1"/>
    </w:r>
    <w:r w:rsidRPr="004666CD">
      <w:instrText xml:space="preserve"> DOCPROPERTY</w:instrText>
    </w:r>
    <w:r w:rsidRPr="004666CD">
      <w:rPr>
        <w:sz w:val="18"/>
      </w:rPr>
      <w:instrText xml:space="preserve"> "Motionsnummer" *\charformat </w:instrText>
    </w:r>
    <w:r w:rsidRPr="004666CD">
      <w:fldChar w:fldCharType="separate"/>
    </w:r>
    <w:r w:rsidRPr="004666CD">
      <w:t>T231</w:t>
    </w:r>
    <w:r w:rsidRPr="004666CD">
      <w:fldChar w:fldCharType="end"/>
    </w:r>
    <w:r w:rsidRPr="004666CD">
      <w:br/>
    </w:r>
    <w:r w:rsidRPr="004666CD">
      <w:fldChar w:fldCharType="begin" w:fldLock="1"/>
    </w:r>
    <w:r w:rsidRPr="004666CD">
      <w:instrText xml:space="preserve"> DOCPROPERTY</w:instrText>
    </w:r>
    <w:r w:rsidRPr="004666CD">
      <w:rPr>
        <w:sz w:val="18"/>
      </w:rPr>
      <w:instrText xml:space="preserve"> "Samling" *\charformat </w:instrText>
    </w:r>
    <w:r w:rsidRPr="004666CD">
      <w:fldChar w:fldCharType="end"/>
    </w:r>
    <w:r w:rsidRPr="004666CD">
      <w:tab/>
      <w:t xml:space="preserve">pnr: </w:t>
    </w:r>
    <w:r w:rsidRPr="004666CD">
      <w:fldChar w:fldCharType="begin" w:fldLock="1"/>
    </w:r>
    <w:r w:rsidRPr="004666CD">
      <w:instrText xml:space="preserve"> DOCPROPERTY</w:instrText>
    </w:r>
    <w:r w:rsidRPr="004666CD">
      <w:rPr>
        <w:sz w:val="18"/>
      </w:rPr>
      <w:instrText xml:space="preserve"> "Partinummer" *\charformat </w:instrText>
    </w:r>
    <w:r w:rsidRPr="004666CD">
      <w:fldChar w:fldCharType="separate"/>
    </w:r>
    <w:r w:rsidRPr="004666CD">
      <w:t>m1424</w:t>
    </w:r>
    <w:r w:rsidRPr="004666CD">
      <w:fldChar w:fldCharType="end"/>
    </w:r>
  </w:p>
  <w:p w:rsidR="004666CD" w:rsidRPr="004666CD" w:rsidRDefault="004666CD">
    <w:pPr>
      <w:pStyle w:val="FSHRub1"/>
    </w:pPr>
    <w:r w:rsidRPr="004666CD">
      <w:t>Motion till riksdagen</w:t>
    </w:r>
    <w:r w:rsidRPr="004666CD">
      <w:br/>
    </w:r>
    <w:r w:rsidRPr="004666CD">
      <w:fldChar w:fldCharType="begin" w:fldLock="1"/>
    </w:r>
    <w:r w:rsidRPr="004666CD">
      <w:instrText xml:space="preserve"> DOCPROPERTY "YearUser" *\charformat </w:instrText>
    </w:r>
    <w:r w:rsidRPr="004666CD">
      <w:fldChar w:fldCharType="separate"/>
    </w:r>
    <w:r w:rsidRPr="004666CD">
      <w:t>2008/09</w:t>
    </w:r>
    <w:r w:rsidRPr="004666CD">
      <w:fldChar w:fldCharType="end"/>
    </w:r>
    <w:r w:rsidRPr="004666CD">
      <w:t>:</w:t>
    </w:r>
    <w:r w:rsidRPr="004666CD">
      <w:fldChar w:fldCharType="begin" w:fldLock="1"/>
    </w:r>
    <w:r w:rsidRPr="004666CD">
      <w:instrText xml:space="preserve"> DOCPROPERTY "Motionsnummer" *\charformat </w:instrText>
    </w:r>
    <w:r w:rsidRPr="004666CD">
      <w:fldChar w:fldCharType="separate"/>
    </w:r>
    <w:r w:rsidRPr="004666CD">
      <w:t>T231</w:t>
    </w:r>
    <w:r w:rsidRPr="004666CD">
      <w:fldChar w:fldCharType="end"/>
    </w:r>
  </w:p>
  <w:p w:rsidR="004666CD" w:rsidRPr="004666CD" w:rsidRDefault="004666CD">
    <w:pPr>
      <w:pStyle w:val="FSHNormalS5"/>
    </w:pPr>
    <w:r w:rsidRPr="004666CD">
      <w:fldChar w:fldCharType="begin" w:fldLock="1"/>
    </w:r>
    <w:r w:rsidRPr="004666CD">
      <w:instrText xml:space="preserve"> DOCPROPERTY "MotionarText" *\charformat </w:instrText>
    </w:r>
    <w:r w:rsidRPr="004666CD">
      <w:fldChar w:fldCharType="separate"/>
    </w:r>
    <w:r w:rsidRPr="004666CD">
      <w:t>av Peder Wachtmeister (m)</w:t>
    </w:r>
    <w:r w:rsidRPr="004666CD">
      <w:fldChar w:fldCharType="end"/>
    </w:r>
    <w:r w:rsidRPr="004666CD">
      <w:br/>
    </w:r>
    <w:r w:rsidRPr="004666CD">
      <w:fldChar w:fldCharType="begin" w:fldLock="1"/>
    </w:r>
    <w:r w:rsidRPr="004666CD">
      <w:instrText xml:space="preserve"> DOCPROPERTY "SvarFrasKort" *\charformat </w:instrText>
    </w:r>
    <w:r w:rsidRPr="004666CD">
      <w:fldChar w:fldCharType="end"/>
    </w:r>
  </w:p>
  <w:p w:rsidR="004666CD" w:rsidRPr="004666CD" w:rsidRDefault="004666CD">
    <w:pPr>
      <w:pStyle w:val="FSHTitel"/>
    </w:pPr>
    <w:r w:rsidRPr="004666CD">
      <w:fldChar w:fldCharType="begin" w:fldLock="1"/>
    </w:r>
    <w:r w:rsidRPr="004666CD">
      <w:instrText xml:space="preserve"> DOCPROPERTY</w:instrText>
    </w:r>
    <w:r w:rsidRPr="004666CD">
      <w:rPr>
        <w:sz w:val="18"/>
      </w:rPr>
      <w:instrText xml:space="preserve"> "RubrikSvar" *\charformat </w:instrText>
    </w:r>
    <w:r w:rsidRPr="004666CD">
      <w:fldChar w:fldCharType="separate"/>
    </w:r>
    <w:r w:rsidRPr="004666CD">
      <w:t>Hälsokontroller för körkortsinnehavare över 55 år</w:t>
    </w:r>
    <w:r w:rsidRPr="004666CD">
      <w:fldChar w:fldCharType="end"/>
    </w:r>
  </w:p>
  <w:p w:rsidR="004666CD" w:rsidRPr="004666CD" w:rsidRDefault="004666CD">
    <w:pPr>
      <w:pStyle w:val="Normal00"/>
    </w:pPr>
  </w:p>
  <w:p w:rsidR="004666CD" w:rsidRPr="004666CD" w:rsidRDefault="004666C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4476475">
    <w:abstractNumId w:val="8"/>
  </w:num>
  <w:num w:numId="2" w16cid:durableId="1294292747">
    <w:abstractNumId w:val="9"/>
  </w:num>
  <w:num w:numId="3" w16cid:durableId="2085226269">
    <w:abstractNumId w:val="8"/>
  </w:num>
  <w:num w:numId="4" w16cid:durableId="108279844">
    <w:abstractNumId w:val="9"/>
  </w:num>
  <w:num w:numId="5" w16cid:durableId="2042045669">
    <w:abstractNumId w:val="13"/>
  </w:num>
  <w:num w:numId="6" w16cid:durableId="286664705">
    <w:abstractNumId w:val="10"/>
  </w:num>
  <w:num w:numId="7" w16cid:durableId="1696886933">
    <w:abstractNumId w:val="11"/>
  </w:num>
  <w:num w:numId="8" w16cid:durableId="1097943243">
    <w:abstractNumId w:val="12"/>
  </w:num>
  <w:num w:numId="9" w16cid:durableId="1681154128">
    <w:abstractNumId w:val="8"/>
  </w:num>
  <w:num w:numId="10" w16cid:durableId="642193830">
    <w:abstractNumId w:val="3"/>
  </w:num>
  <w:num w:numId="11" w16cid:durableId="981692747">
    <w:abstractNumId w:val="2"/>
  </w:num>
  <w:num w:numId="12" w16cid:durableId="669990795">
    <w:abstractNumId w:val="1"/>
  </w:num>
  <w:num w:numId="13" w16cid:durableId="141000701">
    <w:abstractNumId w:val="0"/>
  </w:num>
  <w:num w:numId="14" w16cid:durableId="1849439848">
    <w:abstractNumId w:val="9"/>
  </w:num>
  <w:num w:numId="15" w16cid:durableId="1999727836">
    <w:abstractNumId w:val="7"/>
  </w:num>
  <w:num w:numId="16" w16cid:durableId="10493145">
    <w:abstractNumId w:val="6"/>
  </w:num>
  <w:num w:numId="17" w16cid:durableId="2007630137">
    <w:abstractNumId w:val="5"/>
  </w:num>
  <w:num w:numId="18" w16cid:durableId="4350540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F6760579-FC5E-47E8-BFE9-CBD89C99AD86}"/>
  </w:docVars>
  <w:rsids>
    <w:rsidRoot w:val="00E6359C"/>
    <w:rsid w:val="004666CD"/>
    <w:rsid w:val="00E6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66C37F18-F360-453F-9157-DE4C5D8C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1228</Characters>
  <Application>Microsoft Office Word</Application>
  <DocSecurity>4</DocSecurity>
  <Lines>24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m1424</vt:lpstr>
    </vt:vector>
  </TitlesOfParts>
  <Company>Riksdagen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m1424</dc:title>
  <dc:subject>m1424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2008-11-19T10:29:00Z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CD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Hälsokontroller för körkortsinnehavare över 55 år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Hälsokontroller för körkortsinnehavare över 55 år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m1424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Peder Wachtmeister (m)</vt:lpwstr>
  </property>
  <property fmtid="{D5CDD505-2E9C-101B-9397-08002B2CF9AE}" pid="26" name="MotionarLista">
    <vt:lpwstr>Wachtmeister, Peder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Peder Wachtmeister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T231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carl.dahlin@riksdagen.se</vt:lpwstr>
  </property>
  <property fmtid="{D5CDD505-2E9C-101B-9397-08002B2CF9AE}" pid="45" name="ReservUID">
    <vt:lpwstr>cl0918aa</vt:lpwstr>
  </property>
  <property fmtid="{D5CDD505-2E9C-101B-9397-08002B2CF9AE}" pid="46" name="MotionID">
    <vt:lpwstr>20082009000000000109000014240069</vt:lpwstr>
  </property>
  <property fmtid="{D5CDD505-2E9C-101B-9397-08002B2CF9AE}" pid="47" name="datum">
    <vt:lpwstr>080929</vt:lpwstr>
  </property>
  <property fmtid="{D5CDD505-2E9C-101B-9397-08002B2CF9AE}" pid="48" name="avsändar-e-post">
    <vt:lpwstr>carl.dahlin@riksdagen.se</vt:lpwstr>
  </property>
  <property fmtid="{D5CDD505-2E9C-101B-9397-08002B2CF9AE}" pid="49" name="id">
    <vt:lpwstr>20082009000000000109000014240069</vt:lpwstr>
  </property>
  <property fmtid="{D5CDD505-2E9C-101B-9397-08002B2CF9AE}" pid="50" name="nummer">
    <vt:lpwstr>231</vt:lpwstr>
  </property>
  <property fmtid="{D5CDD505-2E9C-101B-9397-08002B2CF9AE}" pid="51" name="utskottsbeteckning">
    <vt:lpwstr>T</vt:lpwstr>
  </property>
  <property fmtid="{D5CDD505-2E9C-101B-9397-08002B2CF9AE}" pid="52" name="GlobalUID">
    <vt:lpwstr>{7666B5C2-38A9-40A3-B666-5A74001CBCB3}</vt:lpwstr>
  </property>
  <property fmtid="{D5CDD505-2E9C-101B-9397-08002B2CF9AE}" pid="53" name="Överföringar">
    <vt:i4>0</vt:i4>
  </property>
  <property fmtid="{D5CDD505-2E9C-101B-9397-08002B2CF9AE}" pid="54" name="Checksum">
    <vt:lpwstr>*0018774503580*</vt:lpwstr>
  </property>
  <property fmtid="{D5CDD505-2E9C-101B-9397-08002B2CF9AE}" pid="55" name="skuggnummer">
    <vt:lpwstr>413</vt:lpwstr>
  </property>
  <property fmtid="{D5CDD505-2E9C-101B-9397-08002B2CF9AE}" pid="56" name="urixVersion">
    <vt:lpwstr>3.2.0.8</vt:lpwstr>
  </property>
  <property fmtid="{D5CDD505-2E9C-101B-9397-08002B2CF9AE}" pid="57" name="urixOrigin">
    <vt:lpwstr>090401 16:36:48.118</vt:lpwstr>
  </property>
  <property fmtid="{D5CDD505-2E9C-101B-9397-08002B2CF9AE}" pid="58" name="urixGuid">
    <vt:lpwstr>{AA8203E9-3F66-45B2-83C8-E7B9F9D49789}</vt:lpwstr>
  </property>
</Properties>
</file>