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BF32" w14:textId="77777777" w:rsidR="00A91A00" w:rsidRDefault="00A91A00" w:rsidP="00DA0661">
      <w:pPr>
        <w:pStyle w:val="Rubrik"/>
      </w:pPr>
      <w:bookmarkStart w:id="0" w:name="Start"/>
      <w:bookmarkEnd w:id="0"/>
      <w:r>
        <w:t>Svar på fråga 2017/18:720 av Maria Stockhaus (M)</w:t>
      </w:r>
      <w:r>
        <w:br/>
        <w:t>Skolors lokalkostnader</w:t>
      </w:r>
    </w:p>
    <w:p w14:paraId="6DBAA905" w14:textId="77777777" w:rsidR="00A91A00" w:rsidRDefault="00A91A00" w:rsidP="002749F7">
      <w:pPr>
        <w:pStyle w:val="Brdtext"/>
      </w:pPr>
      <w:r>
        <w:t xml:space="preserve">Maria Stockhaus har frågat mig varför regeringen i sina </w:t>
      </w:r>
      <w:r w:rsidR="00B0060F">
        <w:t>förändringar</w:t>
      </w:r>
      <w:r w:rsidR="00926518">
        <w:t xml:space="preserve"> av bland annat skolförordningen inte förtydligat att även det omvända förhållandet kan gälla, det vill säga att även fristå</w:t>
      </w:r>
      <w:r w:rsidR="00B0060F">
        <w:t xml:space="preserve">ende skolor kan få </w:t>
      </w:r>
      <w:r w:rsidR="00926518">
        <w:t>en högre er</w:t>
      </w:r>
      <w:r w:rsidR="00F0171B">
        <w:softHyphen/>
      </w:r>
      <w:r w:rsidR="00926518">
        <w:t>sättning om dessa har betydligt högre lokalkostnader än kommunens</w:t>
      </w:r>
      <w:r w:rsidR="000C4A25">
        <w:t xml:space="preserve"> </w:t>
      </w:r>
      <w:r w:rsidR="00926518">
        <w:t xml:space="preserve">lokalkostnader för </w:t>
      </w:r>
      <w:r w:rsidR="000C4A25">
        <w:t>s</w:t>
      </w:r>
      <w:r w:rsidR="00926518">
        <w:t xml:space="preserve">ina egna skolor, så att principen om lika </w:t>
      </w:r>
      <w:r w:rsidR="00B0060F">
        <w:t>villkor mellan kom</w:t>
      </w:r>
      <w:r w:rsidR="00F0171B">
        <w:softHyphen/>
      </w:r>
      <w:r w:rsidR="00B0060F">
        <w:t>munala och fristående skolor säkerställs?</w:t>
      </w:r>
    </w:p>
    <w:p w14:paraId="2CF30613" w14:textId="77777777" w:rsidR="00FB29EB" w:rsidRDefault="00B0060F" w:rsidP="00FB29EB">
      <w:pPr>
        <w:pStyle w:val="Punktlista"/>
        <w:numPr>
          <w:ilvl w:val="0"/>
          <w:numId w:val="0"/>
        </w:numPr>
      </w:pPr>
      <w:r>
        <w:t>Frågan är föranledd av att regeringen beslutat att förtydliga bidragsbestämmelser</w:t>
      </w:r>
      <w:r w:rsidR="00F0171B">
        <w:softHyphen/>
      </w:r>
      <w:r>
        <w:t>na i skolförordningen och gymnasieförordningen om ersättning till enskilda huvudmän för lokalkostnader.</w:t>
      </w:r>
      <w:r w:rsidR="00437B87">
        <w:t xml:space="preserve"> </w:t>
      </w:r>
      <w:r w:rsidR="00635FAF">
        <w:t>G</w:t>
      </w:r>
      <w:r w:rsidR="001A7BE7">
        <w:t>rundregel</w:t>
      </w:r>
      <w:r w:rsidR="00635FAF">
        <w:t>n</w:t>
      </w:r>
      <w:r w:rsidR="001A7BE7">
        <w:t xml:space="preserve"> </w:t>
      </w:r>
      <w:r w:rsidR="00635FAF">
        <w:t xml:space="preserve">är att </w:t>
      </w:r>
      <w:r w:rsidR="00FB29EB">
        <w:t>e</w:t>
      </w:r>
      <w:r w:rsidR="0063037A">
        <w:t>rsättning</w:t>
      </w:r>
      <w:r w:rsidR="00FB29EB">
        <w:t>en</w:t>
      </w:r>
      <w:r w:rsidR="0063037A">
        <w:t xml:space="preserve"> för lokalkostnader </w:t>
      </w:r>
      <w:r w:rsidR="00635FAF">
        <w:t xml:space="preserve">ska </w:t>
      </w:r>
      <w:r w:rsidR="0063037A">
        <w:t>motsvara hemkommunens genomsnittliga lokalkostnader per barn eller elev i motsvarande verksamhet.</w:t>
      </w:r>
      <w:r w:rsidR="00FB29EB">
        <w:t xml:space="preserve"> </w:t>
      </w:r>
      <w:r w:rsidR="00635FAF">
        <w:t xml:space="preserve">Men om </w:t>
      </w:r>
      <w:r w:rsidR="0063037A">
        <w:t>det finns särskilda skäl, ska ersättningen för lok</w:t>
      </w:r>
      <w:r w:rsidR="00FB29EB">
        <w:t>alkostnader i stället högst mot</w:t>
      </w:r>
      <w:r w:rsidR="0063037A">
        <w:t xml:space="preserve">svara den enskilde huvudmannens faktiska </w:t>
      </w:r>
      <w:r w:rsidR="00387D8F">
        <w:t xml:space="preserve">kostnader </w:t>
      </w:r>
      <w:r w:rsidR="00FB29EB">
        <w:t>i de fall då en jämförelse med hemkom</w:t>
      </w:r>
      <w:r w:rsidR="00F0171B">
        <w:softHyphen/>
      </w:r>
      <w:r w:rsidR="00FB29EB">
        <w:t xml:space="preserve">munens genomsnittliga lokalkostnad blir uppenbart orimlig, </w:t>
      </w:r>
      <w:r w:rsidR="000C4A25">
        <w:t>förutsatt</w:t>
      </w:r>
      <w:r w:rsidR="00FB29EB">
        <w:t xml:space="preserve"> att den </w:t>
      </w:r>
      <w:r w:rsidR="00635FAF">
        <w:t xml:space="preserve">enskilde huvudmannens lokalkostnad </w:t>
      </w:r>
      <w:r w:rsidR="00FB29EB">
        <w:t>är skälig i förhållande till verksamhe</w:t>
      </w:r>
      <w:r w:rsidR="00F0171B">
        <w:softHyphen/>
      </w:r>
      <w:r w:rsidR="00FB29EB">
        <w:t>tens omfattning och inriktning.</w:t>
      </w:r>
      <w:r w:rsidR="00387D8F">
        <w:t xml:space="preserve"> </w:t>
      </w:r>
    </w:p>
    <w:p w14:paraId="023CD80E" w14:textId="77777777" w:rsidR="00B0060F" w:rsidRDefault="00255DD6" w:rsidP="002749F7">
      <w:pPr>
        <w:pStyle w:val="Brdtext"/>
      </w:pPr>
      <w:r>
        <w:t>D</w:t>
      </w:r>
      <w:r w:rsidR="00387D8F">
        <w:t xml:space="preserve">et </w:t>
      </w:r>
      <w:r>
        <w:t xml:space="preserve">har </w:t>
      </w:r>
      <w:r w:rsidR="00387D8F" w:rsidRPr="00387D8F">
        <w:t xml:space="preserve">funnits oklarheter om </w:t>
      </w:r>
      <w:r w:rsidR="00387D8F">
        <w:t xml:space="preserve">hur bestämmelserna om ersättning för lokalkostnader enligt faktiskt kostnad ska </w:t>
      </w:r>
      <w:r w:rsidR="00387D8F" w:rsidRPr="00387D8F">
        <w:t>tillämpas</w:t>
      </w:r>
      <w:r w:rsidR="00387D8F">
        <w:t xml:space="preserve">. </w:t>
      </w:r>
      <w:r w:rsidR="000C5AED">
        <w:t>Som framgår av det press</w:t>
      </w:r>
      <w:r w:rsidR="00F0171B">
        <w:softHyphen/>
      </w:r>
      <w:r w:rsidR="000C5AED">
        <w:t>med</w:t>
      </w:r>
      <w:r w:rsidR="00F0171B">
        <w:softHyphen/>
      </w:r>
      <w:r w:rsidR="000C5AED">
        <w:t xml:space="preserve">delande </w:t>
      </w:r>
      <w:r w:rsidR="001A7BE7">
        <w:t>som Stockhaus hänvisar till, så l</w:t>
      </w:r>
      <w:r w:rsidR="001A7BE7" w:rsidRPr="001A7BE7">
        <w:t xml:space="preserve">eder </w:t>
      </w:r>
      <w:r w:rsidR="001A7BE7">
        <w:t xml:space="preserve">det ökande antalet barn och elever i Sverige </w:t>
      </w:r>
      <w:r w:rsidR="001A7BE7" w:rsidRPr="001A7BE7">
        <w:t>till ökade lokalkostnader för skolan. För att kommuner</w:t>
      </w:r>
      <w:r w:rsidR="00F0171B">
        <w:softHyphen/>
      </w:r>
      <w:r w:rsidR="001A7BE7" w:rsidRPr="001A7BE7">
        <w:t xml:space="preserve">na inte ska behöva betala oskäligt höga ersättningar till fristående huvudmän, som inte har lika höga kostnader för sina lokaler som kommunen har till följd av nybyggnation eller renovering, </w:t>
      </w:r>
      <w:r w:rsidR="001A7BE7">
        <w:t xml:space="preserve">så </w:t>
      </w:r>
      <w:r w:rsidR="00FB29EB">
        <w:t>har bestämmelserna nu förtydli</w:t>
      </w:r>
      <w:r w:rsidR="00F0171B">
        <w:softHyphen/>
      </w:r>
      <w:r w:rsidR="00FB29EB">
        <w:t>gats</w:t>
      </w:r>
      <w:r w:rsidR="001A7BE7" w:rsidRPr="001A7BE7">
        <w:t>.</w:t>
      </w:r>
    </w:p>
    <w:p w14:paraId="733939B2" w14:textId="77777777" w:rsidR="00FB29EB" w:rsidRDefault="001A7BE7" w:rsidP="00255DD6">
      <w:pPr>
        <w:pStyle w:val="Brdtext"/>
      </w:pPr>
      <w:r>
        <w:lastRenderedPageBreak/>
        <w:t xml:space="preserve">Förtydligandet innebär att det i förordningarna lyfts </w:t>
      </w:r>
      <w:r w:rsidR="000C4A25">
        <w:t>in</w:t>
      </w:r>
      <w:r>
        <w:t xml:space="preserve"> exempel på när det kan finnas sådana särskilda skäl som gör att ersättningen för lokalkostnader i stället för att ges enligt genomsnittskostnad högst </w:t>
      </w:r>
      <w:r w:rsidR="00387D8F">
        <w:t xml:space="preserve">ska </w:t>
      </w:r>
      <w:r>
        <w:t xml:space="preserve">motsvara den enskilde huvudmannens faktiska kostnader om dessa är skäliga (14 kap. 6 § skolförordningen </w:t>
      </w:r>
      <w:r w:rsidR="00255DD6">
        <w:t>[</w:t>
      </w:r>
      <w:r>
        <w:t>2011:185</w:t>
      </w:r>
      <w:r w:rsidR="00255DD6">
        <w:t>]</w:t>
      </w:r>
      <w:r>
        <w:t xml:space="preserve"> och i 13 kap. 5 § gymnasieförordningen </w:t>
      </w:r>
      <w:r w:rsidR="00255DD6">
        <w:t>[</w:t>
      </w:r>
      <w:r>
        <w:t>201</w:t>
      </w:r>
      <w:r w:rsidR="00635FAF">
        <w:t>0</w:t>
      </w:r>
      <w:r>
        <w:t>:2039</w:t>
      </w:r>
      <w:r w:rsidR="00255DD6">
        <w:t>]</w:t>
      </w:r>
      <w:r>
        <w:t>). Exemplen är hämtade från förarbetena till bidragsbestämmelserna</w:t>
      </w:r>
      <w:r w:rsidR="00FB29EB">
        <w:t>, dvs. från propositionen Offentliga bidrag på lika villkor (</w:t>
      </w:r>
      <w:r>
        <w:t>prop. 2008/09:171</w:t>
      </w:r>
      <w:r w:rsidR="00FB29EB">
        <w:t>) och pro</w:t>
      </w:r>
      <w:r w:rsidR="00F0171B">
        <w:softHyphen/>
      </w:r>
      <w:r w:rsidR="00FB29EB">
        <w:t>positionen Bidragsvillkor för fristående verksamheter (</w:t>
      </w:r>
      <w:r>
        <w:t>prop. 2009/10:157)</w:t>
      </w:r>
      <w:r w:rsidR="00255DD6">
        <w:t>.</w:t>
      </w:r>
    </w:p>
    <w:p w14:paraId="75674CBC" w14:textId="77777777" w:rsidR="00FB29EB" w:rsidRDefault="00FB29EB" w:rsidP="00FB29EB">
      <w:pPr>
        <w:pStyle w:val="Punktlista"/>
        <w:numPr>
          <w:ilvl w:val="0"/>
          <w:numId w:val="0"/>
        </w:numPr>
      </w:pPr>
      <w:r>
        <w:t xml:space="preserve">Regeringen har inte tillfört några nya exempel på när </w:t>
      </w:r>
      <w:r w:rsidR="00387D8F">
        <w:t xml:space="preserve">ersättning kan ges enligt den enskilda huvudmannens faktiska kostnader, utöver de som ges i </w:t>
      </w:r>
      <w:r w:rsidR="00255DD6">
        <w:t xml:space="preserve">de ovan </w:t>
      </w:r>
      <w:r w:rsidR="00387D8F">
        <w:t>nämnda förarbeten</w:t>
      </w:r>
      <w:r w:rsidR="00255DD6">
        <w:t>a</w:t>
      </w:r>
      <w:r w:rsidR="00387D8F">
        <w:t xml:space="preserve"> från 2009 och 2010. Av exemplen framgår att de är tillämpliga såväl om den enskilde huvudmannens lokalkostnader är betyd</w:t>
      </w:r>
      <w:bookmarkStart w:id="1" w:name="_GoBack"/>
      <w:bookmarkEnd w:id="1"/>
      <w:r w:rsidR="00387D8F">
        <w:t>ligt högre än kommunens och vice versa, förutsatt att den enskilde huvud</w:t>
      </w:r>
      <w:r w:rsidR="00F0171B">
        <w:softHyphen/>
      </w:r>
      <w:r w:rsidR="00387D8F">
        <w:t>man</w:t>
      </w:r>
      <w:r w:rsidR="00F0171B">
        <w:softHyphen/>
      </w:r>
      <w:r w:rsidR="00387D8F">
        <w:t>nens lokalkostnader är skäliga.</w:t>
      </w:r>
      <w:r w:rsidR="00FC78A1" w:rsidRPr="00FC78A1">
        <w:t xml:space="preserve"> </w:t>
      </w:r>
      <w:r w:rsidR="00FC78A1">
        <w:t xml:space="preserve">Således </w:t>
      </w:r>
      <w:r w:rsidR="00FF2D8B">
        <w:t xml:space="preserve">innebär förordningsändringarna inte på något sätt att </w:t>
      </w:r>
      <w:r w:rsidR="00FC78A1" w:rsidRPr="00FC78A1">
        <w:t>principen om lika villkor mellan kommunala och fristå</w:t>
      </w:r>
      <w:r w:rsidR="00F0171B">
        <w:softHyphen/>
      </w:r>
      <w:r w:rsidR="00FC78A1" w:rsidRPr="00FC78A1">
        <w:t xml:space="preserve">ende skolor </w:t>
      </w:r>
      <w:r w:rsidR="00FF2D8B">
        <w:t>frånträtts eller försvagats, tvärtom har den i</w:t>
      </w:r>
      <w:r w:rsidR="000C4A25">
        <w:t xml:space="preserve"> </w:t>
      </w:r>
      <w:r w:rsidR="00FF2D8B">
        <w:t>stället förtydligats.</w:t>
      </w:r>
    </w:p>
    <w:p w14:paraId="16F7CECC" w14:textId="77777777" w:rsidR="00FB29EB" w:rsidRDefault="00FB29EB" w:rsidP="00FB29EB">
      <w:pPr>
        <w:pStyle w:val="Punktlista"/>
        <w:numPr>
          <w:ilvl w:val="0"/>
          <w:numId w:val="0"/>
        </w:numPr>
      </w:pPr>
    </w:p>
    <w:p w14:paraId="3BC51D62" w14:textId="77777777" w:rsidR="00A91A00" w:rsidRDefault="00A91A0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F01ED1EA4E40DBAD6C6DB714CC0D60"/>
          </w:placeholder>
          <w:dataBinding w:prefixMappings="xmlns:ns0='http://lp/documentinfo/RK' " w:xpath="/ns0:DocumentInfo[1]/ns0:BaseInfo[1]/ns0:HeaderDate[1]" w:storeItemID="{38D8F710-63D5-4AB5-8396-31CA5EC1D9F0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4CEA">
            <w:t>14</w:t>
          </w:r>
          <w:r>
            <w:t xml:space="preserve"> februari 2018</w:t>
          </w:r>
        </w:sdtContent>
      </w:sdt>
    </w:p>
    <w:p w14:paraId="14051810" w14:textId="77777777" w:rsidR="00A91A00" w:rsidRDefault="00A91A00" w:rsidP="004E7A8F">
      <w:pPr>
        <w:pStyle w:val="Brdtextutanavstnd"/>
      </w:pPr>
    </w:p>
    <w:p w14:paraId="2278E106" w14:textId="77777777" w:rsidR="000C4A25" w:rsidRDefault="000C4A25" w:rsidP="004E7A8F">
      <w:pPr>
        <w:pStyle w:val="Brdtextutanavstnd"/>
      </w:pPr>
    </w:p>
    <w:p w14:paraId="125D7A66" w14:textId="77777777" w:rsidR="00A91A00" w:rsidRPr="00DB48AB" w:rsidRDefault="00A91A00" w:rsidP="00DB48AB">
      <w:pPr>
        <w:pStyle w:val="Brdtext"/>
      </w:pPr>
      <w:r>
        <w:t>Gustav Fridolin</w:t>
      </w:r>
    </w:p>
    <w:sectPr w:rsidR="00A91A00" w:rsidRPr="00DB48AB" w:rsidSect="000C4A25">
      <w:footerReference w:type="default" r:id="rId14"/>
      <w:headerReference w:type="first" r:id="rId15"/>
      <w:footerReference w:type="first" r:id="rId16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B0868" w14:textId="77777777" w:rsidR="00A21F6D" w:rsidRDefault="00A21F6D" w:rsidP="00A87A54">
      <w:pPr>
        <w:spacing w:after="0" w:line="240" w:lineRule="auto"/>
      </w:pPr>
      <w:r>
        <w:separator/>
      </w:r>
    </w:p>
  </w:endnote>
  <w:endnote w:type="continuationSeparator" w:id="0">
    <w:p w14:paraId="07A29B8A" w14:textId="77777777" w:rsidR="00A21F6D" w:rsidRDefault="00A21F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0A58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3AFD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78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78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AC0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0066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2BBC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0E8B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1D10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38E76E" w14:textId="77777777" w:rsidTr="00C26068">
      <w:trPr>
        <w:trHeight w:val="227"/>
      </w:trPr>
      <w:tc>
        <w:tcPr>
          <w:tcW w:w="4074" w:type="dxa"/>
        </w:tcPr>
        <w:p w14:paraId="050ED7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78F4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132E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2ECA1" w14:textId="77777777" w:rsidR="00A21F6D" w:rsidRDefault="00A21F6D" w:rsidP="00A87A54">
      <w:pPr>
        <w:spacing w:after="0" w:line="240" w:lineRule="auto"/>
      </w:pPr>
      <w:r>
        <w:separator/>
      </w:r>
    </w:p>
  </w:footnote>
  <w:footnote w:type="continuationSeparator" w:id="0">
    <w:p w14:paraId="6F16F0DD" w14:textId="77777777" w:rsidR="00A21F6D" w:rsidRDefault="00A21F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A00" w14:paraId="2A051A5F" w14:textId="77777777" w:rsidTr="00C93EBA">
      <w:trPr>
        <w:trHeight w:val="227"/>
      </w:trPr>
      <w:tc>
        <w:tcPr>
          <w:tcW w:w="5534" w:type="dxa"/>
        </w:tcPr>
        <w:p w14:paraId="135A8034" w14:textId="77777777" w:rsidR="00A91A00" w:rsidRPr="007D73AB" w:rsidRDefault="00A91A00">
          <w:pPr>
            <w:pStyle w:val="Sidhuvud"/>
          </w:pPr>
        </w:p>
      </w:tc>
      <w:tc>
        <w:tcPr>
          <w:tcW w:w="3170" w:type="dxa"/>
          <w:vAlign w:val="bottom"/>
        </w:tcPr>
        <w:p w14:paraId="11F50410" w14:textId="77777777" w:rsidR="00A91A00" w:rsidRPr="007D73AB" w:rsidRDefault="00A91A00" w:rsidP="00340DE0">
          <w:pPr>
            <w:pStyle w:val="Sidhuvud"/>
          </w:pPr>
        </w:p>
      </w:tc>
      <w:tc>
        <w:tcPr>
          <w:tcW w:w="1134" w:type="dxa"/>
        </w:tcPr>
        <w:p w14:paraId="7FA9A3FD" w14:textId="77777777" w:rsidR="00A91A00" w:rsidRDefault="00A91A00" w:rsidP="005A703A">
          <w:pPr>
            <w:pStyle w:val="Sidhuvud"/>
          </w:pPr>
        </w:p>
      </w:tc>
    </w:tr>
    <w:tr w:rsidR="00A91A00" w14:paraId="371715F1" w14:textId="77777777" w:rsidTr="00C93EBA">
      <w:trPr>
        <w:trHeight w:val="1928"/>
      </w:trPr>
      <w:tc>
        <w:tcPr>
          <w:tcW w:w="5534" w:type="dxa"/>
        </w:tcPr>
        <w:p w14:paraId="20D172EC" w14:textId="77777777" w:rsidR="00A91A00" w:rsidRPr="00340DE0" w:rsidRDefault="00A91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321758" wp14:editId="7BB67763">
                <wp:extent cx="1737364" cy="493777"/>
                <wp:effectExtent l="0" t="0" r="0" b="1905"/>
                <wp:docPr id="3" name="Bildobjekt 3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329B5B" w14:textId="77777777" w:rsidR="00A91A00" w:rsidRPr="00710A6C" w:rsidRDefault="00A91A00" w:rsidP="00EE3C0F">
          <w:pPr>
            <w:pStyle w:val="Sidhuvud"/>
            <w:rPr>
              <w:b/>
            </w:rPr>
          </w:pPr>
        </w:p>
        <w:p w14:paraId="167EC0D0" w14:textId="77777777" w:rsidR="00A91A00" w:rsidRDefault="00A91A00" w:rsidP="00EE3C0F">
          <w:pPr>
            <w:pStyle w:val="Sidhuvud"/>
          </w:pPr>
        </w:p>
        <w:p w14:paraId="17B79B5F" w14:textId="77777777" w:rsidR="00A91A00" w:rsidRDefault="00A91A00" w:rsidP="00EE3C0F">
          <w:pPr>
            <w:pStyle w:val="Sidhuvud"/>
          </w:pPr>
        </w:p>
        <w:p w14:paraId="79D03AA3" w14:textId="77777777" w:rsidR="00A91A00" w:rsidRDefault="00A91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2D7AC7CB2248708BB9E28FE8B9F6CF"/>
            </w:placeholder>
            <w:dataBinding w:prefixMappings="xmlns:ns0='http://lp/documentinfo/RK' " w:xpath="/ns0:DocumentInfo[1]/ns0:BaseInfo[1]/ns0:Dnr[1]" w:storeItemID="{38D8F710-63D5-4AB5-8396-31CA5EC1D9F0}"/>
            <w:text/>
          </w:sdtPr>
          <w:sdtEndPr/>
          <w:sdtContent>
            <w:p w14:paraId="44668915" w14:textId="77777777" w:rsidR="00A91A00" w:rsidRDefault="00E927CF" w:rsidP="00EE3C0F">
              <w:pPr>
                <w:pStyle w:val="Sidhuvud"/>
              </w:pPr>
              <w:r>
                <w:t>U2018/00</w:t>
              </w:r>
              <w:r w:rsidR="00A91A00">
                <w:t>451/GV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85114385C54DAB9D2BF9444FAD545E"/>
            </w:placeholder>
            <w:showingPlcHdr/>
            <w:dataBinding w:prefixMappings="xmlns:ns0='http://lp/documentinfo/RK' " w:xpath="/ns0:DocumentInfo[1]/ns0:BaseInfo[1]/ns0:DocNumber[1]" w:storeItemID="{38D8F710-63D5-4AB5-8396-31CA5EC1D9F0}"/>
            <w:text/>
          </w:sdtPr>
          <w:sdtEndPr/>
          <w:sdtContent>
            <w:p w14:paraId="2CA5CCDD" w14:textId="77777777" w:rsidR="00A91A00" w:rsidRDefault="00A91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B0F2C7" w14:textId="77777777" w:rsidR="00A91A00" w:rsidRDefault="00A91A00" w:rsidP="00EE3C0F">
          <w:pPr>
            <w:pStyle w:val="Sidhuvud"/>
          </w:pPr>
        </w:p>
      </w:tc>
      <w:tc>
        <w:tcPr>
          <w:tcW w:w="1134" w:type="dxa"/>
        </w:tcPr>
        <w:p w14:paraId="725EBAD8" w14:textId="77777777" w:rsidR="00A91A00" w:rsidRDefault="00A91A00" w:rsidP="0094502D">
          <w:pPr>
            <w:pStyle w:val="Sidhuvud"/>
          </w:pPr>
        </w:p>
        <w:p w14:paraId="3732E8BB" w14:textId="77777777" w:rsidR="00A91A00" w:rsidRPr="0094502D" w:rsidRDefault="00A91A00" w:rsidP="00EC71A6">
          <w:pPr>
            <w:pStyle w:val="Sidhuvud"/>
          </w:pPr>
        </w:p>
      </w:tc>
    </w:tr>
    <w:tr w:rsidR="00A91A00" w14:paraId="42D030D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23201A1B8346E2B7BB18BA0734A2BA"/>
            </w:placeholder>
          </w:sdtPr>
          <w:sdtEndPr>
            <w:rPr>
              <w:b w:val="0"/>
            </w:rPr>
          </w:sdtEndPr>
          <w:sdtContent>
            <w:p w14:paraId="0BB18762" w14:textId="77777777" w:rsidR="00437B87" w:rsidRPr="00437B87" w:rsidRDefault="00437B87" w:rsidP="00340DE0">
              <w:pPr>
                <w:pStyle w:val="Sidhuvud"/>
                <w:rPr>
                  <w:b/>
                </w:rPr>
              </w:pPr>
              <w:r w:rsidRPr="00437B87">
                <w:rPr>
                  <w:b/>
                </w:rPr>
                <w:t>Utbildningsdepartementet</w:t>
              </w:r>
            </w:p>
            <w:p w14:paraId="34A3835C" w14:textId="77777777" w:rsidR="00437B87" w:rsidRDefault="00437B87" w:rsidP="00340DE0">
              <w:pPr>
                <w:pStyle w:val="Sidhuvud"/>
              </w:pPr>
              <w:r w:rsidRPr="00437B87">
                <w:t>Utbildningsministern</w:t>
              </w:r>
            </w:p>
          </w:sdtContent>
        </w:sdt>
        <w:p w14:paraId="7FF32235" w14:textId="77777777" w:rsidR="00437B87" w:rsidRDefault="00437B87" w:rsidP="00437B87"/>
        <w:p w14:paraId="2D743787" w14:textId="77777777" w:rsidR="00A91A00" w:rsidRPr="00437B87" w:rsidRDefault="00A91A00" w:rsidP="00B351E5"/>
      </w:tc>
      <w:sdt>
        <w:sdtPr>
          <w:alias w:val="Recipient"/>
          <w:tag w:val="ccRKShow_Recipient"/>
          <w:id w:val="-28344517"/>
          <w:placeholder>
            <w:docPart w:val="9ABCB92037FD47B08663B3D1EE5B2309"/>
          </w:placeholder>
          <w:dataBinding w:prefixMappings="xmlns:ns0='http://lp/documentinfo/RK' " w:xpath="/ns0:DocumentInfo[1]/ns0:BaseInfo[1]/ns0:Recipient[1]" w:storeItemID="{38D8F710-63D5-4AB5-8396-31CA5EC1D9F0}"/>
          <w:text w:multiLine="1"/>
        </w:sdtPr>
        <w:sdtEndPr/>
        <w:sdtContent>
          <w:tc>
            <w:tcPr>
              <w:tcW w:w="3170" w:type="dxa"/>
            </w:tcPr>
            <w:p w14:paraId="5E82FBA6" w14:textId="77777777" w:rsidR="00A91A00" w:rsidRDefault="00A91A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FD05B1" w14:textId="77777777" w:rsidR="00A91A00" w:rsidRDefault="00A91A00" w:rsidP="003E6020">
          <w:pPr>
            <w:pStyle w:val="Sidhuvud"/>
          </w:pPr>
        </w:p>
      </w:tc>
    </w:tr>
  </w:tbl>
  <w:p w14:paraId="47EE84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6617340"/>
    <w:multiLevelType w:val="hybridMultilevel"/>
    <w:tmpl w:val="55340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0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7D6"/>
    <w:rsid w:val="000C1574"/>
    <w:rsid w:val="000C4A25"/>
    <w:rsid w:val="000C5AED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7BE7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C35"/>
    <w:rsid w:val="00244CEA"/>
    <w:rsid w:val="00255DD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D8F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B87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B0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78E8"/>
    <w:rsid w:val="006175D7"/>
    <w:rsid w:val="006208E5"/>
    <w:rsid w:val="006273E4"/>
    <w:rsid w:val="0063037A"/>
    <w:rsid w:val="00631F82"/>
    <w:rsid w:val="006358C8"/>
    <w:rsid w:val="00635FAF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F3B"/>
    <w:rsid w:val="007C44FF"/>
    <w:rsid w:val="007C70B2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F5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518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66B1"/>
    <w:rsid w:val="009A0866"/>
    <w:rsid w:val="009A4D0A"/>
    <w:rsid w:val="009B2F70"/>
    <w:rsid w:val="009B3EA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F6D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A00"/>
    <w:rsid w:val="00AA1809"/>
    <w:rsid w:val="00AB5033"/>
    <w:rsid w:val="00AB5519"/>
    <w:rsid w:val="00AB6313"/>
    <w:rsid w:val="00AB71DD"/>
    <w:rsid w:val="00AC15C5"/>
    <w:rsid w:val="00AD0E75"/>
    <w:rsid w:val="00AE0703"/>
    <w:rsid w:val="00AE7BD8"/>
    <w:rsid w:val="00AE7D02"/>
    <w:rsid w:val="00AF0BB7"/>
    <w:rsid w:val="00AF0BDE"/>
    <w:rsid w:val="00AF0EDE"/>
    <w:rsid w:val="00AF4853"/>
    <w:rsid w:val="00B0060F"/>
    <w:rsid w:val="00B0234E"/>
    <w:rsid w:val="00B06751"/>
    <w:rsid w:val="00B149E2"/>
    <w:rsid w:val="00B2169D"/>
    <w:rsid w:val="00B21CBB"/>
    <w:rsid w:val="00B263C0"/>
    <w:rsid w:val="00B316CA"/>
    <w:rsid w:val="00B31BFB"/>
    <w:rsid w:val="00B351E5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75C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7C1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27CF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71B"/>
    <w:rsid w:val="00F03EAC"/>
    <w:rsid w:val="00F04B7C"/>
    <w:rsid w:val="00F14024"/>
    <w:rsid w:val="00F24297"/>
    <w:rsid w:val="00F25761"/>
    <w:rsid w:val="00F259D7"/>
    <w:rsid w:val="00F26C08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9EB"/>
    <w:rsid w:val="00FC069A"/>
    <w:rsid w:val="00FC1799"/>
    <w:rsid w:val="00FC78A1"/>
    <w:rsid w:val="00FD0B7B"/>
    <w:rsid w:val="00FE1DCC"/>
    <w:rsid w:val="00FF0538"/>
    <w:rsid w:val="00FF2D8B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0FB3B"/>
  <w15:docId w15:val="{D9924B26-774A-4513-A09E-6078CE4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2D7AC7CB2248708BB9E28FE8B9F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1752A-85F0-45F3-B8AD-E431CD9CB173}"/>
      </w:docPartPr>
      <w:docPartBody>
        <w:p w:rsidR="000B38EF" w:rsidRDefault="0092152E" w:rsidP="0092152E">
          <w:pPr>
            <w:pStyle w:val="5C2D7AC7CB2248708BB9E28FE8B9F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85114385C54DAB9D2BF9444FAD5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9601E-B381-4F4C-BA27-799997AA9D0F}"/>
      </w:docPartPr>
      <w:docPartBody>
        <w:p w:rsidR="000B38EF" w:rsidRDefault="0092152E" w:rsidP="0092152E">
          <w:pPr>
            <w:pStyle w:val="9385114385C54DAB9D2BF9444FAD54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23201A1B8346E2B7BB18BA0734A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CCF01-2452-47BA-A6E6-007C3D24FB8E}"/>
      </w:docPartPr>
      <w:docPartBody>
        <w:p w:rsidR="000B38EF" w:rsidRDefault="0092152E" w:rsidP="0092152E">
          <w:pPr>
            <w:pStyle w:val="2D23201A1B8346E2B7BB18BA0734A2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BCB92037FD47B08663B3D1EE5B2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5701C-2908-4125-A4CB-12B7B09444C9}"/>
      </w:docPartPr>
      <w:docPartBody>
        <w:p w:rsidR="000B38EF" w:rsidRDefault="0092152E" w:rsidP="0092152E">
          <w:pPr>
            <w:pStyle w:val="9ABCB92037FD47B08663B3D1EE5B23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01ED1EA4E40DBAD6C6DB714CC0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7FD12-1007-45C4-A5B6-329B8758736D}"/>
      </w:docPartPr>
      <w:docPartBody>
        <w:p w:rsidR="000B38EF" w:rsidRDefault="0092152E" w:rsidP="0092152E">
          <w:pPr>
            <w:pStyle w:val="79F01ED1EA4E40DBAD6C6DB714CC0D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2E"/>
    <w:rsid w:val="000378B6"/>
    <w:rsid w:val="000B38EF"/>
    <w:rsid w:val="006C7842"/>
    <w:rsid w:val="008B05D4"/>
    <w:rsid w:val="0092152E"/>
    <w:rsid w:val="00B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8EB25B0E2E42728B42081B20FB689B">
    <w:name w:val="608EB25B0E2E42728B42081B20FB689B"/>
    <w:rsid w:val="0092152E"/>
  </w:style>
  <w:style w:type="character" w:styleId="Platshllartext">
    <w:name w:val="Placeholder Text"/>
    <w:basedOn w:val="Standardstycketeckensnitt"/>
    <w:uiPriority w:val="99"/>
    <w:semiHidden/>
    <w:rsid w:val="0092152E"/>
    <w:rPr>
      <w:noProof w:val="0"/>
      <w:color w:val="808080"/>
    </w:rPr>
  </w:style>
  <w:style w:type="paragraph" w:customStyle="1" w:styleId="3035E7B558374D1D8372C56E830D7C02">
    <w:name w:val="3035E7B558374D1D8372C56E830D7C02"/>
    <w:rsid w:val="0092152E"/>
  </w:style>
  <w:style w:type="paragraph" w:customStyle="1" w:styleId="A77E4D6045A943198EABE7280B5BF4B3">
    <w:name w:val="A77E4D6045A943198EABE7280B5BF4B3"/>
    <w:rsid w:val="0092152E"/>
  </w:style>
  <w:style w:type="paragraph" w:customStyle="1" w:styleId="6FB3D90C34BC419FABE83934FCECF4B5">
    <w:name w:val="6FB3D90C34BC419FABE83934FCECF4B5"/>
    <w:rsid w:val="0092152E"/>
  </w:style>
  <w:style w:type="paragraph" w:customStyle="1" w:styleId="5C2D7AC7CB2248708BB9E28FE8B9F6CF">
    <w:name w:val="5C2D7AC7CB2248708BB9E28FE8B9F6CF"/>
    <w:rsid w:val="0092152E"/>
  </w:style>
  <w:style w:type="paragraph" w:customStyle="1" w:styleId="9385114385C54DAB9D2BF9444FAD545E">
    <w:name w:val="9385114385C54DAB9D2BF9444FAD545E"/>
    <w:rsid w:val="0092152E"/>
  </w:style>
  <w:style w:type="paragraph" w:customStyle="1" w:styleId="3070300624DF447EA18AB1DEFB9C1C1F">
    <w:name w:val="3070300624DF447EA18AB1DEFB9C1C1F"/>
    <w:rsid w:val="0092152E"/>
  </w:style>
  <w:style w:type="paragraph" w:customStyle="1" w:styleId="3F7238A098224F7DA89C874BE2C50355">
    <w:name w:val="3F7238A098224F7DA89C874BE2C50355"/>
    <w:rsid w:val="0092152E"/>
  </w:style>
  <w:style w:type="paragraph" w:customStyle="1" w:styleId="6190ED8905134938A88E082304E0BFDC">
    <w:name w:val="6190ED8905134938A88E082304E0BFDC"/>
    <w:rsid w:val="0092152E"/>
  </w:style>
  <w:style w:type="paragraph" w:customStyle="1" w:styleId="2D23201A1B8346E2B7BB18BA0734A2BA">
    <w:name w:val="2D23201A1B8346E2B7BB18BA0734A2BA"/>
    <w:rsid w:val="0092152E"/>
  </w:style>
  <w:style w:type="paragraph" w:customStyle="1" w:styleId="9ABCB92037FD47B08663B3D1EE5B2309">
    <w:name w:val="9ABCB92037FD47B08663B3D1EE5B2309"/>
    <w:rsid w:val="0092152E"/>
  </w:style>
  <w:style w:type="paragraph" w:customStyle="1" w:styleId="A0563F05B9F0402A83AED7E52F422DEC">
    <w:name w:val="A0563F05B9F0402A83AED7E52F422DEC"/>
    <w:rsid w:val="0092152E"/>
  </w:style>
  <w:style w:type="paragraph" w:customStyle="1" w:styleId="7F2EA45B021B4F40AC1755B0E1DFB947">
    <w:name w:val="7F2EA45B021B4F40AC1755B0E1DFB947"/>
    <w:rsid w:val="0092152E"/>
  </w:style>
  <w:style w:type="paragraph" w:customStyle="1" w:styleId="EEE2529934F54B43883BE31DFDFF358B">
    <w:name w:val="EEE2529934F54B43883BE31DFDFF358B"/>
    <w:rsid w:val="0092152E"/>
  </w:style>
  <w:style w:type="paragraph" w:customStyle="1" w:styleId="8622A998D2C7430F866B91601DCB60BC">
    <w:name w:val="8622A998D2C7430F866B91601DCB60BC"/>
    <w:rsid w:val="0092152E"/>
  </w:style>
  <w:style w:type="paragraph" w:customStyle="1" w:styleId="AD44006D5F1D48378BA36C57C0F302C6">
    <w:name w:val="AD44006D5F1D48378BA36C57C0F302C6"/>
    <w:rsid w:val="0092152E"/>
  </w:style>
  <w:style w:type="paragraph" w:customStyle="1" w:styleId="79F01ED1EA4E40DBAD6C6DB714CC0D60">
    <w:name w:val="79F01ED1EA4E40DBAD6C6DB714CC0D60"/>
    <w:rsid w:val="0092152E"/>
  </w:style>
  <w:style w:type="paragraph" w:customStyle="1" w:styleId="9E953B621DC349C2AA39D0F788133CE6">
    <w:name w:val="9E953B621DC349C2AA39D0F788133CE6"/>
    <w:rsid w:val="00921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2018-02-14T00:00:00</HeaderDate>
    <Office/>
    <Dnr>U2018/00451/GV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1729f56e-8ee0-4aa8-b86c-785459f7a6c3</RD_Svarsid>
  </documentManagement>
</p:properties>
</file>

<file path=customXml/itemProps1.xml><?xml version="1.0" encoding="utf-8"?>
<ds:datastoreItem xmlns:ds="http://schemas.openxmlformats.org/officeDocument/2006/customXml" ds:itemID="{31BF73EB-0098-40D4-A63F-5F7E3F96582E}"/>
</file>

<file path=customXml/itemProps2.xml><?xml version="1.0" encoding="utf-8"?>
<ds:datastoreItem xmlns:ds="http://schemas.openxmlformats.org/officeDocument/2006/customXml" ds:itemID="{38D8F710-63D5-4AB5-8396-31CA5EC1D9F0}"/>
</file>

<file path=customXml/itemProps3.xml><?xml version="1.0" encoding="utf-8"?>
<ds:datastoreItem xmlns:ds="http://schemas.openxmlformats.org/officeDocument/2006/customXml" ds:itemID="{11A35379-46EE-4E5D-8224-17A194CB94FE}"/>
</file>

<file path=customXml/itemProps4.xml><?xml version="1.0" encoding="utf-8"?>
<ds:datastoreItem xmlns:ds="http://schemas.openxmlformats.org/officeDocument/2006/customXml" ds:itemID="{31BF73EB-0098-40D4-A63F-5F7E3F96582E}"/>
</file>

<file path=customXml/itemProps5.xml><?xml version="1.0" encoding="utf-8"?>
<ds:datastoreItem xmlns:ds="http://schemas.openxmlformats.org/officeDocument/2006/customXml" ds:itemID="{6FB4EF67-73B9-40EF-95C5-ADF4A3E3D8EB}"/>
</file>

<file path=customXml/itemProps6.xml><?xml version="1.0" encoding="utf-8"?>
<ds:datastoreItem xmlns:ds="http://schemas.openxmlformats.org/officeDocument/2006/customXml" ds:itemID="{D66E3EAD-704D-432B-BA6F-C6C0E62B30DF}"/>
</file>

<file path=customXml/itemProps7.xml><?xml version="1.0" encoding="utf-8"?>
<ds:datastoreItem xmlns:ds="http://schemas.openxmlformats.org/officeDocument/2006/customXml" ds:itemID="{2A60DF97-2100-4C03-83C4-FDF341A7B5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470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Barklund</dc:creator>
  <cp:keywords/>
  <dc:description/>
  <cp:lastModifiedBy>Anneli Johansson</cp:lastModifiedBy>
  <cp:revision>2</cp:revision>
  <cp:lastPrinted>2018-02-07T14:45:00Z</cp:lastPrinted>
  <dcterms:created xsi:type="dcterms:W3CDTF">2018-02-13T08:17:00Z</dcterms:created>
  <dcterms:modified xsi:type="dcterms:W3CDTF">2018-02-13T08:17:00Z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96e569f0-cd3a-45b3-b20e-3fa944f2bf77</vt:lpwstr>
  </property>
</Properties>
</file>