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E73" w:rsidRPr="00923E73" w:rsidRDefault="00923E73">
      <w:pPr>
        <w:pStyle w:val="Frslagsrubrik"/>
      </w:pPr>
      <w:r w:rsidRPr="00923E73">
        <w:t>Förslag till riksdagsbeslut</w:t>
      </w:r>
    </w:p>
    <w:p w:rsidR="00923E73" w:rsidRPr="00923E73" w:rsidRDefault="00923E73">
      <w:pPr>
        <w:pStyle w:val="Hemstlatt"/>
        <w:ind w:left="0"/>
      </w:pPr>
      <w:r w:rsidRPr="00923E73">
        <w:t>Riksdagen tillkännager för regeringen som sin mening vad som anförs i motionen om att förstärka Exportrådets, Vinnovas och Til</w:t>
      </w:r>
      <w:r w:rsidRPr="00923E73">
        <w:t>l</w:t>
      </w:r>
      <w:r w:rsidRPr="00923E73">
        <w:t>växtverkets insatser för att skapa reella möjligheter för svenska miljöteknikf</w:t>
      </w:r>
      <w:r w:rsidRPr="00923E73">
        <w:t>ö</w:t>
      </w:r>
      <w:r w:rsidRPr="00923E73">
        <w:t>retag att expandera.</w:t>
      </w:r>
    </w:p>
    <w:p w:rsidR="00923E73" w:rsidRPr="00923E73" w:rsidRDefault="00923E73">
      <w:pPr>
        <w:pStyle w:val="Rubrik1"/>
      </w:pPr>
      <w:r w:rsidRPr="00923E73">
        <w:t>Motivering</w:t>
      </w:r>
    </w:p>
    <w:p w:rsidR="00923E73" w:rsidRPr="00923E73" w:rsidRDefault="00923E73">
      <w:r w:rsidRPr="00923E73">
        <w:t>Vi socialdemokrater vill uppmuntra entreprenörskap och stärka förnyelsen bland företagen, för dagens små uppfinningsrika företag kan vara morgond</w:t>
      </w:r>
      <w:r w:rsidRPr="00923E73">
        <w:t>a</w:t>
      </w:r>
      <w:r w:rsidRPr="00923E73">
        <w:t>gens jättar. Det är inte svårt att starta företag i Sverige idag, men företagarp</w:t>
      </w:r>
      <w:r w:rsidRPr="00923E73">
        <w:t>o</w:t>
      </w:r>
      <w:r w:rsidRPr="00923E73">
        <w:t xml:space="preserve">litiken måste göra det lättare att driva företag och förbättra förutsättningarna för företag som vill växa. </w:t>
      </w:r>
    </w:p>
    <w:p w:rsidR="00923E73" w:rsidRPr="00923E73" w:rsidRDefault="00923E73">
      <w:pPr>
        <w:pStyle w:val="Normaltindrag"/>
      </w:pPr>
      <w:r w:rsidRPr="00923E73">
        <w:t xml:space="preserve">Ytterligare insatser behövs för att de minsta företagen ska få finansiering och kunna inleda expansion. De mindre företagens satsningar på forskning och utveckling behöver stärkas eftersom många idag saknar det kunnande som krävs för att ta till sig nya forskningsrön. Industriforskningen behöver stärkas som länk mellan </w:t>
      </w:r>
      <w:r w:rsidRPr="00923E73">
        <w:t>högskolor, universitet och de mindre företagen. En sådan här samverkan stärker svenskt näringsliv på världsmarknaden.</w:t>
      </w:r>
    </w:p>
    <w:p w:rsidR="00923E73" w:rsidRPr="00923E73" w:rsidRDefault="00923E73">
      <w:pPr>
        <w:pStyle w:val="Normaltindrag"/>
      </w:pPr>
      <w:r w:rsidRPr="00923E73">
        <w:t>Sveriges konkurrenskraft bygger på att vi förmår utveckla nya idéer. Mi</w:t>
      </w:r>
      <w:r w:rsidRPr="00923E73">
        <w:t>l</w:t>
      </w:r>
      <w:r w:rsidRPr="00923E73">
        <w:t>jöteknikbranschen har lyckats med det. Svenska företag är idag bland de bästa i världen på miljöteknik. De riktigt stora framtida exportmöjligheterna finns inom områdena förnybar energi och energieffektivisering. Här har Sverige hög kompetens och efterfrågan på miljöteknik på världsmarknaden är större än någonsin. Möjligheterna för svenska företag att växa och exportera är därmed mycket stora.</w:t>
      </w:r>
    </w:p>
    <w:p w:rsidR="00923E73" w:rsidRPr="00923E73" w:rsidRDefault="00923E73">
      <w:pPr>
        <w:pStyle w:val="Normaltindrag"/>
      </w:pPr>
      <w:r w:rsidRPr="00923E73">
        <w:t>Redan idag är miljösektorn i Sverige exportintensiv. Svensk miljötekni</w:t>
      </w:r>
      <w:r w:rsidRPr="00923E73">
        <w:t>k</w:t>
      </w:r>
      <w:r w:rsidRPr="00923E73">
        <w:t>export uppgår till 25 miljarder. Störst är exporten av vatten och avloppsr</w:t>
      </w:r>
      <w:r w:rsidRPr="00923E73">
        <w:t>e</w:t>
      </w:r>
      <w:r w:rsidRPr="00923E73">
        <w:t>ning, luftrening och avfallshantering. De riktigt stora framtida exportmöjli</w:t>
      </w:r>
      <w:r w:rsidRPr="00923E73">
        <w:t>g</w:t>
      </w:r>
      <w:r w:rsidRPr="00923E73">
        <w:t xml:space="preserve">heterna finns dock inom området förnybar energi, till exempel bioenergi, </w:t>
      </w:r>
      <w:r w:rsidRPr="00923E73">
        <w:lastRenderedPageBreak/>
        <w:t>energiåtervinning och luftrening. Här är potentialen mycket stor. Det är också inom dessa områden efterfrågan växer mest och intresset bland investerare är störst.</w:t>
      </w:r>
    </w:p>
    <w:p w:rsidR="00923E73" w:rsidRPr="00923E73" w:rsidRDefault="00923E73">
      <w:pPr>
        <w:pStyle w:val="Normaltindrag"/>
      </w:pPr>
      <w:r w:rsidRPr="00923E73">
        <w:t>Enligt Exportrådet växer världsmarknaden för miljöteknik med mellan 5 och 20 procent per år och uppskattas omsätta 6000 mi</w:t>
      </w:r>
      <w:r w:rsidRPr="00923E73">
        <w:t>ljarder kronor år 2010. Svenska miljöteknikbolag ligger långt framme internationellt och svenska lösningar efterfrågas utomlands.</w:t>
      </w:r>
    </w:p>
    <w:p w:rsidR="00923E73" w:rsidRPr="00923E73" w:rsidRDefault="00923E73">
      <w:pPr>
        <w:pStyle w:val="Normaltindrag"/>
      </w:pPr>
      <w:r w:rsidRPr="00923E73">
        <w:t>Det finns dock hinder och risker för utvecklingen av exporten av miljöte</w:t>
      </w:r>
      <w:r w:rsidRPr="00923E73">
        <w:t>k</w:t>
      </w:r>
      <w:r w:rsidRPr="00923E73">
        <w:t>nik. Ett problem är bristen på stora företag. En stor andel av svenska milj</w:t>
      </w:r>
      <w:r w:rsidRPr="00923E73">
        <w:t>ö</w:t>
      </w:r>
      <w:r w:rsidRPr="00923E73">
        <w:t>teknikföretag har färre än 50 anställda. Möjligheten att klara konkurrensen i stora och tunga internationella upphandlingar begränsas av de svenska föret</w:t>
      </w:r>
      <w:r w:rsidRPr="00923E73">
        <w:t>a</w:t>
      </w:r>
      <w:r w:rsidRPr="00923E73">
        <w:t>gens storlek och därmed möjlighet till ekonomisk uthållighet i en sådan pr</w:t>
      </w:r>
      <w:r w:rsidRPr="00923E73">
        <w:t>o</w:t>
      </w:r>
      <w:r w:rsidRPr="00923E73">
        <w:t>cess.</w:t>
      </w:r>
    </w:p>
    <w:p w:rsidR="00923E73" w:rsidRPr="00923E73" w:rsidRDefault="00923E73">
      <w:pPr>
        <w:pStyle w:val="Normaltindrag"/>
      </w:pPr>
      <w:r w:rsidRPr="00923E73">
        <w:t>Mot denna bakgrund finns det all anledning för staten att förstärka Expor</w:t>
      </w:r>
      <w:r w:rsidRPr="00923E73">
        <w:t>t</w:t>
      </w:r>
      <w:r w:rsidRPr="00923E73">
        <w:t xml:space="preserve">rådets, Vinnovas och Tillväxtverkets insatser för att skapa reella möjligheter för svenska miljöteknikföretag att expandera.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3E73">
        <w:trPr>
          <w:cantSplit/>
        </w:trPr>
        <w:tc>
          <w:tcPr>
            <w:tcW w:w="3046" w:type="dxa"/>
          </w:tcPr>
          <w:p w:rsidR="00923E73" w:rsidRPr="00923E73" w:rsidRDefault="00923E73">
            <w:pPr>
              <w:pStyle w:val="UnderskriftDatum"/>
              <w:spacing w:before="240"/>
            </w:pPr>
            <w:r w:rsidRPr="00923E73">
              <w:t>Stockholm den 28 september 2009</w:t>
            </w:r>
          </w:p>
        </w:tc>
        <w:tc>
          <w:tcPr>
            <w:tcW w:w="3047" w:type="dxa"/>
          </w:tcPr>
          <w:p w:rsidR="00923E73" w:rsidRPr="00923E73" w:rsidRDefault="00923E73">
            <w:pPr>
              <w:pStyle w:val="Underskrifter"/>
              <w:spacing w:before="240"/>
            </w:pPr>
          </w:p>
        </w:tc>
      </w:tr>
      <w:tr w:rsidR="00000000" w:rsidRPr="00923E73">
        <w:trPr>
          <w:cantSplit/>
        </w:trPr>
        <w:tc>
          <w:tcPr>
            <w:tcW w:w="3046" w:type="dxa"/>
          </w:tcPr>
          <w:p w:rsidR="00923E73" w:rsidRPr="00923E73" w:rsidRDefault="00923E73">
            <w:pPr>
              <w:pStyle w:val="Underskrifter"/>
            </w:pPr>
            <w:r w:rsidRPr="00923E73">
              <w:t>Pia Nilsson (s)</w:t>
            </w:r>
          </w:p>
        </w:tc>
        <w:tc>
          <w:tcPr>
            <w:tcW w:w="3046" w:type="dxa"/>
          </w:tcPr>
          <w:p w:rsidR="00923E73" w:rsidRPr="00923E73" w:rsidRDefault="00923E73">
            <w:pPr>
              <w:pStyle w:val="Underskrifter"/>
            </w:pPr>
            <w:r w:rsidRPr="00923E73">
              <w:t>Olle Thorell (s)</w:t>
            </w:r>
          </w:p>
        </w:tc>
      </w:tr>
    </w:tbl>
    <w:p w:rsidR="00923E73" w:rsidRPr="00923E73" w:rsidRDefault="00923E73">
      <w:pPr>
        <w:pStyle w:val="Normaltindrag"/>
      </w:pPr>
    </w:p>
    <w:sectPr w:rsidR="00000000" w:rsidRPr="00923E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E73" w:rsidRPr="00923E73" w:rsidRDefault="00923E73">
      <w:r w:rsidRPr="00923E73">
        <w:separator/>
      </w:r>
    </w:p>
  </w:endnote>
  <w:endnote w:type="continuationSeparator" w:id="0">
    <w:p w:rsidR="00923E73" w:rsidRPr="00923E73" w:rsidRDefault="00923E73">
      <w:r w:rsidRPr="00923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E73" w:rsidRPr="00923E73" w:rsidRDefault="00923E73">
    <w:pPr>
      <w:pStyle w:val="Sidfot"/>
    </w:pPr>
    <w:r w:rsidRPr="00923E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3022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E73" w:rsidRDefault="00923E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3E73" w:rsidRDefault="00923E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E73" w:rsidRPr="00923E73" w:rsidRDefault="00923E73">
    <w:pPr>
      <w:pStyle w:val="Sidfot"/>
    </w:pPr>
    <w:r w:rsidRPr="00923E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528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E73" w:rsidRDefault="00923E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3E73" w:rsidRDefault="00923E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E73" w:rsidRPr="00923E73" w:rsidRDefault="00923E73">
    <w:pPr>
      <w:pStyle w:val="Sidfot"/>
    </w:pPr>
    <w:r w:rsidRPr="00923E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554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E73" w:rsidRDefault="00923E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3E73" w:rsidRDefault="00923E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E73" w:rsidRPr="00923E73" w:rsidRDefault="00923E73">
      <w:r w:rsidRPr="00923E73">
        <w:separator/>
      </w:r>
    </w:p>
  </w:footnote>
  <w:footnote w:type="continuationSeparator" w:id="0">
    <w:p w:rsidR="00923E73" w:rsidRPr="00923E73" w:rsidRDefault="00923E73">
      <w:r w:rsidRPr="00923E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E73" w:rsidRPr="00923E73" w:rsidRDefault="00923E73">
    <w:pPr>
      <w:pStyle w:val="Sidhuvud"/>
    </w:pPr>
    <w:r w:rsidRPr="00923E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6958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E73" w:rsidRDefault="00923E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3E73" w:rsidRDefault="00923E7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E73" w:rsidRPr="00923E73" w:rsidRDefault="00923E73">
    <w:pPr>
      <w:pStyle w:val="Sidhuvud"/>
    </w:pPr>
    <w:r w:rsidRPr="00923E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812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E73" w:rsidRDefault="00923E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3E73" w:rsidRDefault="00923E7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E73" w:rsidRPr="00923E73" w:rsidRDefault="00923E73">
    <w:pPr>
      <w:pStyle w:val="FSHNormal"/>
      <w:tabs>
        <w:tab w:val="right" w:pos="5840"/>
      </w:tabs>
    </w:pPr>
    <w:r w:rsidRPr="00923E73">
      <w:br/>
    </w:r>
    <w:r w:rsidRPr="00923E73">
      <w:fldChar w:fldCharType="begin" w:fldLock="1"/>
    </w:r>
    <w:r w:rsidRPr="00923E73">
      <w:instrText xml:space="preserve"> DOCPROPERTY</w:instrText>
    </w:r>
    <w:r w:rsidRPr="00923E73">
      <w:rPr>
        <w:sz w:val="18"/>
      </w:rPr>
      <w:instrText xml:space="preserve"> "YearUser" *\charformat </w:instrText>
    </w:r>
    <w:r w:rsidRPr="00923E73">
      <w:fldChar w:fldCharType="separate"/>
    </w:r>
    <w:r w:rsidRPr="00923E73">
      <w:t>2009/10</w:t>
    </w:r>
    <w:r w:rsidRPr="00923E73">
      <w:fldChar w:fldCharType="end"/>
    </w:r>
    <w:r w:rsidRPr="00923E73">
      <w:t xml:space="preserve"> </w:t>
    </w:r>
    <w:r w:rsidRPr="00923E73">
      <w:tab/>
      <w:t xml:space="preserve">mnr: </w:t>
    </w:r>
    <w:r w:rsidRPr="00923E73">
      <w:fldChar w:fldCharType="begin" w:fldLock="1"/>
    </w:r>
    <w:r w:rsidRPr="00923E73">
      <w:instrText xml:space="preserve"> DOCPROPERTY</w:instrText>
    </w:r>
    <w:r w:rsidRPr="00923E73">
      <w:rPr>
        <w:sz w:val="18"/>
      </w:rPr>
      <w:instrText xml:space="preserve"> "Motionsnummer" *\charformat </w:instrText>
    </w:r>
    <w:r w:rsidRPr="00923E73">
      <w:fldChar w:fldCharType="separate"/>
    </w:r>
    <w:r w:rsidRPr="00923E73">
      <w:t>N321</w:t>
    </w:r>
    <w:r w:rsidRPr="00923E73">
      <w:fldChar w:fldCharType="end"/>
    </w:r>
    <w:r w:rsidRPr="00923E73">
      <w:br/>
    </w:r>
    <w:r w:rsidRPr="00923E73">
      <w:fldChar w:fldCharType="begin" w:fldLock="1"/>
    </w:r>
    <w:r w:rsidRPr="00923E73">
      <w:instrText xml:space="preserve"> DOCPROPERTY</w:instrText>
    </w:r>
    <w:r w:rsidRPr="00923E73">
      <w:rPr>
        <w:sz w:val="18"/>
      </w:rPr>
      <w:instrText xml:space="preserve"> "Samling" *\charformat </w:instrText>
    </w:r>
    <w:r w:rsidRPr="00923E73">
      <w:fldChar w:fldCharType="end"/>
    </w:r>
    <w:r w:rsidRPr="00923E73">
      <w:tab/>
      <w:t xml:space="preserve">pnr: </w:t>
    </w:r>
    <w:r w:rsidRPr="00923E73">
      <w:fldChar w:fldCharType="begin" w:fldLock="1"/>
    </w:r>
    <w:r w:rsidRPr="00923E73">
      <w:instrText xml:space="preserve"> DOCPROPERTY</w:instrText>
    </w:r>
    <w:r w:rsidRPr="00923E73">
      <w:rPr>
        <w:sz w:val="18"/>
      </w:rPr>
      <w:instrText xml:space="preserve"> "Partinummer" *\charformat </w:instrText>
    </w:r>
    <w:r w:rsidRPr="00923E73">
      <w:fldChar w:fldCharType="separate"/>
    </w:r>
    <w:r w:rsidRPr="00923E73">
      <w:t>s32006</w:t>
    </w:r>
    <w:r w:rsidRPr="00923E73">
      <w:fldChar w:fldCharType="end"/>
    </w:r>
  </w:p>
  <w:p w:rsidR="00923E73" w:rsidRPr="00923E73" w:rsidRDefault="00923E73">
    <w:pPr>
      <w:pStyle w:val="FSHRub1"/>
    </w:pPr>
    <w:r w:rsidRPr="00923E73">
      <w:t>Motion till riksdagen</w:t>
    </w:r>
    <w:r w:rsidRPr="00923E73">
      <w:br/>
    </w:r>
    <w:r w:rsidRPr="00923E73">
      <w:fldChar w:fldCharType="begin" w:fldLock="1"/>
    </w:r>
    <w:r w:rsidRPr="00923E73">
      <w:instrText xml:space="preserve"> DOCPROPERTY "YearUser" *\charformat </w:instrText>
    </w:r>
    <w:r w:rsidRPr="00923E73">
      <w:fldChar w:fldCharType="separate"/>
    </w:r>
    <w:r w:rsidRPr="00923E73">
      <w:t>2009/10</w:t>
    </w:r>
    <w:r w:rsidRPr="00923E73">
      <w:fldChar w:fldCharType="end"/>
    </w:r>
    <w:r w:rsidRPr="00923E73">
      <w:t>:</w:t>
    </w:r>
    <w:r w:rsidRPr="00923E73">
      <w:fldChar w:fldCharType="begin" w:fldLock="1"/>
    </w:r>
    <w:r w:rsidRPr="00923E73">
      <w:instrText xml:space="preserve"> DOCPROPERTY "Motionsnummer" *\charformat </w:instrText>
    </w:r>
    <w:r w:rsidRPr="00923E73">
      <w:fldChar w:fldCharType="separate"/>
    </w:r>
    <w:r w:rsidRPr="00923E73">
      <w:t>N321</w:t>
    </w:r>
    <w:r w:rsidRPr="00923E73">
      <w:fldChar w:fldCharType="end"/>
    </w:r>
  </w:p>
  <w:p w:rsidR="00923E73" w:rsidRPr="00923E73" w:rsidRDefault="00923E73">
    <w:pPr>
      <w:pStyle w:val="FSHNormalS5"/>
    </w:pPr>
    <w:r w:rsidRPr="00923E73">
      <w:fldChar w:fldCharType="begin" w:fldLock="1"/>
    </w:r>
    <w:r w:rsidRPr="00923E73">
      <w:instrText xml:space="preserve"> DOCPROPERTY "MotionarText" *\charformat </w:instrText>
    </w:r>
    <w:r w:rsidRPr="00923E73">
      <w:fldChar w:fldCharType="separate"/>
    </w:r>
    <w:r w:rsidRPr="00923E73">
      <w:t>av Pia Nilsson och Olle Thorell (s)</w:t>
    </w:r>
    <w:r w:rsidRPr="00923E73">
      <w:fldChar w:fldCharType="end"/>
    </w:r>
    <w:r w:rsidRPr="00923E73">
      <w:br/>
    </w:r>
    <w:r w:rsidRPr="00923E73">
      <w:fldChar w:fldCharType="begin" w:fldLock="1"/>
    </w:r>
    <w:r w:rsidRPr="00923E73">
      <w:instrText xml:space="preserve"> DOCPROPERTY "SvarFrasKort" *\charformat </w:instrText>
    </w:r>
    <w:r w:rsidRPr="00923E73">
      <w:fldChar w:fldCharType="end"/>
    </w:r>
  </w:p>
  <w:p w:rsidR="00923E73" w:rsidRPr="00923E73" w:rsidRDefault="00923E73">
    <w:pPr>
      <w:pStyle w:val="FSHTitel"/>
    </w:pPr>
    <w:r w:rsidRPr="00923E73">
      <w:fldChar w:fldCharType="begin" w:fldLock="1"/>
    </w:r>
    <w:r w:rsidRPr="00923E73">
      <w:instrText xml:space="preserve"> DOCPROPERTY</w:instrText>
    </w:r>
    <w:r w:rsidRPr="00923E73">
      <w:rPr>
        <w:sz w:val="18"/>
      </w:rPr>
      <w:instrText xml:space="preserve"> "RubrikSvar" *\charformat </w:instrText>
    </w:r>
    <w:r w:rsidRPr="00923E73">
      <w:fldChar w:fldCharType="separate"/>
    </w:r>
    <w:r w:rsidRPr="00923E73">
      <w:t>Småföretagande</w:t>
    </w:r>
    <w:r w:rsidRPr="00923E73">
      <w:fldChar w:fldCharType="end"/>
    </w:r>
  </w:p>
  <w:p w:rsidR="00923E73" w:rsidRPr="00923E73" w:rsidRDefault="00923E73">
    <w:pPr>
      <w:pStyle w:val="Normal00"/>
    </w:pPr>
  </w:p>
  <w:p w:rsidR="00923E73" w:rsidRPr="00923E73" w:rsidRDefault="00923E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1704637">
    <w:abstractNumId w:val="8"/>
  </w:num>
  <w:num w:numId="2" w16cid:durableId="522090609">
    <w:abstractNumId w:val="9"/>
  </w:num>
  <w:num w:numId="3" w16cid:durableId="1209486430">
    <w:abstractNumId w:val="8"/>
  </w:num>
  <w:num w:numId="4" w16cid:durableId="2035419370">
    <w:abstractNumId w:val="9"/>
  </w:num>
  <w:num w:numId="5" w16cid:durableId="981883689">
    <w:abstractNumId w:val="13"/>
  </w:num>
  <w:num w:numId="6" w16cid:durableId="1866795600">
    <w:abstractNumId w:val="10"/>
  </w:num>
  <w:num w:numId="7" w16cid:durableId="1546678046">
    <w:abstractNumId w:val="11"/>
  </w:num>
  <w:num w:numId="8" w16cid:durableId="837380442">
    <w:abstractNumId w:val="12"/>
  </w:num>
  <w:num w:numId="9" w16cid:durableId="1741445009">
    <w:abstractNumId w:val="8"/>
  </w:num>
  <w:num w:numId="10" w16cid:durableId="349114298">
    <w:abstractNumId w:val="3"/>
  </w:num>
  <w:num w:numId="11" w16cid:durableId="182743102">
    <w:abstractNumId w:val="2"/>
  </w:num>
  <w:num w:numId="12" w16cid:durableId="1152601517">
    <w:abstractNumId w:val="1"/>
  </w:num>
  <w:num w:numId="13" w16cid:durableId="574555087">
    <w:abstractNumId w:val="0"/>
  </w:num>
  <w:num w:numId="14" w16cid:durableId="1294945475">
    <w:abstractNumId w:val="9"/>
  </w:num>
  <w:num w:numId="15" w16cid:durableId="354507146">
    <w:abstractNumId w:val="7"/>
  </w:num>
  <w:num w:numId="16" w16cid:durableId="1386297382">
    <w:abstractNumId w:val="6"/>
  </w:num>
  <w:num w:numId="17" w16cid:durableId="938609214">
    <w:abstractNumId w:val="5"/>
  </w:num>
  <w:num w:numId="18" w16cid:durableId="530345204">
    <w:abstractNumId w:val="4"/>
  </w:num>
  <w:num w:numId="19" w16cid:durableId="466514841">
    <w:abstractNumId w:val="11"/>
  </w:num>
  <w:num w:numId="20" w16cid:durableId="355429272">
    <w:abstractNumId w:val="10"/>
  </w:num>
  <w:num w:numId="21" w16cid:durableId="74402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F7701A4E-FF32-4ED6-9CD8-67A12A2FCED9},{38E0B56B-47C6-4732-B3EF-11F949BA6512}"/>
  </w:docVars>
  <w:rsids>
    <w:rsidRoot w:val="001409A4"/>
    <w:rsid w:val="001409A4"/>
    <w:rsid w:val="00923E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F78911C-94A5-477E-8D70-4FB4432B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2482</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s32006</vt:lpstr>
    </vt:vector>
  </TitlesOfParts>
  <Company>Riksdagen</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s32006</dc:title>
  <dc:subject>s32006</dc:subject>
  <dc:creator>Riksdagen</dc:creator>
  <cp:keywords>Riksdagen</cp:keywords>
  <dc:description>B</dc:description>
  <cp:lastModifiedBy>Lars Brink</cp:lastModifiedBy>
  <cp:revision>2</cp:revision>
  <cp:lastPrinted>2009-11-15T06:30:00Z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Småföretagande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Pia Nilsson och Olle Thorell (s)</vt:lpwstr>
  </property>
  <property fmtid="{D5CDD505-2E9C-101B-9397-08002B2CF9AE}" pid="26" name="MotionarLista">
    <vt:lpwstr>Nilsson, Pia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20092010000000000115000320060069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20092010000000000115000320060069</vt:lpwstr>
  </property>
  <property fmtid="{D5CDD505-2E9C-101B-9397-08002B2CF9AE}" pid="50" name="nummer">
    <vt:lpwstr>321</vt:lpwstr>
  </property>
  <property fmtid="{D5CDD505-2E9C-101B-9397-08002B2CF9AE}" pid="51" name="utskottsbeteckning">
    <vt:lpwstr>N</vt:lpwstr>
  </property>
  <property fmtid="{D5CDD505-2E9C-101B-9397-08002B2CF9AE}" pid="52" name="GlobalUID">
    <vt:lpwstr>{AB83DB8D-689F-4250-887F-9EC88CF9A3C5}</vt:lpwstr>
  </property>
  <property fmtid="{D5CDD505-2E9C-101B-9397-08002B2CF9AE}" pid="53" name="Överföringar">
    <vt:i4>0</vt:i4>
  </property>
  <property fmtid="{D5CDD505-2E9C-101B-9397-08002B2CF9AE}" pid="54" name="Checksum">
    <vt:lpwstr>*0019159991411*</vt:lpwstr>
  </property>
  <property fmtid="{D5CDD505-2E9C-101B-9397-08002B2CF9AE}" pid="55" name="skuggnummer">
    <vt:lpwstr>1921</vt:lpwstr>
  </property>
  <property fmtid="{D5CDD505-2E9C-101B-9397-08002B2CF9AE}" pid="56" name="urixVersion">
    <vt:lpwstr>4.0.0.9</vt:lpwstr>
  </property>
  <property fmtid="{D5CDD505-2E9C-101B-9397-08002B2CF9AE}" pid="57" name="urixOrigin">
    <vt:lpwstr>091115 07:30:51.411</vt:lpwstr>
  </property>
  <property fmtid="{D5CDD505-2E9C-101B-9397-08002B2CF9AE}" pid="58" name="urixGuid">
    <vt:lpwstr>{18F5DAFC-BA92-4193-8093-CF9ECC72526B}</vt:lpwstr>
  </property>
</Properties>
</file>