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21F39" w:rsidRDefault="001233C5" w14:paraId="55369264" w14:textId="77777777">
      <w:pPr>
        <w:pStyle w:val="RubrikFrslagTIllRiksdagsbeslut"/>
      </w:pPr>
      <w:sdt>
        <w:sdtPr>
          <w:alias w:val="CC_Boilerplate_4"/>
          <w:tag w:val="CC_Boilerplate_4"/>
          <w:id w:val="-1644581176"/>
          <w:lock w:val="sdtContentLocked"/>
          <w:placeholder>
            <w:docPart w:val="0B6DAEAF6DFE40ECBFE4B2F89D3F79A4"/>
          </w:placeholder>
          <w:text/>
        </w:sdtPr>
        <w:sdtEndPr/>
        <w:sdtContent>
          <w:r w:rsidRPr="009B062B" w:rsidR="00AF30DD">
            <w:t>Förslag till riksdagsbeslut</w:t>
          </w:r>
        </w:sdtContent>
      </w:sdt>
      <w:bookmarkEnd w:id="0"/>
      <w:bookmarkEnd w:id="1"/>
    </w:p>
    <w:sdt>
      <w:sdtPr>
        <w:alias w:val="Yrkande 1"/>
        <w:tag w:val="e670761d-27b8-4358-a5f2-4f3f57a5d65b"/>
        <w:id w:val="-1848787289"/>
        <w:lock w:val="sdtLocked"/>
      </w:sdtPr>
      <w:sdtEndPr/>
      <w:sdtContent>
        <w:p w:rsidR="00E808B4" w:rsidRDefault="001216C7" w14:paraId="04CD3C9E" w14:textId="77777777">
          <w:pPr>
            <w:pStyle w:val="Frslagstext"/>
          </w:pPr>
          <w:r>
            <w:t>Riksdagen ställer sig bakom det som anförs i motionen om att kriminalisera ekonomiskt våld och tillkännager detta för regeringen.</w:t>
          </w:r>
        </w:p>
      </w:sdtContent>
    </w:sdt>
    <w:sdt>
      <w:sdtPr>
        <w:alias w:val="Yrkande 2"/>
        <w:tag w:val="67efec07-64ac-4916-b2b9-dcee9f29c2e7"/>
        <w:id w:val="-609277446"/>
        <w:lock w:val="sdtLocked"/>
      </w:sdtPr>
      <w:sdtEndPr/>
      <w:sdtContent>
        <w:p w:rsidR="00E808B4" w:rsidRDefault="001216C7" w14:paraId="3FF324D0" w14:textId="77777777">
          <w:pPr>
            <w:pStyle w:val="Frslagstext"/>
          </w:pPr>
          <w:r>
            <w:t>Riksdagen ställer sig bakom det som anförs i motionen om behovet av utbildningsinsatser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DF303EEC74A47BA9FC8EEA6FF6681"/>
        </w:placeholder>
        <w:text/>
      </w:sdtPr>
      <w:sdtEndPr/>
      <w:sdtContent>
        <w:p w:rsidRPr="009B062B" w:rsidR="006D79C9" w:rsidP="00333E95" w:rsidRDefault="006D79C9" w14:paraId="3451D1E8" w14:textId="77777777">
          <w:pPr>
            <w:pStyle w:val="Rubrik1"/>
          </w:pPr>
          <w:r>
            <w:t>Motivering</w:t>
          </w:r>
        </w:p>
      </w:sdtContent>
    </w:sdt>
    <w:bookmarkEnd w:displacedByCustomXml="prev" w:id="3"/>
    <w:bookmarkEnd w:displacedByCustomXml="prev" w:id="4"/>
    <w:p w:rsidR="00780A40" w:rsidP="00780A40" w:rsidRDefault="00780A40" w14:paraId="63C36B6E" w14:textId="262BF31B">
      <w:pPr>
        <w:pStyle w:val="Normalutanindragellerluft"/>
      </w:pPr>
      <w:r>
        <w:t>I propositionen föreslås ett nytt brott, psykiskt våld, införas i brottsbalken. Regleringen innebär att det blir straffbart att upprepat utsätta en annan person för kränkningar i form av beskyllning, nedsättande uttalande, förödmjukande beteende, otillbörligt hot, otill</w:t>
      </w:r>
      <w:r w:rsidR="001233C5">
        <w:softHyphen/>
      </w:r>
      <w:r>
        <w:t>börligt tvång eller otillbörlig övervakning, om kränkningarna sammantagna varit ägnade att allvarligt skada personens självkänsla. Det föreslås även att det ska bli straffbart att utsätta någon för otillbörlig övervakning som är varaktig, om gärningen varit ägnad att allvarligt skada personens självkänsla. Straffet föreslås vara fängelse i högst fyra år. Vidare föreslås att brottet psykiskt våld ska kunna ingå som ett led i barnfridsbrott, grov fridskränkning, grov kvinnofridskränkning, olaga förföljelse och hedersförtryck. Dess</w:t>
      </w:r>
      <w:r w:rsidR="001233C5">
        <w:softHyphen/>
      </w:r>
      <w:r>
        <w:t>utom föreslås att brottet förolämpning ska kunna ingå som ett led i grov fridskränkning, grov kvinnofridskränkning, olaga förföljelse och hedersförtryck.</w:t>
      </w:r>
    </w:p>
    <w:p w:rsidR="001D21A5" w:rsidP="001D21A5" w:rsidRDefault="001D21A5" w14:paraId="66BC5090" w14:textId="573620F5">
      <w:pPr>
        <w:pStyle w:val="Rubrik2"/>
      </w:pPr>
      <w:r>
        <w:t>Socialdemokraterna välkomnar regeringens proposition</w:t>
      </w:r>
    </w:p>
    <w:p w:rsidR="001D21A5" w:rsidP="001233C5" w:rsidRDefault="001D21A5" w14:paraId="738D8AE1" w14:textId="5E2CD436">
      <w:pPr>
        <w:pStyle w:val="Normalutanindragellerluft"/>
      </w:pPr>
      <w:r w:rsidRPr="00734BA7">
        <w:t>Mäns våld mot kvinnor startar ofta med psykisk</w:t>
      </w:r>
      <w:r>
        <w:t>t</w:t>
      </w:r>
      <w:r w:rsidRPr="00734BA7">
        <w:t xml:space="preserve"> våld och kontrollerande beteende</w:t>
      </w:r>
      <w:r>
        <w:t>. Ofta följs det</w:t>
      </w:r>
      <w:r w:rsidR="008D0A72">
        <w:t xml:space="preserve"> </w:t>
      </w:r>
      <w:r>
        <w:t xml:space="preserve">av fysiskt våld, men det psykiska våldet kan </w:t>
      </w:r>
      <w:r w:rsidR="008D0A72">
        <w:t>även</w:t>
      </w:r>
      <w:r>
        <w:t xml:space="preserve"> i sig </w:t>
      </w:r>
      <w:r w:rsidR="008D0A72">
        <w:t>självt</w:t>
      </w:r>
      <w:r>
        <w:t xml:space="preserve"> innebära </w:t>
      </w:r>
      <w:r w:rsidRPr="00734BA7">
        <w:t>lika allvarliga konsekvenser</w:t>
      </w:r>
      <w:r>
        <w:t xml:space="preserve"> för den utsatta kvinnans hälsa. Detta är också bakgrunden till att </w:t>
      </w:r>
      <w:r>
        <w:lastRenderedPageBreak/>
        <w:t xml:space="preserve">den </w:t>
      </w:r>
      <w:r w:rsidR="00714D85">
        <w:t>socialdemokratiskt ledda regeringen i oktober 2021 tillsatte den utredning som ligger till grund för den nu aktuella propositionen.</w:t>
      </w:r>
      <w:r w:rsidR="00714D85">
        <w:rPr>
          <w:rStyle w:val="Fotnotsreferens"/>
        </w:rPr>
        <w:footnoteReference w:id="1"/>
      </w:r>
      <w:r w:rsidR="00714D85">
        <w:t xml:space="preserve"> </w:t>
      </w:r>
    </w:p>
    <w:p w:rsidR="00734BA7" w:rsidP="001D21A5" w:rsidRDefault="00734BA7" w14:paraId="39904754" w14:textId="4D312DFF">
      <w:r w:rsidRPr="00734BA7">
        <w:t>Socialdemokraterna välkomnar att regeringen valt att ta utredningens arbete vidare så att den nya straffbestämmelsen äntligen kan komma på plats. Det är viktigt för att stärka det straffrättsliga skyddet för våldsutta och för att samhället</w:t>
      </w:r>
      <w:r w:rsidR="008D0A72">
        <w:t xml:space="preserve"> ska ges</w:t>
      </w:r>
      <w:r w:rsidRPr="00734BA7">
        <w:t xml:space="preserve"> bättre verktyg för att kunna ingripa i tid. Att kriminalisera psykiskt våld kommer också kunna fungera normbildande – som en tydlig signal till våldsutövaren </w:t>
      </w:r>
      <w:r w:rsidR="008D0A72">
        <w:t xml:space="preserve">om </w:t>
      </w:r>
      <w:r w:rsidRPr="00734BA7">
        <w:t>att beteendet är fel och olagligt – och till den utsatta att denne faktiskt är utsatt för ett brott.</w:t>
      </w:r>
    </w:p>
    <w:p w:rsidR="00780A40" w:rsidP="006A5717" w:rsidRDefault="00C65C51" w14:paraId="5AFD49C7" w14:textId="35A4CCDC">
      <w:pPr>
        <w:pStyle w:val="Rubrik2"/>
      </w:pPr>
      <w:r>
        <w:t>K</w:t>
      </w:r>
      <w:r w:rsidR="00794378">
        <w:t>riminalisering av ekonomiskt våld</w:t>
      </w:r>
    </w:p>
    <w:p w:rsidR="006B4D5B" w:rsidP="001233C5" w:rsidRDefault="006B4D5B" w14:paraId="4B383FB2" w14:textId="27023294">
      <w:pPr>
        <w:pStyle w:val="Normalutanindragellerluft"/>
      </w:pPr>
      <w:r>
        <w:t>En särskild</w:t>
      </w:r>
      <w:r w:rsidR="00526694">
        <w:t>, juridisk,</w:t>
      </w:r>
      <w:r>
        <w:t xml:space="preserve"> fråga under lagstiftningsarbetet har varit användningen av be</w:t>
      </w:r>
      <w:r w:rsidR="001233C5">
        <w:softHyphen/>
      </w:r>
      <w:r>
        <w:t>greppet ”otillbörlig kontroll”. Utredningen föreslog att detta begrepp skulle användas och att straffbestämmelsen skulle omfatta situationer där gärningspersonen ”utövar otillbörlig kontroll över en annan person genom att begränsa den personliga handlings</w:t>
      </w:r>
      <w:r w:rsidR="001233C5">
        <w:softHyphen/>
      </w:r>
      <w:r>
        <w:t>friheten”. Under beredningen</w:t>
      </w:r>
      <w:r w:rsidR="00794378">
        <w:t xml:space="preserve"> och med beaktande av remissinstanserna</w:t>
      </w:r>
      <w:r w:rsidR="008A2D89">
        <w:t>s</w:t>
      </w:r>
      <w:r w:rsidR="00794378">
        <w:t xml:space="preserve"> synpunkter</w:t>
      </w:r>
      <w:r>
        <w:t xml:space="preserve"> har</w:t>
      </w:r>
      <w:r w:rsidR="00794378">
        <w:t xml:space="preserve"> </w:t>
      </w:r>
      <w:r>
        <w:t xml:space="preserve">regeringen </w:t>
      </w:r>
      <w:r w:rsidR="00794378">
        <w:t>dock</w:t>
      </w:r>
      <w:r>
        <w:t xml:space="preserve"> landat i att </w:t>
      </w:r>
      <w:r w:rsidR="00794378">
        <w:t xml:space="preserve">denna lagtekniska lösning var för </w:t>
      </w:r>
      <w:r>
        <w:t>oprecis</w:t>
      </w:r>
      <w:r w:rsidR="00794378">
        <w:t>. I stället</w:t>
      </w:r>
      <w:r w:rsidR="00526694">
        <w:t xml:space="preserve"> föreslår regeringen att </w:t>
      </w:r>
      <w:r w:rsidR="00794378">
        <w:t>de situationer som utredningen ville adressera i</w:t>
      </w:r>
      <w:r w:rsidR="009F6422">
        <w:t xml:space="preserve"> </w:t>
      </w:r>
      <w:r w:rsidR="00794378">
        <w:t xml:space="preserve">stället </w:t>
      </w:r>
      <w:r w:rsidR="00526694">
        <w:t xml:space="preserve">ska </w:t>
      </w:r>
      <w:r w:rsidR="00794378">
        <w:t>hanteras genom begreppen och rekvisiten ”övervakning” och ”tvång”.</w:t>
      </w:r>
      <w:r w:rsidR="008D7C78">
        <w:rPr>
          <w:rStyle w:val="Fotnotsreferens"/>
        </w:rPr>
        <w:footnoteReference w:id="2"/>
      </w:r>
    </w:p>
    <w:p w:rsidR="00B966B4" w:rsidP="00B966B4" w:rsidRDefault="00B966B4" w14:paraId="7613CAA3" w14:textId="3B0D1F61">
      <w:r>
        <w:t xml:space="preserve">Baksidan med denna lösning är </w:t>
      </w:r>
      <w:r w:rsidR="008A2D89">
        <w:t xml:space="preserve">att </w:t>
      </w:r>
      <w:r>
        <w:t>vissa frågor gällande ekonomiskt våld riskerar att hamna utanför den nya straffbestämmelsens tillämpningsområde. Regeringen beskriver hur det i</w:t>
      </w:r>
      <w:r w:rsidR="008A2D89">
        <w:t xml:space="preserve"> </w:t>
      </w:r>
      <w:r>
        <w:t>dag saknas en enhetlig definition av begrepp</w:t>
      </w:r>
      <w:r w:rsidR="00526694">
        <w:t>et ekonomiskt våld</w:t>
      </w:r>
      <w:r>
        <w:t xml:space="preserve"> och att aktuella beteenden inom detta spektrum skulle behöva preciseras för att kunna kriminaliseras. Regeringen </w:t>
      </w:r>
      <w:r w:rsidR="00526694">
        <w:t xml:space="preserve">skriver </w:t>
      </w:r>
      <w:r>
        <w:t xml:space="preserve">att </w:t>
      </w:r>
      <w:r w:rsidR="008817D1">
        <w:t xml:space="preserve">det </w:t>
      </w:r>
      <w:r>
        <w:t>finns anledning att följa utvecklingen för att säkerställa att det straffrättsliga skyddet på sikt har en ändamålsenlig utformning.</w:t>
      </w:r>
    </w:p>
    <w:p w:rsidR="00B966B4" w:rsidP="00B966B4" w:rsidRDefault="00B966B4" w14:paraId="5DAA1867" w14:textId="426D51CC">
      <w:r>
        <w:t xml:space="preserve">Socialdemokraterna </w:t>
      </w:r>
      <w:r w:rsidR="00526694">
        <w:t xml:space="preserve">anser att även ekonomiskt våld bör kriminaliseras och att </w:t>
      </w:r>
      <w:r>
        <w:t xml:space="preserve">en utredning bör tillsättas med uppdrag att lämna förslag för </w:t>
      </w:r>
      <w:r w:rsidR="00526694">
        <w:t>ett sådant</w:t>
      </w:r>
      <w:r>
        <w:t xml:space="preserve"> straffrättslig</w:t>
      </w:r>
      <w:r w:rsidR="00526694">
        <w:t>t</w:t>
      </w:r>
      <w:r>
        <w:t xml:space="preserve"> ansvar</w:t>
      </w:r>
      <w:r w:rsidR="00526694">
        <w:t xml:space="preserve">. </w:t>
      </w:r>
    </w:p>
    <w:p w:rsidRPr="00714D85" w:rsidR="00714D85" w:rsidP="00714D85" w:rsidRDefault="00714D85" w14:paraId="08AAC7E6" w14:textId="56746EBF">
      <w:pPr>
        <w:pStyle w:val="Rubrik2"/>
      </w:pPr>
      <w:r>
        <w:t>Behov av utbildningsinsatser</w:t>
      </w:r>
    </w:p>
    <w:p w:rsidR="008D0A72" w:rsidP="001233C5" w:rsidRDefault="005D2872" w14:paraId="7885BAFF" w14:textId="1A5B1A3B">
      <w:pPr>
        <w:pStyle w:val="Normalutanindragellerluft"/>
      </w:pPr>
      <w:r>
        <w:t xml:space="preserve">Ett stort </w:t>
      </w:r>
      <w:r w:rsidR="009E52B5">
        <w:t xml:space="preserve">antal </w:t>
      </w:r>
      <w:r>
        <w:t>remissi</w:t>
      </w:r>
      <w:r w:rsidR="009E52B5">
        <w:t xml:space="preserve">nstanser </w:t>
      </w:r>
      <w:r>
        <w:t>har lyft fram behovet av ut</w:t>
      </w:r>
      <w:r w:rsidR="009E52B5">
        <w:t>bildnings- och informations</w:t>
      </w:r>
      <w:r w:rsidR="001233C5">
        <w:softHyphen/>
      </w:r>
      <w:r w:rsidR="009E52B5">
        <w:t>insatser</w:t>
      </w:r>
      <w:r>
        <w:t xml:space="preserve"> för att den nya lag</w:t>
      </w:r>
      <w:r w:rsidR="009E52B5">
        <w:t>s</w:t>
      </w:r>
      <w:r>
        <w:t>t</w:t>
      </w:r>
      <w:r w:rsidR="009E52B5">
        <w:t>iftningen</w:t>
      </w:r>
      <w:r>
        <w:t xml:space="preserve"> ska fungera</w:t>
      </w:r>
      <w:r w:rsidR="009E52B5">
        <w:t xml:space="preserve"> och få avsedd effekt</w:t>
      </w:r>
      <w:r>
        <w:t>.</w:t>
      </w:r>
      <w:r w:rsidR="009E52B5">
        <w:t xml:space="preserve"> </w:t>
      </w:r>
      <w:r w:rsidR="00714D85">
        <w:t>P</w:t>
      </w:r>
      <w:r w:rsidRPr="000D7496" w:rsidR="009E52B5">
        <w:t xml:space="preserve">sykiskt våld </w:t>
      </w:r>
      <w:r w:rsidR="009E52B5">
        <w:t xml:space="preserve">kan </w:t>
      </w:r>
      <w:r w:rsidRPr="000D7496" w:rsidR="009E52B5">
        <w:t>vara svårt för samhället</w:t>
      </w:r>
      <w:r w:rsidR="009E52B5">
        <w:t>s aktörer</w:t>
      </w:r>
      <w:r w:rsidRPr="000D7496" w:rsidR="009E52B5">
        <w:t xml:space="preserve"> att upptäcka </w:t>
      </w:r>
      <w:r w:rsidR="00714D85">
        <w:t xml:space="preserve">och det krävs en särskild förståelse för </w:t>
      </w:r>
      <w:r w:rsidRPr="00714D85" w:rsidR="00714D85">
        <w:t>hur kön, genus, makt och våld påverkar kvinnor och män på olika sätt i ett samhälle som inte är jämställt.</w:t>
      </w:r>
      <w:r w:rsidR="00714D85">
        <w:t xml:space="preserve"> Som </w:t>
      </w:r>
      <w:r w:rsidRPr="00714D85" w:rsidR="00714D85">
        <w:t xml:space="preserve">Uppsala universitet betonar </w:t>
      </w:r>
      <w:r w:rsidR="00714D85">
        <w:t>är</w:t>
      </w:r>
      <w:r w:rsidRPr="00714D85" w:rsidR="00714D85">
        <w:t xml:space="preserve"> kunskap om makt och kontroll avgörande för att förstå dynamiken i våldsamma relationer och därmed kunna göra rättssäkra bedömningar och ge adekvat stöd. </w:t>
      </w:r>
    </w:p>
    <w:p w:rsidR="00E3392F" w:rsidP="008D0A72" w:rsidRDefault="00714D85" w14:paraId="42684B28" w14:textId="6E9B285C">
      <w:r>
        <w:t xml:space="preserve">Här krävs </w:t>
      </w:r>
      <w:r w:rsidR="009E52B5">
        <w:t>kompetenshöjande insatser i hela rättskedjan</w:t>
      </w:r>
      <w:r>
        <w:t xml:space="preserve">. </w:t>
      </w:r>
      <w:r w:rsidR="00E3392F">
        <w:t xml:space="preserve">Utan sådan kunskap finns </w:t>
      </w:r>
      <w:r w:rsidR="008817D1">
        <w:t xml:space="preserve">t.ex. </w:t>
      </w:r>
      <w:r w:rsidR="00E3392F">
        <w:t>risker för att förövare som utövar psykiskt våld kan komma att använda den nya lagstiftningen som ett verktyg mot sitt offer.</w:t>
      </w:r>
      <w:r w:rsidR="008D0A72">
        <w:t xml:space="preserve"> </w:t>
      </w:r>
      <w:r w:rsidR="00E3392F">
        <w:t xml:space="preserve">Kunskapshöjande insatser behövs också i kommuner och regioner för att våldet ska kunna förebyggas, upptäckas och stoppas. Det är särskilt angeläget i fall som rör barn som utsätts för psykiskt våld och kontroll. Viktiga aktörer som lärare, socionomer och hälso- och sjukvårdspersonal behöver kunna </w:t>
      </w:r>
      <w:r w:rsidR="00E3392F">
        <w:lastRenderedPageBreak/>
        <w:t>inhämta stöd i dels hur lagstiftningen kan användas normbildande och förebyggande, dels hur indikatorer på psykiskt våld från en förövare eller utsatthet hos ett brottsoffer kan identifieras.</w:t>
      </w:r>
    </w:p>
    <w:p w:rsidR="00E03535" w:rsidP="00E03535" w:rsidRDefault="00C67164" w14:paraId="79DAC281" w14:textId="3D4475CD">
      <w:r>
        <w:t xml:space="preserve">Socialdemokraterna anser att regeringen </w:t>
      </w:r>
      <w:r w:rsidR="007A5135">
        <w:t>ska</w:t>
      </w:r>
      <w:r w:rsidR="00E03535">
        <w:t xml:space="preserve"> ge relevanta myndigheter i </w:t>
      </w:r>
      <w:r w:rsidR="00BA36D8">
        <w:t>uppdrag att ta fram utbildningsmaterial till kommuner och regioner</w:t>
      </w:r>
      <w:r w:rsidR="00E03535">
        <w:t xml:space="preserve"> och vidare ge </w:t>
      </w:r>
      <w:r w:rsidR="008508C5">
        <w:t xml:space="preserve">Polismyndigheten </w:t>
      </w:r>
      <w:r w:rsidR="00BA36D8">
        <w:t>i uppdrag att</w:t>
      </w:r>
      <w:r w:rsidR="00E03535">
        <w:t xml:space="preserve"> komplettera polisutbildningen med avsnitt om den nya straffbestämmelsen. </w:t>
      </w:r>
      <w:r w:rsidR="00E4102E">
        <w:t>E</w:t>
      </w:r>
      <w:r w:rsidR="0009386E">
        <w:t>tt utbildningsmaterial för rättsväsendet</w:t>
      </w:r>
      <w:r w:rsidR="00E4102E">
        <w:t xml:space="preserve"> bör också</w:t>
      </w:r>
      <w:r w:rsidR="0009386E">
        <w:t xml:space="preserve"> arbetas fram i samverkan med relevanta aktörer.</w:t>
      </w:r>
    </w:p>
    <w:sdt>
      <w:sdtPr>
        <w:rPr>
          <w:i/>
          <w:noProof/>
        </w:rPr>
        <w:alias w:val="CC_Underskrifter"/>
        <w:tag w:val="CC_Underskrifter"/>
        <w:id w:val="583496634"/>
        <w:lock w:val="sdtContentLocked"/>
        <w:placeholder>
          <w:docPart w:val="BA53342599BC44E5AEC40EDBCE1C0515"/>
        </w:placeholder>
      </w:sdtPr>
      <w:sdtEndPr/>
      <w:sdtContent>
        <w:p w:rsidR="00B21F39" w:rsidP="00B21F39" w:rsidRDefault="00B21F39" w14:paraId="460EF47E" w14:textId="77777777"/>
        <w:p w:rsidR="00B21F39" w:rsidP="00B21F39" w:rsidRDefault="001233C5" w14:paraId="2DD01DB2" w14:textId="382954E2"/>
      </w:sdtContent>
    </w:sdt>
    <w:tbl>
      <w:tblPr>
        <w:tblW w:w="5000" w:type="pct"/>
        <w:tblLook w:val="04A0" w:firstRow="1" w:lastRow="0" w:firstColumn="1" w:lastColumn="0" w:noHBand="0" w:noVBand="1"/>
        <w:tblCaption w:val="underskrifter"/>
      </w:tblPr>
      <w:tblGrid>
        <w:gridCol w:w="4252"/>
        <w:gridCol w:w="4252"/>
      </w:tblGrid>
      <w:tr w:rsidR="00E808B4" w14:paraId="231DECEA" w14:textId="77777777">
        <w:trPr>
          <w:cantSplit/>
        </w:trPr>
        <w:tc>
          <w:tcPr>
            <w:tcW w:w="50" w:type="pct"/>
            <w:vAlign w:val="bottom"/>
          </w:tcPr>
          <w:p w:rsidR="00E808B4" w:rsidRDefault="001216C7" w14:paraId="07D853B3" w14:textId="77777777">
            <w:pPr>
              <w:pStyle w:val="Underskrifter"/>
              <w:spacing w:after="0"/>
            </w:pPr>
            <w:r>
              <w:t>Teresa Carvalho (S)</w:t>
            </w:r>
          </w:p>
        </w:tc>
        <w:tc>
          <w:tcPr>
            <w:tcW w:w="50" w:type="pct"/>
            <w:vAlign w:val="bottom"/>
          </w:tcPr>
          <w:p w:rsidR="00E808B4" w:rsidRDefault="00E808B4" w14:paraId="110FB84C" w14:textId="77777777">
            <w:pPr>
              <w:pStyle w:val="Underskrifter"/>
              <w:spacing w:after="0"/>
            </w:pPr>
          </w:p>
        </w:tc>
      </w:tr>
      <w:tr w:rsidR="00E808B4" w14:paraId="20090127" w14:textId="77777777">
        <w:trPr>
          <w:cantSplit/>
        </w:trPr>
        <w:tc>
          <w:tcPr>
            <w:tcW w:w="50" w:type="pct"/>
            <w:vAlign w:val="bottom"/>
          </w:tcPr>
          <w:p w:rsidR="00E808B4" w:rsidRDefault="001216C7" w14:paraId="4E16946A" w14:textId="77777777">
            <w:pPr>
              <w:pStyle w:val="Underskrifter"/>
              <w:spacing w:after="0"/>
            </w:pPr>
            <w:r>
              <w:t>Heléne Björklund (S)</w:t>
            </w:r>
          </w:p>
        </w:tc>
        <w:tc>
          <w:tcPr>
            <w:tcW w:w="50" w:type="pct"/>
            <w:vAlign w:val="bottom"/>
          </w:tcPr>
          <w:p w:rsidR="00E808B4" w:rsidRDefault="001216C7" w14:paraId="53488451" w14:textId="77777777">
            <w:pPr>
              <w:pStyle w:val="Underskrifter"/>
              <w:spacing w:after="0"/>
            </w:pPr>
            <w:r>
              <w:t>Petter Löberg (S)</w:t>
            </w:r>
          </w:p>
        </w:tc>
      </w:tr>
      <w:tr w:rsidR="00E808B4" w14:paraId="39157CEA" w14:textId="77777777">
        <w:trPr>
          <w:cantSplit/>
        </w:trPr>
        <w:tc>
          <w:tcPr>
            <w:tcW w:w="50" w:type="pct"/>
            <w:vAlign w:val="bottom"/>
          </w:tcPr>
          <w:p w:rsidR="00E808B4" w:rsidRDefault="001216C7" w14:paraId="147DF3F6" w14:textId="77777777">
            <w:pPr>
              <w:pStyle w:val="Underskrifter"/>
              <w:spacing w:after="0"/>
            </w:pPr>
            <w:r>
              <w:t>Anna Wallentheim (S)</w:t>
            </w:r>
          </w:p>
        </w:tc>
        <w:tc>
          <w:tcPr>
            <w:tcW w:w="50" w:type="pct"/>
            <w:vAlign w:val="bottom"/>
          </w:tcPr>
          <w:p w:rsidR="00E808B4" w:rsidRDefault="001216C7" w14:paraId="3F04E016" w14:textId="77777777">
            <w:pPr>
              <w:pStyle w:val="Underskrifter"/>
              <w:spacing w:after="0"/>
            </w:pPr>
            <w:r>
              <w:t>Mattias Vepsä (S)</w:t>
            </w:r>
          </w:p>
        </w:tc>
      </w:tr>
      <w:tr w:rsidR="00E808B4" w14:paraId="063CF8A3" w14:textId="77777777">
        <w:trPr>
          <w:cantSplit/>
        </w:trPr>
        <w:tc>
          <w:tcPr>
            <w:tcW w:w="50" w:type="pct"/>
            <w:vAlign w:val="bottom"/>
          </w:tcPr>
          <w:p w:rsidR="00E808B4" w:rsidRDefault="001216C7" w14:paraId="0865FD72" w14:textId="77777777">
            <w:pPr>
              <w:pStyle w:val="Underskrifter"/>
              <w:spacing w:after="0"/>
            </w:pPr>
            <w:r>
              <w:t>Sanna Backeskog (S)</w:t>
            </w:r>
          </w:p>
        </w:tc>
        <w:tc>
          <w:tcPr>
            <w:tcW w:w="50" w:type="pct"/>
            <w:vAlign w:val="bottom"/>
          </w:tcPr>
          <w:p w:rsidR="00E808B4" w:rsidRDefault="001216C7" w14:paraId="4BB8A91F" w14:textId="77777777">
            <w:pPr>
              <w:pStyle w:val="Underskrifter"/>
              <w:spacing w:after="0"/>
            </w:pPr>
            <w:r>
              <w:t>Lars Isacsson (S)</w:t>
            </w:r>
          </w:p>
        </w:tc>
      </w:tr>
    </w:tbl>
    <w:p w:rsidRPr="008E0FE2" w:rsidR="004801AC" w:rsidP="00DF3554" w:rsidRDefault="004801AC" w14:paraId="7173888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CDB" w14:textId="77777777" w:rsidR="002076C4" w:rsidRDefault="002076C4" w:rsidP="000C1CAD">
      <w:pPr>
        <w:spacing w:line="240" w:lineRule="auto"/>
      </w:pPr>
      <w:r>
        <w:separator/>
      </w:r>
    </w:p>
  </w:endnote>
  <w:endnote w:type="continuationSeparator" w:id="0">
    <w:p w14:paraId="3ED53C90" w14:textId="77777777" w:rsidR="002076C4" w:rsidRDefault="00207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C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F0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E0AF" w14:textId="77777777" w:rsidR="001233C5" w:rsidRDefault="001233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6142" w14:textId="18C4FAC5" w:rsidR="002076C4" w:rsidRDefault="002076C4" w:rsidP="000C1CAD">
      <w:pPr>
        <w:spacing w:line="240" w:lineRule="auto"/>
      </w:pPr>
    </w:p>
  </w:footnote>
  <w:footnote w:type="continuationSeparator" w:id="0">
    <w:p w14:paraId="51EC9C65" w14:textId="77777777" w:rsidR="002076C4" w:rsidRDefault="002076C4" w:rsidP="000C1CAD">
      <w:pPr>
        <w:spacing w:line="240" w:lineRule="auto"/>
      </w:pPr>
      <w:r>
        <w:continuationSeparator/>
      </w:r>
    </w:p>
  </w:footnote>
  <w:footnote w:id="1">
    <w:p w14:paraId="2BCF9F3A" w14:textId="22219F2F" w:rsidR="00714D85" w:rsidRDefault="00714D85" w:rsidP="00714D85">
      <w:pPr>
        <w:pStyle w:val="Fotnotstext"/>
      </w:pPr>
      <w:r>
        <w:rPr>
          <w:rStyle w:val="Fotnotsreferens"/>
        </w:rPr>
        <w:footnoteRef/>
      </w:r>
      <w:r>
        <w:t xml:space="preserve"> </w:t>
      </w:r>
      <w:r w:rsidRPr="006B4D5B">
        <w:t>Straffansvar för psykiskt våld (Ds 2022:18)</w:t>
      </w:r>
      <w:r w:rsidR="008A2D89">
        <w:t>.</w:t>
      </w:r>
    </w:p>
  </w:footnote>
  <w:footnote w:id="2">
    <w:p w14:paraId="5E922F50" w14:textId="0179A136" w:rsidR="008D7C78" w:rsidRDefault="008D7C78">
      <w:pPr>
        <w:pStyle w:val="Fotnotstext"/>
      </w:pPr>
      <w:r>
        <w:rPr>
          <w:rStyle w:val="Fotnotsreferens"/>
        </w:rPr>
        <w:footnoteRef/>
      </w:r>
      <w:r>
        <w:t xml:space="preserve"> Se propositionen s. </w:t>
      </w:r>
      <w:r w:rsidR="00CA2E14">
        <w:t>26–53</w:t>
      </w:r>
      <w:r w:rsidR="008817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D992" w14:textId="23E4B4E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B98EBF" wp14:editId="70A600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10C5AF" w14:textId="65A2FC60" w:rsidR="00262EA3" w:rsidRDefault="001233C5" w:rsidP="008103B5">
                          <w:pPr>
                            <w:jc w:val="right"/>
                          </w:pPr>
                          <w:sdt>
                            <w:sdtPr>
                              <w:alias w:val="CC_Noformat_Partikod"/>
                              <w:tag w:val="CC_Noformat_Partikod"/>
                              <w:id w:val="-53464382"/>
                              <w:placeholder>
                                <w:docPart w:val="2849C3983CA041B8AA42F91155E25903"/>
                              </w:placeholder>
                              <w:text/>
                            </w:sdtPr>
                            <w:sdtEndPr/>
                            <w:sdtContent>
                              <w:r w:rsidR="00124224">
                                <w:t>S</w:t>
                              </w:r>
                            </w:sdtContent>
                          </w:sdt>
                          <w:sdt>
                            <w:sdtPr>
                              <w:alias w:val="CC_Noformat_Partinummer"/>
                              <w:tag w:val="CC_Noformat_Partinummer"/>
                              <w:id w:val="-1709555926"/>
                              <w:placeholder>
                                <w:docPart w:val="6800F06F970D415CBC0F52EAABBC96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98E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10C5AF" w14:textId="65A2FC60" w:rsidR="00262EA3" w:rsidRDefault="001233C5" w:rsidP="008103B5">
                    <w:pPr>
                      <w:jc w:val="right"/>
                    </w:pPr>
                    <w:sdt>
                      <w:sdtPr>
                        <w:alias w:val="CC_Noformat_Partikod"/>
                        <w:tag w:val="CC_Noformat_Partikod"/>
                        <w:id w:val="-53464382"/>
                        <w:placeholder>
                          <w:docPart w:val="2849C3983CA041B8AA42F91155E25903"/>
                        </w:placeholder>
                        <w:text/>
                      </w:sdtPr>
                      <w:sdtEndPr/>
                      <w:sdtContent>
                        <w:r w:rsidR="00124224">
                          <w:t>S</w:t>
                        </w:r>
                      </w:sdtContent>
                    </w:sdt>
                    <w:sdt>
                      <w:sdtPr>
                        <w:alias w:val="CC_Noformat_Partinummer"/>
                        <w:tag w:val="CC_Noformat_Partinummer"/>
                        <w:id w:val="-1709555926"/>
                        <w:placeholder>
                          <w:docPart w:val="6800F06F970D415CBC0F52EAABBC96D7"/>
                        </w:placeholder>
                        <w:showingPlcHdr/>
                        <w:text/>
                      </w:sdtPr>
                      <w:sdtEndPr/>
                      <w:sdtContent>
                        <w:r w:rsidR="00262EA3">
                          <w:t xml:space="preserve"> </w:t>
                        </w:r>
                      </w:sdtContent>
                    </w:sdt>
                  </w:p>
                </w:txbxContent>
              </v:textbox>
              <w10:wrap anchorx="page"/>
            </v:shape>
          </w:pict>
        </mc:Fallback>
      </mc:AlternateContent>
    </w:r>
  </w:p>
  <w:p w14:paraId="21FFA5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2BEF" w14:textId="6295B244" w:rsidR="00262EA3" w:rsidRDefault="00262EA3" w:rsidP="008563AC">
    <w:pPr>
      <w:jc w:val="right"/>
    </w:pPr>
  </w:p>
  <w:p w14:paraId="042C5D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45D6" w14:textId="504783BC" w:rsidR="00262EA3" w:rsidRDefault="001233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80F398" wp14:editId="130DFD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C1C0D" w14:textId="1523D26D" w:rsidR="00262EA3" w:rsidRDefault="001233C5" w:rsidP="00A314CF">
    <w:pPr>
      <w:pStyle w:val="FSHNormal"/>
      <w:spacing w:before="40"/>
    </w:pPr>
    <w:sdt>
      <w:sdtPr>
        <w:alias w:val="CC_Noformat_Motionstyp"/>
        <w:tag w:val="CC_Noformat_Motionstyp"/>
        <w:id w:val="1162973129"/>
        <w:lock w:val="sdtContentLocked"/>
        <w15:appearance w15:val="hidden"/>
        <w:text/>
      </w:sdtPr>
      <w:sdtEndPr/>
      <w:sdtContent>
        <w:r w:rsidR="00B21F39">
          <w:t>Kommittémotion</w:t>
        </w:r>
      </w:sdtContent>
    </w:sdt>
    <w:r w:rsidR="00821B36">
      <w:t xml:space="preserve"> </w:t>
    </w:r>
    <w:sdt>
      <w:sdtPr>
        <w:alias w:val="CC_Noformat_Partikod"/>
        <w:tag w:val="CC_Noformat_Partikod"/>
        <w:id w:val="1471015553"/>
        <w:text/>
      </w:sdtPr>
      <w:sdtEndPr/>
      <w:sdtContent>
        <w:r w:rsidR="00124224">
          <w:t>S</w:t>
        </w:r>
      </w:sdtContent>
    </w:sdt>
    <w:sdt>
      <w:sdtPr>
        <w:alias w:val="CC_Noformat_Partinummer"/>
        <w:tag w:val="CC_Noformat_Partinummer"/>
        <w:id w:val="-2014525982"/>
        <w:showingPlcHdr/>
        <w:text/>
      </w:sdtPr>
      <w:sdtEndPr/>
      <w:sdtContent>
        <w:r w:rsidR="00821B36">
          <w:t xml:space="preserve"> </w:t>
        </w:r>
      </w:sdtContent>
    </w:sdt>
  </w:p>
  <w:p w14:paraId="39BCFB8F" w14:textId="77777777" w:rsidR="00262EA3" w:rsidRPr="008227B3" w:rsidRDefault="001233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0B78D0" w14:textId="65151210" w:rsidR="00262EA3" w:rsidRPr="008227B3" w:rsidRDefault="001233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1F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1F39">
          <w:t>:3933</w:t>
        </w:r>
      </w:sdtContent>
    </w:sdt>
  </w:p>
  <w:p w14:paraId="2D269190" w14:textId="463415C6" w:rsidR="00262EA3" w:rsidRDefault="001233C5" w:rsidP="00E03A3D">
    <w:pPr>
      <w:pStyle w:val="Motionr"/>
    </w:pPr>
    <w:sdt>
      <w:sdtPr>
        <w:alias w:val="CC_Noformat_Avtext"/>
        <w:tag w:val="CC_Noformat_Avtext"/>
        <w:id w:val="-2020768203"/>
        <w:lock w:val="sdtContentLocked"/>
        <w:placeholder>
          <w:docPart w:val="2849C3983CA041B8AA42F91155E25903"/>
        </w:placeholder>
        <w15:appearance w15:val="hidden"/>
        <w:text/>
      </w:sdtPr>
      <w:sdtEndPr/>
      <w:sdtContent>
        <w:r w:rsidR="00B21F39">
          <w:t>av Teresa Carvalho m.fl. (S)</w:t>
        </w:r>
      </w:sdtContent>
    </w:sdt>
  </w:p>
  <w:sdt>
    <w:sdtPr>
      <w:alias w:val="CC_Noformat_Rubtext"/>
      <w:tag w:val="CC_Noformat_Rubtext"/>
      <w:id w:val="-218060500"/>
      <w:lock w:val="sdtLocked"/>
      <w:placeholder>
        <w:docPart w:val="6800F06F970D415CBC0F52EAABBC96D7"/>
      </w:placeholder>
      <w:text/>
    </w:sdtPr>
    <w:sdtEndPr/>
    <w:sdtContent>
      <w:p w14:paraId="3BAB1E86" w14:textId="73B6A3AE" w:rsidR="00262EA3" w:rsidRDefault="00124224" w:rsidP="00283E0F">
        <w:pPr>
          <w:pStyle w:val="FSHRub2"/>
        </w:pPr>
        <w:r>
          <w:t>med anledning av prop. 2025/26:138 En särskild straffbestämmelse för psykiskt våld</w:t>
        </w:r>
      </w:p>
    </w:sdtContent>
  </w:sdt>
  <w:sdt>
    <w:sdtPr>
      <w:alias w:val="CC_Boilerplate_3"/>
      <w:tag w:val="CC_Boilerplate_3"/>
      <w:id w:val="1606463544"/>
      <w:lock w:val="sdtContentLocked"/>
      <w15:appearance w15:val="hidden"/>
      <w:text w:multiLine="1"/>
    </w:sdtPr>
    <w:sdtEndPr/>
    <w:sdtContent>
      <w:p w14:paraId="2EBED3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B30B7E"/>
    <w:multiLevelType w:val="hybridMultilevel"/>
    <w:tmpl w:val="42C600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48F6BCA"/>
    <w:multiLevelType w:val="hybridMultilevel"/>
    <w:tmpl w:val="885C995E"/>
    <w:lvl w:ilvl="0" w:tplc="E11A26A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335769598">
    <w:abstractNumId w:val="11"/>
  </w:num>
  <w:num w:numId="42" w16cid:durableId="152516815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42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037"/>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2A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86E"/>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F8"/>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9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CC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6C7"/>
    <w:rsid w:val="00121851"/>
    <w:rsid w:val="00121C4A"/>
    <w:rsid w:val="0012239C"/>
    <w:rsid w:val="001225BD"/>
    <w:rsid w:val="00122A01"/>
    <w:rsid w:val="00122A74"/>
    <w:rsid w:val="001233C5"/>
    <w:rsid w:val="0012422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321"/>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8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2CF"/>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1A5"/>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C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6C4"/>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5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9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1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275"/>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97B"/>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43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A86"/>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569"/>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9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89B"/>
    <w:rsid w:val="00556FDB"/>
    <w:rsid w:val="005572C0"/>
    <w:rsid w:val="00557C3D"/>
    <w:rsid w:val="00560085"/>
    <w:rsid w:val="0056117A"/>
    <w:rsid w:val="00562506"/>
    <w:rsid w:val="00562C61"/>
    <w:rsid w:val="00562DB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7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C6"/>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17"/>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5B"/>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2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D85"/>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01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A7"/>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A40"/>
    <w:rsid w:val="00780D19"/>
    <w:rsid w:val="00780D42"/>
    <w:rsid w:val="0078119B"/>
    <w:rsid w:val="007815CE"/>
    <w:rsid w:val="00782142"/>
    <w:rsid w:val="00782675"/>
    <w:rsid w:val="00782700"/>
    <w:rsid w:val="00782C95"/>
    <w:rsid w:val="007830AA"/>
    <w:rsid w:val="007831ED"/>
    <w:rsid w:val="0078357B"/>
    <w:rsid w:val="00783914"/>
    <w:rsid w:val="00783E3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7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135"/>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D0"/>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D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9D"/>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8C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D1"/>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D89"/>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72"/>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78"/>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4F"/>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B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91"/>
    <w:rsid w:val="009F459A"/>
    <w:rsid w:val="009F4F99"/>
    <w:rsid w:val="009F60AA"/>
    <w:rsid w:val="009F612C"/>
    <w:rsid w:val="009F6422"/>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39"/>
    <w:rsid w:val="00B22179"/>
    <w:rsid w:val="00B226AF"/>
    <w:rsid w:val="00B22D61"/>
    <w:rsid w:val="00B23280"/>
    <w:rsid w:val="00B239BF"/>
    <w:rsid w:val="00B240F8"/>
    <w:rsid w:val="00B25C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07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B4"/>
    <w:rsid w:val="00B968D9"/>
    <w:rsid w:val="00B96D9C"/>
    <w:rsid w:val="00B97E04"/>
    <w:rsid w:val="00BA0024"/>
    <w:rsid w:val="00BA08B5"/>
    <w:rsid w:val="00BA09FB"/>
    <w:rsid w:val="00BA0ACA"/>
    <w:rsid w:val="00BA0C25"/>
    <w:rsid w:val="00BA0C9A"/>
    <w:rsid w:val="00BA1D86"/>
    <w:rsid w:val="00BA2619"/>
    <w:rsid w:val="00BA2C3B"/>
    <w:rsid w:val="00BA36D8"/>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C51"/>
    <w:rsid w:val="00C665BA"/>
    <w:rsid w:val="00C6680B"/>
    <w:rsid w:val="00C6716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90"/>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E1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2A"/>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4A2"/>
    <w:rsid w:val="00DA2077"/>
    <w:rsid w:val="00DA2107"/>
    <w:rsid w:val="00DA28CE"/>
    <w:rsid w:val="00DA300C"/>
    <w:rsid w:val="00DA38BD"/>
    <w:rsid w:val="00DA43B1"/>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53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3BF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2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2E"/>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72"/>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8B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7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5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8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2FC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51F1"/>
  <w15:chartTrackingRefBased/>
  <w15:docId w15:val="{C2204B3E-8EAD-476A-BA7E-F3CB9816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6B4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DAEAF6DFE40ECBFE4B2F89D3F79A4"/>
        <w:category>
          <w:name w:val="Allmänt"/>
          <w:gallery w:val="placeholder"/>
        </w:category>
        <w:types>
          <w:type w:val="bbPlcHdr"/>
        </w:types>
        <w:behaviors>
          <w:behavior w:val="content"/>
        </w:behaviors>
        <w:guid w:val="{CC3BA587-058F-4332-8B5F-3B6C98D7714C}"/>
      </w:docPartPr>
      <w:docPartBody>
        <w:p w:rsidR="00DF4EA1" w:rsidRDefault="0084779A">
          <w:pPr>
            <w:pStyle w:val="0B6DAEAF6DFE40ECBFE4B2F89D3F79A4"/>
          </w:pPr>
          <w:r w:rsidRPr="005A0A93">
            <w:rPr>
              <w:rStyle w:val="Platshllartext"/>
            </w:rPr>
            <w:t>Förslag till riksdagsbeslut</w:t>
          </w:r>
        </w:p>
      </w:docPartBody>
    </w:docPart>
    <w:docPart>
      <w:docPartPr>
        <w:name w:val="9BBDF303EEC74A47BA9FC8EEA6FF6681"/>
        <w:category>
          <w:name w:val="Allmänt"/>
          <w:gallery w:val="placeholder"/>
        </w:category>
        <w:types>
          <w:type w:val="bbPlcHdr"/>
        </w:types>
        <w:behaviors>
          <w:behavior w:val="content"/>
        </w:behaviors>
        <w:guid w:val="{B8CB9DE3-4B03-44E2-B027-EDD07F62E6A8}"/>
      </w:docPartPr>
      <w:docPartBody>
        <w:p w:rsidR="00DF4EA1" w:rsidRDefault="0084779A">
          <w:pPr>
            <w:pStyle w:val="9BBDF303EEC74A47BA9FC8EEA6FF6681"/>
          </w:pPr>
          <w:r w:rsidRPr="005A0A93">
            <w:rPr>
              <w:rStyle w:val="Platshllartext"/>
            </w:rPr>
            <w:t>Motivering</w:t>
          </w:r>
        </w:p>
      </w:docPartBody>
    </w:docPart>
    <w:docPart>
      <w:docPartPr>
        <w:name w:val="2849C3983CA041B8AA42F91155E25903"/>
        <w:category>
          <w:name w:val="Allmänt"/>
          <w:gallery w:val="placeholder"/>
        </w:category>
        <w:types>
          <w:type w:val="bbPlcHdr"/>
        </w:types>
        <w:behaviors>
          <w:behavior w:val="content"/>
        </w:behaviors>
        <w:guid w:val="{4EAEE5D9-BD1D-4C4E-85AE-8EBD5C12483B}"/>
      </w:docPartPr>
      <w:docPartBody>
        <w:p w:rsidR="00DF4EA1" w:rsidRDefault="0084779A">
          <w:pPr>
            <w:pStyle w:val="2849C3983CA041B8AA42F91155E25903"/>
          </w:pPr>
          <w:r>
            <w:rPr>
              <w:rStyle w:val="Platshllartext"/>
            </w:rPr>
            <w:t xml:space="preserve"> </w:t>
          </w:r>
        </w:p>
      </w:docPartBody>
    </w:docPart>
    <w:docPart>
      <w:docPartPr>
        <w:name w:val="6800F06F970D415CBC0F52EAABBC96D7"/>
        <w:category>
          <w:name w:val="Allmänt"/>
          <w:gallery w:val="placeholder"/>
        </w:category>
        <w:types>
          <w:type w:val="bbPlcHdr"/>
        </w:types>
        <w:behaviors>
          <w:behavior w:val="content"/>
        </w:behaviors>
        <w:guid w:val="{3D8D1994-6894-46E4-97AB-7F4AD30F7BE2}"/>
      </w:docPartPr>
      <w:docPartBody>
        <w:p w:rsidR="00DF4EA1" w:rsidRDefault="0084779A">
          <w:pPr>
            <w:pStyle w:val="6800F06F970D415CBC0F52EAABBC96D7"/>
          </w:pPr>
          <w:r>
            <w:t xml:space="preserve"> </w:t>
          </w:r>
        </w:p>
      </w:docPartBody>
    </w:docPart>
    <w:docPart>
      <w:docPartPr>
        <w:name w:val="BA53342599BC44E5AEC40EDBCE1C0515"/>
        <w:category>
          <w:name w:val="Allmänt"/>
          <w:gallery w:val="placeholder"/>
        </w:category>
        <w:types>
          <w:type w:val="bbPlcHdr"/>
        </w:types>
        <w:behaviors>
          <w:behavior w:val="content"/>
        </w:behaviors>
        <w:guid w:val="{BBA33D85-5C24-4280-AEBB-286ACA3F2636}"/>
      </w:docPartPr>
      <w:docPartBody>
        <w:p w:rsidR="001A2564" w:rsidRDefault="001A25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C5"/>
    <w:rsid w:val="000422A9"/>
    <w:rsid w:val="001A2564"/>
    <w:rsid w:val="001C1AC5"/>
    <w:rsid w:val="002008C2"/>
    <w:rsid w:val="004A5569"/>
    <w:rsid w:val="0055689B"/>
    <w:rsid w:val="00561D27"/>
    <w:rsid w:val="006566C6"/>
    <w:rsid w:val="00783E38"/>
    <w:rsid w:val="008001D0"/>
    <w:rsid w:val="0084779A"/>
    <w:rsid w:val="00B25CF6"/>
    <w:rsid w:val="00C829D2"/>
    <w:rsid w:val="00D93486"/>
    <w:rsid w:val="00DF4EA1"/>
    <w:rsid w:val="00ED700A"/>
    <w:rsid w:val="00F71B43"/>
    <w:rsid w:val="00F83175"/>
    <w:rsid w:val="00FF1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6DAEAF6DFE40ECBFE4B2F89D3F79A4">
    <w:name w:val="0B6DAEAF6DFE40ECBFE4B2F89D3F79A4"/>
  </w:style>
  <w:style w:type="paragraph" w:customStyle="1" w:styleId="9BBDF303EEC74A47BA9FC8EEA6FF6681">
    <w:name w:val="9BBDF303EEC74A47BA9FC8EEA6FF6681"/>
  </w:style>
  <w:style w:type="paragraph" w:customStyle="1" w:styleId="2849C3983CA041B8AA42F91155E25903">
    <w:name w:val="2849C3983CA041B8AA42F91155E25903"/>
  </w:style>
  <w:style w:type="paragraph" w:customStyle="1" w:styleId="6800F06F970D415CBC0F52EAABBC96D7">
    <w:name w:val="6800F06F970D415CBC0F52EAABBC9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B2187-480F-419D-B216-C870BC180E57}"/>
</file>

<file path=customXml/itemProps2.xml><?xml version="1.0" encoding="utf-8"?>
<ds:datastoreItem xmlns:ds="http://schemas.openxmlformats.org/officeDocument/2006/customXml" ds:itemID="{2EA51098-6419-4AAF-A4AD-D7DF15C4F640}"/>
</file>

<file path=customXml/itemProps3.xml><?xml version="1.0" encoding="utf-8"?>
<ds:datastoreItem xmlns:ds="http://schemas.openxmlformats.org/officeDocument/2006/customXml" ds:itemID="{704C6080-82AC-4039-A59D-A3174102AF2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3</Pages>
  <Words>758</Words>
  <Characters>4641</Characters>
  <Application>Microsoft Office Word</Application>
  <DocSecurity>0</DocSecurity>
  <Lines>81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26 138  En särskild straffbestämmelse för psykiskt våld</vt:lpstr>
      <vt:lpstr>
      </vt:lpstr>
    </vt:vector>
  </TitlesOfParts>
  <Company>Sveriges riksdag</Company>
  <LinksUpToDate>false</LinksUpToDate>
  <CharactersWithSpaces>5373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