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7101F" w:rsidRPr="0047101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7101F" w:rsidRPr="0047101F" w:rsidRDefault="0047101F">
            <w:pPr>
              <w:rPr>
                <w:rFonts w:ascii="Times New Roman" w:hAnsi="Times New Roman" w:cs="Times New Roman"/>
              </w:rPr>
            </w:pPr>
          </w:p>
          <w:p w:rsidR="0047101F" w:rsidRPr="0047101F" w:rsidRDefault="0047101F">
            <w:pPr>
              <w:rPr>
                <w:rFonts w:ascii="Times New Roman" w:hAnsi="Times New Roman" w:cs="Times New Roman"/>
                <w:sz w:val="40"/>
              </w:rPr>
            </w:pPr>
            <w:r w:rsidRPr="0047101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7101F" w:rsidRPr="0047101F" w:rsidRDefault="0047101F">
            <w:pPr>
              <w:rPr>
                <w:rFonts w:ascii="Times New Roman" w:hAnsi="Times New Roman" w:cs="Times New Roman"/>
              </w:rPr>
            </w:pPr>
            <w:r w:rsidRPr="0047101F">
              <w:rPr>
                <w:rFonts w:ascii="Times New Roman" w:hAnsi="Times New Roman" w:cs="Times New Roman"/>
                <w:sz w:val="40"/>
              </w:rPr>
              <w:t>2002/03:</w:t>
            </w:r>
            <w:r w:rsidRPr="0047101F">
              <w:rPr>
                <w:rStyle w:val="SkrivelseNr"/>
                <w:rFonts w:ascii="Times New Roman" w:hAnsi="Times New Roman" w:cs="Times New Roman"/>
              </w:rPr>
              <w:t>195</w:t>
            </w:r>
          </w:p>
        </w:tc>
        <w:tc>
          <w:tcPr>
            <w:tcW w:w="2268" w:type="dxa"/>
          </w:tcPr>
          <w:p w:rsidR="0047101F" w:rsidRPr="0047101F" w:rsidRDefault="0047101F">
            <w:pPr>
              <w:jc w:val="center"/>
              <w:rPr>
                <w:rFonts w:ascii="Times New Roman" w:hAnsi="Times New Roman" w:cs="Times New Roman"/>
              </w:rPr>
            </w:pPr>
            <w:r w:rsidRPr="0047101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23" r:id="rId5"/>
              </w:object>
            </w:r>
          </w:p>
          <w:p w:rsidR="0047101F" w:rsidRPr="0047101F" w:rsidRDefault="004710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101F" w:rsidRPr="004710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7101F" w:rsidRPr="0047101F" w:rsidRDefault="0047101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7101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7101F" w:rsidRPr="0047101F" w:rsidRDefault="0047101F">
      <w:pPr>
        <w:pStyle w:val="Mottagare1"/>
      </w:pPr>
      <w:r w:rsidRPr="0047101F">
        <w:t>Regeringen</w:t>
      </w:r>
    </w:p>
    <w:p w:rsidR="0047101F" w:rsidRPr="0047101F" w:rsidRDefault="0047101F">
      <w:pPr>
        <w:pStyle w:val="Mottagare2"/>
      </w:pPr>
      <w:r w:rsidRPr="0047101F">
        <w:t>Näringsdepartementet</w:t>
      </w:r>
    </w:p>
    <w:p w:rsidR="0047101F" w:rsidRPr="0047101F" w:rsidRDefault="0047101F">
      <w:pPr>
        <w:pStyle w:val="NormalText"/>
      </w:pPr>
      <w:r w:rsidRPr="0047101F">
        <w:t>Med överlämnande av kulturutskottets betänkande 2002/03:KrU7 Kapitaltillskott till Terracom AB får jag anmäla att riksdagen denna dag bifallit utskottets förslag till riksdagsbeslut.</w:t>
      </w:r>
    </w:p>
    <w:p w:rsidR="0047101F" w:rsidRPr="0047101F" w:rsidRDefault="0047101F">
      <w:pPr>
        <w:pStyle w:val="Stockholm"/>
      </w:pPr>
      <w:r w:rsidRPr="0047101F">
        <w:t>Stockholm den 28 maj 2003</w:t>
      </w:r>
    </w:p>
    <w:p w:rsidR="0047101F" w:rsidRPr="0047101F" w:rsidRDefault="0047101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7101F" w:rsidRPr="0047101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7101F" w:rsidRPr="0047101F" w:rsidRDefault="0047101F">
            <w:pPr>
              <w:rPr>
                <w:rFonts w:ascii="Times New Roman" w:hAnsi="Times New Roman" w:cs="Times New Roman"/>
              </w:rPr>
            </w:pPr>
            <w:r w:rsidRPr="0047101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7101F" w:rsidRPr="0047101F" w:rsidRDefault="0047101F">
            <w:pPr>
              <w:rPr>
                <w:rFonts w:ascii="Times New Roman" w:hAnsi="Times New Roman" w:cs="Times New Roman"/>
              </w:rPr>
            </w:pPr>
          </w:p>
          <w:p w:rsidR="0047101F" w:rsidRPr="0047101F" w:rsidRDefault="0047101F">
            <w:pPr>
              <w:rPr>
                <w:rFonts w:ascii="Times New Roman" w:hAnsi="Times New Roman" w:cs="Times New Roman"/>
              </w:rPr>
            </w:pPr>
          </w:p>
          <w:p w:rsidR="0047101F" w:rsidRPr="0047101F" w:rsidRDefault="0047101F">
            <w:pPr>
              <w:rPr>
                <w:rFonts w:ascii="Times New Roman" w:hAnsi="Times New Roman" w:cs="Times New Roman"/>
              </w:rPr>
            </w:pPr>
            <w:r w:rsidRPr="0047101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7101F" w:rsidRPr="0047101F" w:rsidRDefault="0047101F">
      <w:pPr>
        <w:rPr>
          <w:rFonts w:ascii="Times New Roman" w:hAnsi="Times New Roman" w:cs="Times New Roman"/>
        </w:rPr>
      </w:pPr>
    </w:p>
    <w:sectPr w:rsidR="0047101F" w:rsidRPr="004710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1F"/>
    <w:rsid w:val="000D6536"/>
    <w:rsid w:val="00245159"/>
    <w:rsid w:val="00434A2C"/>
    <w:rsid w:val="00453414"/>
    <w:rsid w:val="0047101F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D3CDAC-7701-4272-B306-C85D9B82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71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1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1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1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1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1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1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1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1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1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1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1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10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10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10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10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10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10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1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1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1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1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1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10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101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10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1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10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101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7101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7101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7101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7101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7101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7101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