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EC73B3" w:rsidP="00DA0661">
      <w:pPr>
        <w:pStyle w:val="Title"/>
      </w:pPr>
      <w:bookmarkStart w:id="0" w:name="Start"/>
      <w:bookmarkEnd w:id="0"/>
      <w:r>
        <w:t>Svar på fråga 20</w:t>
      </w:r>
      <w:r w:rsidR="00820EFE">
        <w:t>22</w:t>
      </w:r>
      <w:r>
        <w:t>/</w:t>
      </w:r>
      <w:r w:rsidR="00820EFE">
        <w:t>23</w:t>
      </w:r>
      <w:r>
        <w:t>:</w:t>
      </w:r>
      <w:r w:rsidR="00820EFE">
        <w:t>339</w:t>
      </w:r>
      <w:r>
        <w:t xml:space="preserve"> av </w:t>
      </w:r>
      <w:r w:rsidR="005204FA">
        <w:t>Rickard Nordin</w:t>
      </w:r>
      <w:r>
        <w:t xml:space="preserve"> (</w:t>
      </w:r>
      <w:r w:rsidR="005204FA">
        <w:t>C</w:t>
      </w:r>
      <w:r>
        <w:t>)</w:t>
      </w:r>
      <w:r>
        <w:br/>
      </w:r>
      <w:r w:rsidR="005204FA">
        <w:t>Virtuella varors beskattning</w:t>
      </w:r>
    </w:p>
    <w:p w:rsidR="008B02D6" w:rsidP="00C74F10">
      <w:pPr>
        <w:pStyle w:val="BodyText"/>
      </w:pPr>
      <w:r>
        <w:t>Rickard Nordin</w:t>
      </w:r>
      <w:r w:rsidR="00EC73B3">
        <w:t xml:space="preserve"> har frågat mig</w:t>
      </w:r>
      <w:r w:rsidR="00820EFE">
        <w:t xml:space="preserve"> om regeringen kommer att tillsätta en utredning för att se över virtuella varors beskattning i enlighet med </w:t>
      </w:r>
      <w:r w:rsidR="00CA4F6E">
        <w:t>en motion</w:t>
      </w:r>
      <w:r w:rsidR="00820EFE">
        <w:t xml:space="preserve"> från 2017</w:t>
      </w:r>
      <w:r w:rsidR="00985663">
        <w:t>.</w:t>
      </w:r>
    </w:p>
    <w:p w:rsidR="00C77766" w:rsidP="00C74F10">
      <w:pPr>
        <w:pStyle w:val="BodyText"/>
      </w:pPr>
      <w:r w:rsidRPr="00E742C6">
        <w:t>Skatteverket har bedömt att försäljning av virtuella varor är en omsättning av en elektronisk tjänst</w:t>
      </w:r>
      <w:r w:rsidRPr="00E742C6" w:rsidR="00054AF3">
        <w:t xml:space="preserve"> och där</w:t>
      </w:r>
      <w:r w:rsidRPr="00E742C6" w:rsidR="00533050">
        <w:t>med</w:t>
      </w:r>
      <w:r w:rsidRPr="00E742C6" w:rsidR="00054AF3">
        <w:t xml:space="preserve"> att reglerna för vinstmarginalbeskattning inte är tillämpliga</w:t>
      </w:r>
      <w:r w:rsidRPr="00E742C6" w:rsidR="00533050">
        <w:t>.</w:t>
      </w:r>
      <w:r>
        <w:t xml:space="preserve"> </w:t>
      </w:r>
      <w:r w:rsidR="0082155D">
        <w:t xml:space="preserve">Skatteverket </w:t>
      </w:r>
      <w:r w:rsidR="00C74F10">
        <w:t>anser</w:t>
      </w:r>
      <w:r w:rsidR="0082155D">
        <w:t xml:space="preserve"> </w:t>
      </w:r>
      <w:r w:rsidR="00533050">
        <w:t xml:space="preserve">vidare, </w:t>
      </w:r>
      <w:r w:rsidR="0082155D">
        <w:t>i ett ställningstagande den 30 januari 2017</w:t>
      </w:r>
      <w:r w:rsidR="00533050">
        <w:t>,</w:t>
      </w:r>
      <w:r w:rsidR="0082155D">
        <w:t xml:space="preserve"> att </w:t>
      </w:r>
      <w:r w:rsidR="00C74F10">
        <w:t xml:space="preserve">deltagare i </w:t>
      </w:r>
      <w:r w:rsidR="00C74F10">
        <w:t>onlinespel</w:t>
      </w:r>
      <w:r w:rsidR="00C74F10">
        <w:t xml:space="preserve"> som omsätter elektroniska tjänster till andra deltagare i allmänhet inte bedriver en ekonomisk verksamhet. </w:t>
      </w:r>
      <w:r w:rsidR="006C6976">
        <w:t xml:space="preserve">I sådana fall föreligger ingen momsplikt. </w:t>
      </w:r>
      <w:r w:rsidR="00C74F10">
        <w:t xml:space="preserve">Det gäller oavsett om försäljningen sker i eller utanför </w:t>
      </w:r>
      <w:r w:rsidR="00C74F10">
        <w:t>onlinespelet</w:t>
      </w:r>
      <w:r w:rsidR="00C74F10">
        <w:t xml:space="preserve">. Det kan </w:t>
      </w:r>
      <w:r w:rsidR="00B34D8E">
        <w:t>enligt Skatteverket</w:t>
      </w:r>
      <w:r w:rsidR="00C74F10">
        <w:t xml:space="preserve"> dock i vissa enstaka fall finnas deltagare som har en avsikt att sälja elektroniska tjänster med en kontinuitet och frekvens som är jämförbar med hur en motsvarande ekonomisk verksamhet vanligtvis bedrivs. Mervärdesskatt ska då redovisas om omsättningen är gjord inom landet.</w:t>
      </w:r>
      <w:r w:rsidR="00AB2336">
        <w:t xml:space="preserve"> Det innebär också i allmänhet att rätt till avdrag</w:t>
      </w:r>
      <w:r w:rsidR="00BC3387">
        <w:t xml:space="preserve"> finns</w:t>
      </w:r>
      <w:r w:rsidR="00AB2336">
        <w:t xml:space="preserve"> för </w:t>
      </w:r>
      <w:r w:rsidR="00BC3387">
        <w:t>sådan mervärdesskatt som tagits ut på deltagarnas inköp</w:t>
      </w:r>
      <w:r w:rsidR="00AB2336">
        <w:t>.</w:t>
      </w:r>
    </w:p>
    <w:p w:rsidR="00232C9C" w:rsidP="00820EFE">
      <w:pPr>
        <w:pStyle w:val="BodyText"/>
      </w:pPr>
      <w:r w:rsidRPr="00BC3387">
        <w:t xml:space="preserve">Reglerna om mervärdesskatt är i hög grad harmoniserade inom EU. Av mervärdesskattedirektivet framgår bland annat definitionerna av vad som är en vara respektive en tjänst i mervärdesskattehänseende. </w:t>
      </w:r>
      <w:r w:rsidR="00AB2336">
        <w:t>Vad som är att bedöma som en ekonomisk verksamhet</w:t>
      </w:r>
      <w:r w:rsidR="00654534">
        <w:t xml:space="preserve"> </w:t>
      </w:r>
      <w:r w:rsidR="00AB2336">
        <w:t xml:space="preserve">följer </w:t>
      </w:r>
      <w:r w:rsidR="00FE2751">
        <w:t xml:space="preserve">också av </w:t>
      </w:r>
      <w:r>
        <w:t xml:space="preserve">mervärdesskattedirektivet och </w:t>
      </w:r>
      <w:r w:rsidR="00FE2751">
        <w:t xml:space="preserve">av </w:t>
      </w:r>
      <w:r w:rsidR="00AB2336">
        <w:t>omfattande praxis från EU</w:t>
      </w:r>
      <w:r w:rsidR="00112AB0">
        <w:t>-domstolen.</w:t>
      </w:r>
      <w:r w:rsidRPr="006706BC" w:rsidR="006706BC">
        <w:t xml:space="preserve"> </w:t>
      </w:r>
    </w:p>
    <w:p w:rsidR="00820EFE" w:rsidP="00820EFE">
      <w:pPr>
        <w:pStyle w:val="BodyText"/>
      </w:pPr>
      <w:r>
        <w:t>Det finns inget</w:t>
      </w:r>
      <w:r w:rsidR="00A50258">
        <w:t xml:space="preserve"> beslut om att tillsätta en utredning för att se över virtuella varors beskattning</w:t>
      </w:r>
      <w:r>
        <w:t>.</w:t>
      </w:r>
    </w:p>
    <w:p w:rsidR="00EC73B3" w:rsidP="006A12F1">
      <w:pPr>
        <w:pStyle w:val="BodyText"/>
      </w:pPr>
      <w:r>
        <w:t xml:space="preserve">Stockholm den </w:t>
      </w:r>
      <w:sdt>
        <w:sdtPr>
          <w:id w:val="-1225218591"/>
          <w:placeholder>
            <w:docPart w:val="53892A881891428E8E4B7A2FEB55E430"/>
          </w:placeholder>
          <w:dataBinding w:xpath="/ns0:DocumentInfo[1]/ns0:BaseInfo[1]/ns0:HeaderDate[1]" w:storeItemID="{927E5363-3753-4F7E-8927-01163D586BAD}" w:prefixMappings="xmlns:ns0='http://lp/documentinfo/RK' "/>
          <w:date w:fullDate="2023-02-22T00:00:00Z">
            <w:dateFormat w:val="d MMMM yyyy"/>
            <w:lid w:val="sv-SE"/>
            <w:storeMappedDataAs w:val="dateTime"/>
            <w:calendar w:val="gregorian"/>
          </w:date>
        </w:sdtPr>
        <w:sdtContent>
          <w:r w:rsidR="00820EFE">
            <w:t>22</w:t>
          </w:r>
          <w:r>
            <w:t xml:space="preserve"> februari 2023</w:t>
          </w:r>
        </w:sdtContent>
      </w:sdt>
    </w:p>
    <w:p w:rsidR="00EC73B3" w:rsidP="004E7A8F">
      <w:pPr>
        <w:pStyle w:val="Brdtextutanavstnd"/>
      </w:pPr>
    </w:p>
    <w:p w:rsidR="00EC73B3" w:rsidP="004E7A8F">
      <w:pPr>
        <w:pStyle w:val="Brdtextutanavstnd"/>
      </w:pPr>
    </w:p>
    <w:p w:rsidR="00EC73B3" w:rsidP="004E7A8F">
      <w:pPr>
        <w:pStyle w:val="Brdtextutanavstnd"/>
      </w:pPr>
    </w:p>
    <w:p w:rsidR="00EC73B3" w:rsidP="00422A41">
      <w:pPr>
        <w:pStyle w:val="BodyText"/>
      </w:pPr>
      <w:r>
        <w:t>Elisabeth Svantesson</w:t>
      </w:r>
    </w:p>
    <w:p w:rsidR="00EC73B3" w:rsidRPr="00DB48AB" w:rsidP="00DB48AB">
      <w:pPr>
        <w:pStyle w:val="BodyText"/>
      </w:pP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EC73B3" w:rsidRPr="007D73AB">
          <w:pPr>
            <w:pStyle w:val="Header"/>
          </w:pPr>
        </w:p>
      </w:tc>
      <w:tc>
        <w:tcPr>
          <w:tcW w:w="3170" w:type="dxa"/>
          <w:vAlign w:val="bottom"/>
        </w:tcPr>
        <w:p w:rsidR="00EC73B3" w:rsidRPr="007D73AB" w:rsidP="00340DE0">
          <w:pPr>
            <w:pStyle w:val="Header"/>
          </w:pPr>
        </w:p>
      </w:tc>
      <w:tc>
        <w:tcPr>
          <w:tcW w:w="1134" w:type="dxa"/>
        </w:tcPr>
        <w:p w:rsidR="00EC73B3"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EC73B3"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EC73B3" w:rsidRPr="00710A6C" w:rsidP="00EE3C0F">
          <w:pPr>
            <w:pStyle w:val="Header"/>
            <w:rPr>
              <w:b/>
            </w:rPr>
          </w:pPr>
        </w:p>
        <w:p w:rsidR="00EC73B3" w:rsidP="00EE3C0F">
          <w:pPr>
            <w:pStyle w:val="Header"/>
          </w:pPr>
        </w:p>
        <w:p w:rsidR="00EC73B3" w:rsidP="00EE3C0F">
          <w:pPr>
            <w:pStyle w:val="Header"/>
          </w:pPr>
        </w:p>
        <w:p w:rsidR="00EC73B3" w:rsidP="00EE3C0F">
          <w:pPr>
            <w:pStyle w:val="Header"/>
          </w:pPr>
        </w:p>
        <w:sdt>
          <w:sdtPr>
            <w:alias w:val="Dnr"/>
            <w:tag w:val="ccRKShow_Dnr"/>
            <w:id w:val="-829283628"/>
            <w:placeholder>
              <w:docPart w:val="F13402799D1B4B2FAE3A70FDBC17E662"/>
            </w:placeholder>
            <w:dataBinding w:xpath="/ns0:DocumentInfo[1]/ns0:BaseInfo[1]/ns0:Dnr[1]" w:storeItemID="{927E5363-3753-4F7E-8927-01163D586BAD}" w:prefixMappings="xmlns:ns0='http://lp/documentinfo/RK' "/>
            <w:text/>
          </w:sdtPr>
          <w:sdtContent>
            <w:p w:rsidR="00EC73B3" w:rsidP="00EE3C0F">
              <w:pPr>
                <w:pStyle w:val="Header"/>
              </w:pPr>
              <w:r>
                <w:t>Fi2023/</w:t>
              </w:r>
              <w:r w:rsidR="00820EFE">
                <w:t>00625</w:t>
              </w:r>
            </w:p>
          </w:sdtContent>
        </w:sdt>
        <w:sdt>
          <w:sdtPr>
            <w:alias w:val="DocNumber"/>
            <w:tag w:val="DocNumber"/>
            <w:id w:val="1726028884"/>
            <w:placeholder>
              <w:docPart w:val="1B27F5DD65004848AEBBDCF1091B1C13"/>
            </w:placeholder>
            <w:showingPlcHdr/>
            <w:dataBinding w:xpath="/ns0:DocumentInfo[1]/ns0:BaseInfo[1]/ns0:DocNumber[1]" w:storeItemID="{927E5363-3753-4F7E-8927-01163D586BAD}" w:prefixMappings="xmlns:ns0='http://lp/documentinfo/RK' "/>
            <w:text/>
          </w:sdtPr>
          <w:sdtContent>
            <w:p w:rsidR="00EC73B3" w:rsidP="00EE3C0F">
              <w:pPr>
                <w:pStyle w:val="Header"/>
              </w:pPr>
              <w:r>
                <w:rPr>
                  <w:rStyle w:val="PlaceholderText"/>
                </w:rPr>
                <w:t xml:space="preserve"> </w:t>
              </w:r>
            </w:p>
          </w:sdtContent>
        </w:sdt>
        <w:p w:rsidR="00EC73B3" w:rsidP="00EE3C0F">
          <w:pPr>
            <w:pStyle w:val="Header"/>
          </w:pPr>
        </w:p>
      </w:tc>
      <w:tc>
        <w:tcPr>
          <w:tcW w:w="1134" w:type="dxa"/>
        </w:tcPr>
        <w:p w:rsidR="00EC73B3" w:rsidP="0094502D">
          <w:pPr>
            <w:pStyle w:val="Header"/>
          </w:pPr>
        </w:p>
        <w:p w:rsidR="00EC73B3"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20CE0E7876364371B07C66B1656721F3"/>
          </w:placeholder>
          <w:richText/>
        </w:sdtPr>
        <w:sdtEndPr>
          <w:rPr>
            <w:b w:val="0"/>
          </w:rPr>
        </w:sdtEndPr>
        <w:sdtContent>
          <w:tc>
            <w:tcPr>
              <w:tcW w:w="5534" w:type="dxa"/>
              <w:tcMar>
                <w:right w:w="1134" w:type="dxa"/>
              </w:tcMar>
            </w:tcPr>
            <w:p w:rsidR="005204FA" w:rsidRPr="005204FA" w:rsidP="00340DE0">
              <w:pPr>
                <w:pStyle w:val="Header"/>
                <w:rPr>
                  <w:b/>
                </w:rPr>
              </w:pPr>
              <w:r w:rsidRPr="005204FA">
                <w:rPr>
                  <w:b/>
                </w:rPr>
                <w:t>Finansdepartementet</w:t>
              </w:r>
            </w:p>
            <w:p w:rsidR="00643A80" w:rsidP="00340DE0">
              <w:pPr>
                <w:pStyle w:val="Header"/>
              </w:pPr>
              <w:r w:rsidRPr="005204FA">
                <w:t>Finansministern</w:t>
              </w:r>
            </w:p>
            <w:p w:rsidR="00EC73B3" w:rsidRPr="00340DE0" w:rsidP="00340DE0">
              <w:pPr>
                <w:pStyle w:val="Header"/>
              </w:pPr>
            </w:p>
          </w:tc>
        </w:sdtContent>
      </w:sdt>
      <w:sdt>
        <w:sdtPr>
          <w:alias w:val="Recipient"/>
          <w:tag w:val="ccRKShow_Recipient"/>
          <w:id w:val="-28344517"/>
          <w:placeholder>
            <w:docPart w:val="5B812547F38F4A4B81B143EB47FE7D52"/>
          </w:placeholder>
          <w:dataBinding w:xpath="/ns0:DocumentInfo[1]/ns0:BaseInfo[1]/ns0:Recipient[1]" w:storeItemID="{927E5363-3753-4F7E-8927-01163D586BAD}" w:prefixMappings="xmlns:ns0='http://lp/documentinfo/RK' "/>
          <w:text w:multiLine="1"/>
        </w:sdtPr>
        <w:sdtContent>
          <w:tc>
            <w:tcPr>
              <w:tcW w:w="3170" w:type="dxa"/>
            </w:tcPr>
            <w:p w:rsidR="00EC73B3" w:rsidP="00547B89">
              <w:pPr>
                <w:pStyle w:val="Header"/>
              </w:pPr>
              <w:r>
                <w:t>Till riksdagen</w:t>
              </w:r>
            </w:p>
          </w:tc>
        </w:sdtContent>
      </w:sdt>
      <w:tc>
        <w:tcPr>
          <w:tcW w:w="1134" w:type="dxa"/>
        </w:tcPr>
        <w:p w:rsidR="00EC73B3"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B7F0FEDA"/>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B7F0FEDA"/>
    <w:numStyleLink w:val="RKNumreradlista"/>
  </w:abstractNum>
  <w:abstractNum w:abstractNumId="15">
    <w:nsid w:val="1F88532F"/>
    <w:multiLevelType w:val="multilevel"/>
    <w:tmpl w:val="B7F0FEDA"/>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B7F0FEDA"/>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B7F0FEDA"/>
    <w:numStyleLink w:val="RKNumreradlista"/>
  </w:abstractNum>
  <w:abstractNum w:abstractNumId="20">
    <w:nsid w:val="2F604539"/>
    <w:multiLevelType w:val="multilevel"/>
    <w:tmpl w:val="B7F0FEDA"/>
    <w:numStyleLink w:val="RKNumreradlista"/>
  </w:abstractNum>
  <w:abstractNum w:abstractNumId="21">
    <w:nsid w:val="348522EF"/>
    <w:multiLevelType w:val="multilevel"/>
    <w:tmpl w:val="B7F0FEDA"/>
    <w:numStyleLink w:val="RKNumreradlista"/>
  </w:abstractNum>
  <w:abstractNum w:abstractNumId="22">
    <w:nsid w:val="38FF55E8"/>
    <w:multiLevelType w:val="multilevel"/>
    <w:tmpl w:val="B7F0FEDA"/>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B7F0FEDA"/>
    <w:numStyleLink w:val="RKNumreradlista"/>
  </w:abstractNum>
  <w:abstractNum w:abstractNumId="24">
    <w:nsid w:val="3E1445DA"/>
    <w:multiLevelType w:val="multilevel"/>
    <w:tmpl w:val="B7F0FEDA"/>
    <w:numStyleLink w:val="RKNumreradlista"/>
  </w:abstractNum>
  <w:abstractNum w:abstractNumId="25">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4270774A"/>
    <w:multiLevelType w:val="multilevel"/>
    <w:tmpl w:val="B7F0FEDA"/>
    <w:numStyleLink w:val="RKNumreradlista"/>
  </w:abstractNum>
  <w:abstractNum w:abstractNumId="28">
    <w:nsid w:val="4C84297C"/>
    <w:multiLevelType w:val="multilevel"/>
    <w:tmpl w:val="B7F0FEDA"/>
    <w:numStyleLink w:val="RKNumreradlista"/>
  </w:abstractNum>
  <w:abstractNum w:abstractNumId="29">
    <w:nsid w:val="4D904BDB"/>
    <w:multiLevelType w:val="multilevel"/>
    <w:tmpl w:val="B7F0FEDA"/>
    <w:numStyleLink w:val="RKNumreradlista"/>
  </w:abstractNum>
  <w:abstractNum w:abstractNumId="30">
    <w:nsid w:val="4DAD38FF"/>
    <w:multiLevelType w:val="multilevel"/>
    <w:tmpl w:val="B7F0FEDA"/>
    <w:numStyleLink w:val="RKNumreradlista"/>
  </w:abstractNum>
  <w:abstractNum w:abstractNumId="31">
    <w:nsid w:val="53A05A92"/>
    <w:multiLevelType w:val="multilevel"/>
    <w:tmpl w:val="B7F0FEDA"/>
    <w:numStyleLink w:val="RKNumreradlista"/>
  </w:abstractNum>
  <w:abstractNum w:abstractNumId="32">
    <w:nsid w:val="5C6843F9"/>
    <w:multiLevelType w:val="multilevel"/>
    <w:tmpl w:val="1A20A4CA"/>
    <w:numStyleLink w:val="RKPunktlista"/>
  </w:abstractNum>
  <w:abstractNum w:abstractNumId="33">
    <w:nsid w:val="61AC437A"/>
    <w:multiLevelType w:val="multilevel"/>
    <w:tmpl w:val="E2FEA49E"/>
    <w:numStyleLink w:val="RKNumreraderubriker"/>
  </w:abstractNum>
  <w:abstractNum w:abstractNumId="34">
    <w:nsid w:val="64780D1B"/>
    <w:multiLevelType w:val="multilevel"/>
    <w:tmpl w:val="B7F0FEDA"/>
    <w:numStyleLink w:val="RKNumreradlista"/>
  </w:abstractNum>
  <w:abstractNum w:abstractNumId="35">
    <w:nsid w:val="664239C2"/>
    <w:multiLevelType w:val="multilevel"/>
    <w:tmpl w:val="1A20A4CA"/>
    <w:numStyleLink w:val="RKPunktlista"/>
  </w:abstractNum>
  <w:abstractNum w:abstractNumId="36">
    <w:nsid w:val="6AA87A6A"/>
    <w:multiLevelType w:val="multilevel"/>
    <w:tmpl w:val="186C6512"/>
    <w:numStyleLink w:val="Strecklistan"/>
  </w:abstractNum>
  <w:abstractNum w:abstractNumId="37">
    <w:nsid w:val="6D8C68B4"/>
    <w:multiLevelType w:val="multilevel"/>
    <w:tmpl w:val="B7F0FEDA"/>
    <w:numStyleLink w:val="RKNumreradlista"/>
  </w:abstractNum>
  <w:abstractNum w:abstractNumId="38">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4466A28"/>
    <w:multiLevelType w:val="multilevel"/>
    <w:tmpl w:val="1A20A4CA"/>
    <w:numStyleLink w:val="RKPunktlista"/>
  </w:abstractNum>
  <w:abstractNum w:abstractNumId="40">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8"/>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19"/>
  </w:num>
  <w:num w:numId="22">
    <w:abstractNumId w:val="14"/>
  </w:num>
  <w:num w:numId="23">
    <w:abstractNumId w:val="28"/>
  </w:num>
  <w:num w:numId="24">
    <w:abstractNumId w:val="29"/>
  </w:num>
  <w:num w:numId="25">
    <w:abstractNumId w:val="39"/>
  </w:num>
  <w:num w:numId="26">
    <w:abstractNumId w:val="23"/>
  </w:num>
  <w:num w:numId="27">
    <w:abstractNumId w:val="36"/>
  </w:num>
  <w:num w:numId="28">
    <w:abstractNumId w:val="18"/>
  </w:num>
  <w:num w:numId="29">
    <w:abstractNumId w:val="16"/>
  </w:num>
  <w:num w:numId="30">
    <w:abstractNumId w:val="37"/>
  </w:num>
  <w:num w:numId="31">
    <w:abstractNumId w:val="15"/>
  </w:num>
  <w:num w:numId="32">
    <w:abstractNumId w:val="30"/>
  </w:num>
  <w:num w:numId="33">
    <w:abstractNumId w:val="34"/>
  </w:num>
  <w:num w:numId="34">
    <w:abstractNumId w:val="40"/>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proofState w:spelling="clean" w:grammar="clean"/>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707CD2"/>
    <w:pPr>
      <w:numPr>
        <w:numId w:val="44"/>
      </w:numPr>
      <w:spacing w:after="100"/>
    </w:pPr>
  </w:style>
  <w:style w:type="paragraph" w:styleId="ListNumber2">
    <w:name w:val="List Number 2"/>
    <w:basedOn w:val="Normal"/>
    <w:uiPriority w:val="6"/>
    <w:rsid w:val="00707CD2"/>
    <w:pPr>
      <w:numPr>
        <w:ilvl w:val="1"/>
        <w:numId w:val="44"/>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707CD2"/>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707CD2"/>
    <w:pPr>
      <w:numPr>
        <w:ilvl w:val="2"/>
        <w:numId w:val="44"/>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paragraph" w:customStyle="1" w:styleId="Brdtextefterlista">
    <w:name w:val="Brödtext efter lista"/>
    <w:basedOn w:val="BodyText"/>
    <w:next w:val="BodyText"/>
    <w:qFormat/>
    <w:rsid w:val="00707CD2"/>
  </w:style>
  <w:style w:type="paragraph" w:styleId="Revision">
    <w:name w:val="Revision"/>
    <w:hidden/>
    <w:uiPriority w:val="99"/>
    <w:semiHidden/>
    <w:rsid w:val="008D24A0"/>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F13402799D1B4B2FAE3A70FDBC17E662"/>
        <w:category>
          <w:name w:val="Allmänt"/>
          <w:gallery w:val="placeholder"/>
        </w:category>
        <w:types>
          <w:type w:val="bbPlcHdr"/>
        </w:types>
        <w:behaviors>
          <w:behavior w:val="content"/>
        </w:behaviors>
        <w:guid w:val="{3053E460-619B-4A1A-A213-8BC2D0F3FF02}"/>
      </w:docPartPr>
      <w:docPartBody>
        <w:p w:rsidR="00344BEB" w:rsidP="00E54EDE">
          <w:pPr>
            <w:pStyle w:val="F13402799D1B4B2FAE3A70FDBC17E662"/>
          </w:pPr>
          <w:r>
            <w:rPr>
              <w:rStyle w:val="PlaceholderText"/>
            </w:rPr>
            <w:t xml:space="preserve"> </w:t>
          </w:r>
        </w:p>
      </w:docPartBody>
    </w:docPart>
    <w:docPart>
      <w:docPartPr>
        <w:name w:val="1B27F5DD65004848AEBBDCF1091B1C13"/>
        <w:category>
          <w:name w:val="Allmänt"/>
          <w:gallery w:val="placeholder"/>
        </w:category>
        <w:types>
          <w:type w:val="bbPlcHdr"/>
        </w:types>
        <w:behaviors>
          <w:behavior w:val="content"/>
        </w:behaviors>
        <w:guid w:val="{08F4263C-FA41-484B-8FA0-4E33B646F0D6}"/>
      </w:docPartPr>
      <w:docPartBody>
        <w:p w:rsidR="00344BEB" w:rsidP="00E54EDE">
          <w:pPr>
            <w:pStyle w:val="1B27F5DD65004848AEBBDCF1091B1C131"/>
          </w:pPr>
          <w:r>
            <w:rPr>
              <w:rStyle w:val="PlaceholderText"/>
            </w:rPr>
            <w:t xml:space="preserve"> </w:t>
          </w:r>
        </w:p>
      </w:docPartBody>
    </w:docPart>
    <w:docPart>
      <w:docPartPr>
        <w:name w:val="20CE0E7876364371B07C66B1656721F3"/>
        <w:category>
          <w:name w:val="Allmänt"/>
          <w:gallery w:val="placeholder"/>
        </w:category>
        <w:types>
          <w:type w:val="bbPlcHdr"/>
        </w:types>
        <w:behaviors>
          <w:behavior w:val="content"/>
        </w:behaviors>
        <w:guid w:val="{2279BDF7-3154-4F1F-91E9-F17B54F74F5A}"/>
      </w:docPartPr>
      <w:docPartBody>
        <w:p w:rsidR="00344BEB" w:rsidP="00E54EDE">
          <w:pPr>
            <w:pStyle w:val="20CE0E7876364371B07C66B1656721F31"/>
          </w:pPr>
          <w:r>
            <w:rPr>
              <w:rStyle w:val="PlaceholderText"/>
            </w:rPr>
            <w:t xml:space="preserve"> </w:t>
          </w:r>
        </w:p>
      </w:docPartBody>
    </w:docPart>
    <w:docPart>
      <w:docPartPr>
        <w:name w:val="5B812547F38F4A4B81B143EB47FE7D52"/>
        <w:category>
          <w:name w:val="Allmänt"/>
          <w:gallery w:val="placeholder"/>
        </w:category>
        <w:types>
          <w:type w:val="bbPlcHdr"/>
        </w:types>
        <w:behaviors>
          <w:behavior w:val="content"/>
        </w:behaviors>
        <w:guid w:val="{5E3E28E3-6C06-44FB-AAED-83E89D14756C}"/>
      </w:docPartPr>
      <w:docPartBody>
        <w:p w:rsidR="00344BEB" w:rsidP="00E54EDE">
          <w:pPr>
            <w:pStyle w:val="5B812547F38F4A4B81B143EB47FE7D52"/>
          </w:pPr>
          <w:r>
            <w:rPr>
              <w:rStyle w:val="PlaceholderText"/>
            </w:rPr>
            <w:t xml:space="preserve"> </w:t>
          </w:r>
        </w:p>
      </w:docPartBody>
    </w:docPart>
    <w:docPart>
      <w:docPartPr>
        <w:name w:val="53892A881891428E8E4B7A2FEB55E430"/>
        <w:category>
          <w:name w:val="Allmänt"/>
          <w:gallery w:val="placeholder"/>
        </w:category>
        <w:types>
          <w:type w:val="bbPlcHdr"/>
        </w:types>
        <w:behaviors>
          <w:behavior w:val="content"/>
        </w:behaviors>
        <w:guid w:val="{3ABF5025-649F-4F47-990F-AC855DB4A815}"/>
      </w:docPartPr>
      <w:docPartBody>
        <w:p w:rsidR="00344BEB" w:rsidP="00E54EDE">
          <w:pPr>
            <w:pStyle w:val="53892A881891428E8E4B7A2FEB55E430"/>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visionView w:comments="1" w:formatting="1" w:inkAnnotations="0" w:insDel="1" w:markup="1"/>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54EDE"/>
    <w:rPr>
      <w:noProof w:val="0"/>
      <w:color w:val="808080"/>
    </w:rPr>
  </w:style>
  <w:style w:type="paragraph" w:customStyle="1" w:styleId="F13402799D1B4B2FAE3A70FDBC17E662">
    <w:name w:val="F13402799D1B4B2FAE3A70FDBC17E662"/>
    <w:rsid w:val="00E54EDE"/>
  </w:style>
  <w:style w:type="paragraph" w:customStyle="1" w:styleId="5B812547F38F4A4B81B143EB47FE7D52">
    <w:name w:val="5B812547F38F4A4B81B143EB47FE7D52"/>
    <w:rsid w:val="00E54EDE"/>
  </w:style>
  <w:style w:type="paragraph" w:customStyle="1" w:styleId="1B27F5DD65004848AEBBDCF1091B1C131">
    <w:name w:val="1B27F5DD65004848AEBBDCF1091B1C131"/>
    <w:rsid w:val="00E54EDE"/>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20CE0E7876364371B07C66B1656721F31">
    <w:name w:val="20CE0E7876364371B07C66B1656721F31"/>
    <w:rsid w:val="00E54EDE"/>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53892A881891428E8E4B7A2FEB55E430">
    <w:name w:val="53892A881891428E8E4B7A2FEB55E430"/>
    <w:rsid w:val="00E54EDE"/>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e9c691b3-9095-4bf4-bb69-3d2c6128c84e</RD_Svarsid>
  </documentManagement>
</p:properties>
</file>

<file path=customXml/item5.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Finansministern</TopSender>
    <OrganisationInfo>
      <Organisatoriskenhet1>Finansdepartementet</Organisatoriskenhet1>
      <Organisatoriskenhet2> </Organisatoriskenhet2>
      <Organisatoriskenhet3> </Organisatoriskenhet3>
      <Organisatoriskenhet1Id>194</Organisatoriskenhet1Id>
      <Organisatoriskenhet2Id> </Organisatoriskenhet2Id>
      <Organisatoriskenhet3Id> </Organisatoriskenhet3Id>
    </OrganisationInfo>
    <HeaderDate>2023-02-22T00:00:00</HeaderDate>
    <Office/>
    <Dnr>Fi2023/00625</Dnr>
    <ParagrafNr/>
    <DocumentTitle/>
    <VisitingAddress/>
    <Extra1/>
    <Extra2/>
    <Extra3>Rickard Nordin</Extra3>
    <Number/>
    <Recipient>Till riksdagen</Recipient>
    <SenderText/>
    <DocNumber/>
    <Doclanguage>1053</Doclanguage>
    <Appendix/>
    <LogotypeName>RK_LOGO_SV_BW.emf</LogotypeName>
  </BaseInfo>
</DocumentInfo>
</file>

<file path=customXml/itemProps1.xml><?xml version="1.0" encoding="utf-8"?>
<ds:datastoreItem xmlns:ds="http://schemas.openxmlformats.org/officeDocument/2006/customXml" ds:itemID="{3C630173-3421-4FF2-AFDB-B0480840C073}"/>
</file>

<file path=customXml/itemProps2.xml><?xml version="1.0" encoding="utf-8"?>
<ds:datastoreItem xmlns:ds="http://schemas.openxmlformats.org/officeDocument/2006/customXml" ds:itemID="{E9D46075-0FFA-46E9-8D46-55C2D68DE65C}"/>
</file>

<file path=customXml/itemProps3.xml><?xml version="1.0" encoding="utf-8"?>
<ds:datastoreItem xmlns:ds="http://schemas.openxmlformats.org/officeDocument/2006/customXml" ds:itemID="{D7C85A3A-061B-4586-9B04-05C04FA96BEA}"/>
</file>

<file path=customXml/itemProps4.xml><?xml version="1.0" encoding="utf-8"?>
<ds:datastoreItem xmlns:ds="http://schemas.openxmlformats.org/officeDocument/2006/customXml" ds:itemID="{B18F9C47-E006-4BDF-97DF-41E33D8E5BD4}"/>
</file>

<file path=customXml/itemProps5.xml><?xml version="1.0" encoding="utf-8"?>
<ds:datastoreItem xmlns:ds="http://schemas.openxmlformats.org/officeDocument/2006/customXml" ds:itemID="{927E5363-3753-4F7E-8927-01163D586BAD}"/>
</file>

<file path=docProps/app.xml><?xml version="1.0" encoding="utf-8"?>
<Properties xmlns="http://schemas.openxmlformats.org/officeDocument/2006/extended-properties" xmlns:vt="http://schemas.openxmlformats.org/officeDocument/2006/docPropsVTypes">
  <Template>Normal</Template>
  <TotalTime>0</TotalTime>
  <Pages>2</Pages>
  <Words>261</Words>
  <Characters>1384</Characters>
  <Application>Microsoft Office Word</Application>
  <DocSecurity>0</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1642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2022_23_339 Virtuella varors beskattning.docx</dc:title>
  <cp:revision>1</cp:revision>
  <dcterms:created xsi:type="dcterms:W3CDTF">2023-02-22T08:08:00Z</dcterms:created>
  <dcterms:modified xsi:type="dcterms:W3CDTF">2023-02-22T08:08:00Z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ies>
</file>