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3781EB9A074174886314050C46B4BF"/>
        </w:placeholder>
        <w:text/>
      </w:sdtPr>
      <w:sdtEndPr/>
      <w:sdtContent>
        <w:p w:rsidRPr="009B062B" w:rsidR="00AF30DD" w:rsidP="00DA28CE" w:rsidRDefault="00AF30DD" w14:paraId="2EAE445F" w14:textId="77777777">
          <w:pPr>
            <w:pStyle w:val="Rubrik1"/>
            <w:spacing w:after="300"/>
          </w:pPr>
          <w:r w:rsidRPr="009B062B">
            <w:t>Förslag till riksdagsbeslut</w:t>
          </w:r>
        </w:p>
      </w:sdtContent>
    </w:sdt>
    <w:sdt>
      <w:sdtPr>
        <w:alias w:val="Yrkande 1"/>
        <w:tag w:val="9638c45c-c92e-4ba0-b631-fae7a3b7460f"/>
        <w:id w:val="1074003115"/>
        <w:lock w:val="sdtLocked"/>
      </w:sdtPr>
      <w:sdtEndPr/>
      <w:sdtContent>
        <w:p w:rsidR="00593CD0" w:rsidRDefault="002B6C9D" w14:paraId="3648C030" w14:textId="77777777">
          <w:pPr>
            <w:pStyle w:val="Frslagstext"/>
            <w:numPr>
              <w:ilvl w:val="0"/>
              <w:numId w:val="0"/>
            </w:numPr>
          </w:pPr>
          <w:r>
            <w:t>Riksdagen ställer sig bakom det som anförs i motionen om en översyn av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9E7D6764804403A3C77EA21E4C5587"/>
        </w:placeholder>
        <w:text/>
      </w:sdtPr>
      <w:sdtEndPr/>
      <w:sdtContent>
        <w:p w:rsidRPr="009B062B" w:rsidR="006D79C9" w:rsidP="00333E95" w:rsidRDefault="006D79C9" w14:paraId="0381D8C7" w14:textId="77777777">
          <w:pPr>
            <w:pStyle w:val="Rubrik1"/>
          </w:pPr>
          <w:r>
            <w:t>Motivering</w:t>
          </w:r>
        </w:p>
      </w:sdtContent>
    </w:sdt>
    <w:p w:rsidRPr="0078316A" w:rsidR="00827461" w:rsidP="0078316A" w:rsidRDefault="00827461" w14:paraId="2765FCB9" w14:textId="77777777">
      <w:pPr>
        <w:pStyle w:val="Normalutanindragellerluft"/>
      </w:pPr>
      <w:r w:rsidRPr="0078316A">
        <w:t>I miljöbalken står följande: ”1 § Bestämmelserna i denna balk syftar till att främja en hållbar utveckling som innebär att nuvarande och kommande generationer tillförsäkras en hälsosam och god miljö. En sådan utveckling bygger på insikten att naturen har ett skyddsvärde och att människans rätt att förändra och bruka naturen är förenad med ett ansvar för att förvalta naturen väl.”</w:t>
      </w:r>
    </w:p>
    <w:p w:rsidRPr="00827461" w:rsidR="00422B9E" w:rsidP="00827461" w:rsidRDefault="00827461" w14:paraId="0E9D020D" w14:textId="77777777">
      <w:r w:rsidRPr="00827461">
        <w:t>Sedan beskrivs hur miljöbalken ska tillämpas, men klimatet omnämns knappt alls. Miljö- och jordbruksutskottet har konstaterat att klimatfrågan inte särskilt pekats ut i miljöbalken. Att så inte är fallet är oroväckande med tanke på de utmaningar som världen står inför. En modern miljöbalk är av yttersta vikt för ett modernt och hållbart samhälle.</w:t>
      </w:r>
      <w:r>
        <w:t xml:space="preserve"> </w:t>
      </w:r>
      <w:r w:rsidRPr="00827461">
        <w:t>Med anledning av ovanstående bör en översyn av miljöbalken genomföras.</w:t>
      </w:r>
    </w:p>
    <w:bookmarkStart w:name="_GoBack" w:displacedByCustomXml="next" w:id="1"/>
    <w:bookmarkEnd w:displacedByCustomXml="next" w:id="1"/>
    <w:sdt>
      <w:sdtPr>
        <w:rPr>
          <w:i/>
          <w:noProof/>
        </w:rPr>
        <w:alias w:val="CC_Underskrifter"/>
        <w:tag w:val="CC_Underskrifter"/>
        <w:id w:val="583496634"/>
        <w:lock w:val="sdtContentLocked"/>
        <w:placeholder>
          <w:docPart w:val="2A35FDE9E0FC4804AE92946D8A824C95"/>
        </w:placeholder>
      </w:sdtPr>
      <w:sdtEndPr>
        <w:rPr>
          <w:i w:val="0"/>
          <w:noProof w:val="0"/>
        </w:rPr>
      </w:sdtEndPr>
      <w:sdtContent>
        <w:p w:rsidR="00E83A88" w:rsidP="00D15AF6" w:rsidRDefault="00E83A88" w14:paraId="1BB01122" w14:textId="77777777"/>
        <w:p w:rsidRPr="008E0FE2" w:rsidR="004801AC" w:rsidP="00D15AF6" w:rsidRDefault="0078316A" w14:paraId="64FB90D4" w14:textId="3983AE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C53198" w:rsidRDefault="00C53198" w14:paraId="41AAEB72" w14:textId="77777777"/>
    <w:sectPr w:rsidR="00C531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01B57" w14:textId="77777777" w:rsidR="00CA60C5" w:rsidRDefault="00CA60C5" w:rsidP="000C1CAD">
      <w:pPr>
        <w:spacing w:line="240" w:lineRule="auto"/>
      </w:pPr>
      <w:r>
        <w:separator/>
      </w:r>
    </w:p>
  </w:endnote>
  <w:endnote w:type="continuationSeparator" w:id="0">
    <w:p w14:paraId="425BCD26" w14:textId="77777777" w:rsidR="00CA60C5" w:rsidRDefault="00CA60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D3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8C5FA" w14:textId="188AE37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77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B96E" w14:textId="77777777" w:rsidR="00CA60C5" w:rsidRDefault="00CA60C5" w:rsidP="000C1CAD">
      <w:pPr>
        <w:spacing w:line="240" w:lineRule="auto"/>
      </w:pPr>
      <w:r>
        <w:separator/>
      </w:r>
    </w:p>
  </w:footnote>
  <w:footnote w:type="continuationSeparator" w:id="0">
    <w:p w14:paraId="6F4BD6AD" w14:textId="77777777" w:rsidR="00CA60C5" w:rsidRDefault="00CA60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A8CB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F0C576" wp14:anchorId="136377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16A" w14:paraId="402A23F2" w14:textId="77777777">
                          <w:pPr>
                            <w:jc w:val="right"/>
                          </w:pPr>
                          <w:sdt>
                            <w:sdtPr>
                              <w:alias w:val="CC_Noformat_Partikod"/>
                              <w:tag w:val="CC_Noformat_Partikod"/>
                              <w:id w:val="-53464382"/>
                              <w:placeholder>
                                <w:docPart w:val="BE5C498C57804B658F8CD1EB5A613F0C"/>
                              </w:placeholder>
                              <w:text/>
                            </w:sdtPr>
                            <w:sdtEndPr/>
                            <w:sdtContent>
                              <w:r w:rsidR="00827461">
                                <w:t>M</w:t>
                              </w:r>
                            </w:sdtContent>
                          </w:sdt>
                          <w:sdt>
                            <w:sdtPr>
                              <w:alias w:val="CC_Noformat_Partinummer"/>
                              <w:tag w:val="CC_Noformat_Partinummer"/>
                              <w:id w:val="-1709555926"/>
                              <w:placeholder>
                                <w:docPart w:val="4DE8DE9F5F594635AB92A5E612C62AC0"/>
                              </w:placeholder>
                              <w:text/>
                            </w:sdtPr>
                            <w:sdtEndPr/>
                            <w:sdtContent>
                              <w:r w:rsidR="00827461">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377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16A" w14:paraId="402A23F2" w14:textId="77777777">
                    <w:pPr>
                      <w:jc w:val="right"/>
                    </w:pPr>
                    <w:sdt>
                      <w:sdtPr>
                        <w:alias w:val="CC_Noformat_Partikod"/>
                        <w:tag w:val="CC_Noformat_Partikod"/>
                        <w:id w:val="-53464382"/>
                        <w:placeholder>
                          <w:docPart w:val="BE5C498C57804B658F8CD1EB5A613F0C"/>
                        </w:placeholder>
                        <w:text/>
                      </w:sdtPr>
                      <w:sdtEndPr/>
                      <w:sdtContent>
                        <w:r w:rsidR="00827461">
                          <w:t>M</w:t>
                        </w:r>
                      </w:sdtContent>
                    </w:sdt>
                    <w:sdt>
                      <w:sdtPr>
                        <w:alias w:val="CC_Noformat_Partinummer"/>
                        <w:tag w:val="CC_Noformat_Partinummer"/>
                        <w:id w:val="-1709555926"/>
                        <w:placeholder>
                          <w:docPart w:val="4DE8DE9F5F594635AB92A5E612C62AC0"/>
                        </w:placeholder>
                        <w:text/>
                      </w:sdtPr>
                      <w:sdtEndPr/>
                      <w:sdtContent>
                        <w:r w:rsidR="00827461">
                          <w:t>1959</w:t>
                        </w:r>
                      </w:sdtContent>
                    </w:sdt>
                  </w:p>
                </w:txbxContent>
              </v:textbox>
              <w10:wrap anchorx="page"/>
            </v:shape>
          </w:pict>
        </mc:Fallback>
      </mc:AlternateContent>
    </w:r>
  </w:p>
  <w:p w:rsidRPr="00293C4F" w:rsidR="00262EA3" w:rsidP="00776B74" w:rsidRDefault="00262EA3" w14:paraId="14A04C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7133DD" w14:textId="77777777">
    <w:pPr>
      <w:jc w:val="right"/>
    </w:pPr>
  </w:p>
  <w:p w:rsidR="00262EA3" w:rsidP="00776B74" w:rsidRDefault="00262EA3" w14:paraId="32DF6A7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8316A" w14:paraId="143147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0D595D" wp14:anchorId="54D421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16A" w14:paraId="419A0C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7461">
          <w:t>M</w:t>
        </w:r>
      </w:sdtContent>
    </w:sdt>
    <w:sdt>
      <w:sdtPr>
        <w:alias w:val="CC_Noformat_Partinummer"/>
        <w:tag w:val="CC_Noformat_Partinummer"/>
        <w:id w:val="-2014525982"/>
        <w:text/>
      </w:sdtPr>
      <w:sdtEndPr/>
      <w:sdtContent>
        <w:r w:rsidR="00827461">
          <w:t>1959</w:t>
        </w:r>
      </w:sdtContent>
    </w:sdt>
  </w:p>
  <w:p w:rsidRPr="008227B3" w:rsidR="00262EA3" w:rsidP="008227B3" w:rsidRDefault="0078316A" w14:paraId="4DD4F7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16A" w14:paraId="7E21F4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:2065</w:t>
        </w:r>
      </w:sdtContent>
    </w:sdt>
  </w:p>
  <w:p w:rsidR="00262EA3" w:rsidP="00E03A3D" w:rsidRDefault="0078316A" w14:paraId="779DD943"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827461" w14:paraId="7DA4E77B" w14:textId="77777777">
        <w:pPr>
          <w:pStyle w:val="FSHRub2"/>
        </w:pPr>
        <w:r>
          <w:t>Modernisera miljöbalken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515B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74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B5"/>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DE8"/>
    <w:rsid w:val="0010493C"/>
    <w:rsid w:val="00104ACE"/>
    <w:rsid w:val="00105035"/>
    <w:rsid w:val="0010535A"/>
    <w:rsid w:val="0010544C"/>
    <w:rsid w:val="0010587C"/>
    <w:rsid w:val="00105DEF"/>
    <w:rsid w:val="0010642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9D"/>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D0"/>
    <w:rsid w:val="005947B3"/>
    <w:rsid w:val="00594D4C"/>
    <w:rsid w:val="0059502C"/>
    <w:rsid w:val="0059581A"/>
    <w:rsid w:val="0059712A"/>
    <w:rsid w:val="0059792E"/>
    <w:rsid w:val="00597A89"/>
    <w:rsid w:val="005A0393"/>
    <w:rsid w:val="005A19A4"/>
    <w:rsid w:val="005A1A53"/>
    <w:rsid w:val="005A1A59"/>
    <w:rsid w:val="005A2B3A"/>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423"/>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6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61"/>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88B"/>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98"/>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0C5"/>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5AF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33E"/>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88"/>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A56A85"/>
  <w15:chartTrackingRefBased/>
  <w15:docId w15:val="{6439DB87-B6F0-4F1F-A011-D1730883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3781EB9A074174886314050C46B4BF"/>
        <w:category>
          <w:name w:val="Allmänt"/>
          <w:gallery w:val="placeholder"/>
        </w:category>
        <w:types>
          <w:type w:val="bbPlcHdr"/>
        </w:types>
        <w:behaviors>
          <w:behavior w:val="content"/>
        </w:behaviors>
        <w:guid w:val="{5760F470-8A57-4A93-BE76-DBB86DABEF6A}"/>
      </w:docPartPr>
      <w:docPartBody>
        <w:p w:rsidR="000F2DC0" w:rsidRDefault="001D3F07">
          <w:pPr>
            <w:pStyle w:val="F63781EB9A074174886314050C46B4BF"/>
          </w:pPr>
          <w:r w:rsidRPr="005A0A93">
            <w:rPr>
              <w:rStyle w:val="Platshllartext"/>
            </w:rPr>
            <w:t>Förslag till riksdagsbeslut</w:t>
          </w:r>
        </w:p>
      </w:docPartBody>
    </w:docPart>
    <w:docPart>
      <w:docPartPr>
        <w:name w:val="D59E7D6764804403A3C77EA21E4C5587"/>
        <w:category>
          <w:name w:val="Allmänt"/>
          <w:gallery w:val="placeholder"/>
        </w:category>
        <w:types>
          <w:type w:val="bbPlcHdr"/>
        </w:types>
        <w:behaviors>
          <w:behavior w:val="content"/>
        </w:behaviors>
        <w:guid w:val="{313BCF33-CE4A-4C75-AC32-BCCBB4C42FE4}"/>
      </w:docPartPr>
      <w:docPartBody>
        <w:p w:rsidR="000F2DC0" w:rsidRDefault="001D3F07">
          <w:pPr>
            <w:pStyle w:val="D59E7D6764804403A3C77EA21E4C5587"/>
          </w:pPr>
          <w:r w:rsidRPr="005A0A93">
            <w:rPr>
              <w:rStyle w:val="Platshllartext"/>
            </w:rPr>
            <w:t>Motivering</w:t>
          </w:r>
        </w:p>
      </w:docPartBody>
    </w:docPart>
    <w:docPart>
      <w:docPartPr>
        <w:name w:val="BE5C498C57804B658F8CD1EB5A613F0C"/>
        <w:category>
          <w:name w:val="Allmänt"/>
          <w:gallery w:val="placeholder"/>
        </w:category>
        <w:types>
          <w:type w:val="bbPlcHdr"/>
        </w:types>
        <w:behaviors>
          <w:behavior w:val="content"/>
        </w:behaviors>
        <w:guid w:val="{CAFDF126-7AAD-419D-92A2-ACADFCA3496B}"/>
      </w:docPartPr>
      <w:docPartBody>
        <w:p w:rsidR="000F2DC0" w:rsidRDefault="001D3F07">
          <w:pPr>
            <w:pStyle w:val="BE5C498C57804B658F8CD1EB5A613F0C"/>
          </w:pPr>
          <w:r>
            <w:rPr>
              <w:rStyle w:val="Platshllartext"/>
            </w:rPr>
            <w:t xml:space="preserve"> </w:t>
          </w:r>
        </w:p>
      </w:docPartBody>
    </w:docPart>
    <w:docPart>
      <w:docPartPr>
        <w:name w:val="4DE8DE9F5F594635AB92A5E612C62AC0"/>
        <w:category>
          <w:name w:val="Allmänt"/>
          <w:gallery w:val="placeholder"/>
        </w:category>
        <w:types>
          <w:type w:val="bbPlcHdr"/>
        </w:types>
        <w:behaviors>
          <w:behavior w:val="content"/>
        </w:behaviors>
        <w:guid w:val="{6AD41372-B5EA-4C8E-9FB8-DE2A6178C50C}"/>
      </w:docPartPr>
      <w:docPartBody>
        <w:p w:rsidR="000F2DC0" w:rsidRDefault="001D3F07">
          <w:pPr>
            <w:pStyle w:val="4DE8DE9F5F594635AB92A5E612C62AC0"/>
          </w:pPr>
          <w:r>
            <w:t xml:space="preserve"> </w:t>
          </w:r>
        </w:p>
      </w:docPartBody>
    </w:docPart>
    <w:docPart>
      <w:docPartPr>
        <w:name w:val="2A35FDE9E0FC4804AE92946D8A824C95"/>
        <w:category>
          <w:name w:val="Allmänt"/>
          <w:gallery w:val="placeholder"/>
        </w:category>
        <w:types>
          <w:type w:val="bbPlcHdr"/>
        </w:types>
        <w:behaviors>
          <w:behavior w:val="content"/>
        </w:behaviors>
        <w:guid w:val="{296B9021-59B4-49D4-B5A1-84835B32BD58}"/>
      </w:docPartPr>
      <w:docPartBody>
        <w:p w:rsidR="00123408" w:rsidRDefault="001234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07"/>
    <w:rsid w:val="000F2DC0"/>
    <w:rsid w:val="00123408"/>
    <w:rsid w:val="001D3F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3781EB9A074174886314050C46B4BF">
    <w:name w:val="F63781EB9A074174886314050C46B4BF"/>
  </w:style>
  <w:style w:type="paragraph" w:customStyle="1" w:styleId="7DD26A7B0C4F43D59B7A63E723277D5C">
    <w:name w:val="7DD26A7B0C4F43D59B7A63E723277D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2982A4334D45D4BB1CA5D70AF24A8E">
    <w:name w:val="832982A4334D45D4BB1CA5D70AF24A8E"/>
  </w:style>
  <w:style w:type="paragraph" w:customStyle="1" w:styleId="D59E7D6764804403A3C77EA21E4C5587">
    <w:name w:val="D59E7D6764804403A3C77EA21E4C5587"/>
  </w:style>
  <w:style w:type="paragraph" w:customStyle="1" w:styleId="DD66E5902481451C904F707CE59EB52A">
    <w:name w:val="DD66E5902481451C904F707CE59EB52A"/>
  </w:style>
  <w:style w:type="paragraph" w:customStyle="1" w:styleId="DDE5D1FDD20743FD96D2D34DC9A1B6A3">
    <w:name w:val="DDE5D1FDD20743FD96D2D34DC9A1B6A3"/>
  </w:style>
  <w:style w:type="paragraph" w:customStyle="1" w:styleId="BE5C498C57804B658F8CD1EB5A613F0C">
    <w:name w:val="BE5C498C57804B658F8CD1EB5A613F0C"/>
  </w:style>
  <w:style w:type="paragraph" w:customStyle="1" w:styleId="4DE8DE9F5F594635AB92A5E612C62AC0">
    <w:name w:val="4DE8DE9F5F594635AB92A5E612C62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68B7B-19D9-4711-BB83-4FB689F956B5}"/>
</file>

<file path=customXml/itemProps2.xml><?xml version="1.0" encoding="utf-8"?>
<ds:datastoreItem xmlns:ds="http://schemas.openxmlformats.org/officeDocument/2006/customXml" ds:itemID="{E67A6286-22BB-4A78-9A8F-3D2162220EBD}"/>
</file>

<file path=customXml/itemProps3.xml><?xml version="1.0" encoding="utf-8"?>
<ds:datastoreItem xmlns:ds="http://schemas.openxmlformats.org/officeDocument/2006/customXml" ds:itemID="{1B79AA14-0F16-4165-884D-6E5AA2CF6839}"/>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853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M1959 Modernisera miljöbalken</vt:lpstr>
      <vt:lpstr>
      </vt:lpstr>
    </vt:vector>
  </TitlesOfParts>
  <Company>Sveriges riksdag</Company>
  <LinksUpToDate>false</LinksUpToDate>
  <CharactersWithSpaces>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