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40F1" w:rsidRDefault="00217D99" w14:paraId="149D9C3A" w14:textId="77777777">
      <w:pPr>
        <w:pStyle w:val="RubrikFrslagTIllRiksdagsbeslut"/>
      </w:pPr>
      <w:sdt>
        <w:sdtPr>
          <w:alias w:val="CC_Boilerplate_4"/>
          <w:tag w:val="CC_Boilerplate_4"/>
          <w:id w:val="-1644581176"/>
          <w:lock w:val="sdtContentLocked"/>
          <w:placeholder>
            <w:docPart w:val="0C77D461B097485BBD2DDC35E745A6A2"/>
          </w:placeholder>
          <w:text/>
        </w:sdtPr>
        <w:sdtEndPr/>
        <w:sdtContent>
          <w:r w:rsidRPr="009B062B" w:rsidR="00AF30DD">
            <w:t>Förslag till riksdagsbeslut</w:t>
          </w:r>
        </w:sdtContent>
      </w:sdt>
      <w:bookmarkEnd w:id="0"/>
      <w:bookmarkEnd w:id="1"/>
    </w:p>
    <w:sdt>
      <w:sdtPr>
        <w:alias w:val="Yrkande 1"/>
        <w:tag w:val="0597fbcd-d24c-4486-9252-371623cf6961"/>
        <w:id w:val="-63952592"/>
        <w:lock w:val="sdtLocked"/>
      </w:sdtPr>
      <w:sdtEndPr/>
      <w:sdtContent>
        <w:p w:rsidR="001823CD" w:rsidRDefault="007640BB" w14:paraId="312556C6" w14:textId="77777777">
          <w:pPr>
            <w:pStyle w:val="Frslagstext"/>
            <w:numPr>
              <w:ilvl w:val="0"/>
              <w:numId w:val="0"/>
            </w:numPr>
          </w:pPr>
          <w:r>
            <w:t>Riksdagen ställer sig bakom det som anförs i motionen om att överväga asbestsanering av samlingar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348061374946518695A4B8AE2E341A"/>
        </w:placeholder>
        <w:text/>
      </w:sdtPr>
      <w:sdtEndPr/>
      <w:sdtContent>
        <w:p w:rsidRPr="009B062B" w:rsidR="006D79C9" w:rsidP="00333E95" w:rsidRDefault="006D79C9" w14:paraId="0FCA0F9A" w14:textId="77777777">
          <w:pPr>
            <w:pStyle w:val="Rubrik1"/>
          </w:pPr>
          <w:r>
            <w:t>Motivering</w:t>
          </w:r>
        </w:p>
      </w:sdtContent>
    </w:sdt>
    <w:bookmarkEnd w:displacedByCustomXml="prev" w:id="3"/>
    <w:bookmarkEnd w:displacedByCustomXml="prev" w:id="4"/>
    <w:p w:rsidR="00273FF0" w:rsidP="00F27B30" w:rsidRDefault="00EB176D" w14:paraId="7C7BAF38" w14:textId="12A7040B">
      <w:pPr>
        <w:pStyle w:val="Normalutanindragellerluft"/>
      </w:pPr>
      <w:r>
        <w:t>Under mitten av 1900-talet genomförd</w:t>
      </w:r>
      <w:r w:rsidR="00273FF0">
        <w:t>e</w:t>
      </w:r>
      <w:r>
        <w:t>s betydande arkeologiska undersökningar i Norrbotten och Västerbotten inför exploateringen av älvarna för vattenkraftsändamål. I samband med det arkiverades föremål av intresse</w:t>
      </w:r>
      <w:r w:rsidR="003558CF">
        <w:t>.</w:t>
      </w:r>
      <w:r>
        <w:t xml:space="preserve"> </w:t>
      </w:r>
      <w:r w:rsidR="003558CF">
        <w:t>T</w:t>
      </w:r>
      <w:r>
        <w:t>yvärr fanns det bland föremålen även keramikföremål där långfibrig asbest använts som förstärkning av keramiken. För att skydda mot exponering av asbesten har backar med föremål då plastats in och därefter hållits otillgängliga för utforskning av norra Sveriges äldre historia.</w:t>
      </w:r>
    </w:p>
    <w:p w:rsidR="00273FF0" w:rsidP="00273FF0" w:rsidRDefault="00EB176D" w14:paraId="3C9B8CC8" w14:textId="77777777">
      <w:r>
        <w:t>Tiden borde nu vara kommen för att undersöka metoder att sanera samlingarna eller på annat sätt göra fynden tillgängliga för forskning och förståelse av historien.</w:t>
      </w:r>
    </w:p>
    <w:sdt>
      <w:sdtPr>
        <w:rPr>
          <w:i/>
          <w:noProof/>
        </w:rPr>
        <w:alias w:val="CC_Underskrifter"/>
        <w:tag w:val="CC_Underskrifter"/>
        <w:id w:val="583496634"/>
        <w:lock w:val="sdtContentLocked"/>
        <w:placeholder>
          <w:docPart w:val="89ACA2C8D8A04BA7A86C424387878E38"/>
        </w:placeholder>
      </w:sdtPr>
      <w:sdtEndPr/>
      <w:sdtContent>
        <w:p w:rsidR="001D40F1" w:rsidP="001D40F1" w:rsidRDefault="001D40F1" w14:paraId="6111C1FF" w14:textId="77777777"/>
        <w:p w:rsidR="001D40F1" w:rsidP="001D40F1" w:rsidRDefault="00217D99" w14:paraId="3BCEE50A" w14:textId="42224D8C"/>
      </w:sdtContent>
    </w:sdt>
    <w:tbl>
      <w:tblPr>
        <w:tblW w:w="5000" w:type="pct"/>
        <w:tblLook w:val="04A0" w:firstRow="1" w:lastRow="0" w:firstColumn="1" w:lastColumn="0" w:noHBand="0" w:noVBand="1"/>
        <w:tblCaption w:val="underskrifter"/>
      </w:tblPr>
      <w:tblGrid>
        <w:gridCol w:w="4252"/>
        <w:gridCol w:w="4252"/>
      </w:tblGrid>
      <w:tr w:rsidR="001823CD" w14:paraId="7B135976" w14:textId="77777777">
        <w:trPr>
          <w:cantSplit/>
        </w:trPr>
        <w:tc>
          <w:tcPr>
            <w:tcW w:w="50" w:type="pct"/>
            <w:vAlign w:val="bottom"/>
          </w:tcPr>
          <w:p w:rsidR="001823CD" w:rsidRDefault="007640BB" w14:paraId="3A4A6D8A" w14:textId="77777777">
            <w:pPr>
              <w:pStyle w:val="Underskrifter"/>
              <w:spacing w:after="0"/>
            </w:pPr>
            <w:r>
              <w:t>Ulrik Nilsson (M)</w:t>
            </w:r>
          </w:p>
        </w:tc>
        <w:tc>
          <w:tcPr>
            <w:tcW w:w="50" w:type="pct"/>
            <w:vAlign w:val="bottom"/>
          </w:tcPr>
          <w:p w:rsidR="001823CD" w:rsidRDefault="001823CD" w14:paraId="545925FE" w14:textId="77777777">
            <w:pPr>
              <w:pStyle w:val="Underskrifter"/>
              <w:spacing w:after="0"/>
            </w:pPr>
          </w:p>
        </w:tc>
      </w:tr>
    </w:tbl>
    <w:p w:rsidRPr="008E0FE2" w:rsidR="004801AC" w:rsidP="00DF3554" w:rsidRDefault="004801AC" w14:paraId="75D7D9A9" w14:textId="0B3583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57C60" w14:textId="77777777" w:rsidR="00D95740" w:rsidRDefault="00D95740" w:rsidP="000C1CAD">
      <w:pPr>
        <w:spacing w:line="240" w:lineRule="auto"/>
      </w:pPr>
      <w:r>
        <w:separator/>
      </w:r>
    </w:p>
  </w:endnote>
  <w:endnote w:type="continuationSeparator" w:id="0">
    <w:p w14:paraId="58273490" w14:textId="77777777" w:rsidR="00D95740" w:rsidRDefault="00D957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C1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9B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5062" w14:textId="21430FAD" w:rsidR="00262EA3" w:rsidRPr="001D40F1" w:rsidRDefault="00262EA3" w:rsidP="001D40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4F0B" w14:textId="77777777" w:rsidR="00D95740" w:rsidRDefault="00D95740" w:rsidP="000C1CAD">
      <w:pPr>
        <w:spacing w:line="240" w:lineRule="auto"/>
      </w:pPr>
      <w:r>
        <w:separator/>
      </w:r>
    </w:p>
  </w:footnote>
  <w:footnote w:type="continuationSeparator" w:id="0">
    <w:p w14:paraId="78DAF39F" w14:textId="77777777" w:rsidR="00D95740" w:rsidRDefault="00D957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65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E83EE" wp14:editId="38883D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12378E" w14:textId="311C79C9" w:rsidR="00262EA3" w:rsidRDefault="00217D99" w:rsidP="008103B5">
                          <w:pPr>
                            <w:jc w:val="right"/>
                          </w:pPr>
                          <w:sdt>
                            <w:sdtPr>
                              <w:alias w:val="CC_Noformat_Partikod"/>
                              <w:tag w:val="CC_Noformat_Partikod"/>
                              <w:id w:val="-53464382"/>
                              <w:placeholder>
                                <w:docPart w:val="E6C05221FD7C41BC848A81C78F111F26"/>
                              </w:placeholder>
                              <w:text/>
                            </w:sdtPr>
                            <w:sdtEndPr/>
                            <w:sdtContent>
                              <w:r w:rsidR="00EB176D">
                                <w:t>M</w:t>
                              </w:r>
                            </w:sdtContent>
                          </w:sdt>
                          <w:sdt>
                            <w:sdtPr>
                              <w:alias w:val="CC_Noformat_Partinummer"/>
                              <w:tag w:val="CC_Noformat_Partinummer"/>
                              <w:id w:val="-1709555926"/>
                              <w:placeholder>
                                <w:docPart w:val="99A3040DA97F4A25B91F25A16A17B7FB"/>
                              </w:placeholder>
                              <w:text/>
                            </w:sdtPr>
                            <w:sdtEndPr/>
                            <w:sdtContent>
                              <w:r w:rsidR="00273FF0">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E83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12378E" w14:textId="311C79C9" w:rsidR="00262EA3" w:rsidRDefault="00217D99" w:rsidP="008103B5">
                    <w:pPr>
                      <w:jc w:val="right"/>
                    </w:pPr>
                    <w:sdt>
                      <w:sdtPr>
                        <w:alias w:val="CC_Noformat_Partikod"/>
                        <w:tag w:val="CC_Noformat_Partikod"/>
                        <w:id w:val="-53464382"/>
                        <w:placeholder>
                          <w:docPart w:val="E6C05221FD7C41BC848A81C78F111F26"/>
                        </w:placeholder>
                        <w:text/>
                      </w:sdtPr>
                      <w:sdtEndPr/>
                      <w:sdtContent>
                        <w:r w:rsidR="00EB176D">
                          <w:t>M</w:t>
                        </w:r>
                      </w:sdtContent>
                    </w:sdt>
                    <w:sdt>
                      <w:sdtPr>
                        <w:alias w:val="CC_Noformat_Partinummer"/>
                        <w:tag w:val="CC_Noformat_Partinummer"/>
                        <w:id w:val="-1709555926"/>
                        <w:placeholder>
                          <w:docPart w:val="99A3040DA97F4A25B91F25A16A17B7FB"/>
                        </w:placeholder>
                        <w:text/>
                      </w:sdtPr>
                      <w:sdtEndPr/>
                      <w:sdtContent>
                        <w:r w:rsidR="00273FF0">
                          <w:t>1104</w:t>
                        </w:r>
                      </w:sdtContent>
                    </w:sdt>
                  </w:p>
                </w:txbxContent>
              </v:textbox>
              <w10:wrap anchorx="page"/>
            </v:shape>
          </w:pict>
        </mc:Fallback>
      </mc:AlternateContent>
    </w:r>
  </w:p>
  <w:p w14:paraId="2B8AAF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39D" w14:textId="77777777" w:rsidR="00262EA3" w:rsidRDefault="00262EA3" w:rsidP="008563AC">
    <w:pPr>
      <w:jc w:val="right"/>
    </w:pPr>
  </w:p>
  <w:p w14:paraId="511AE2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8014" w14:textId="77777777" w:rsidR="00262EA3" w:rsidRDefault="00217D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9C9051" wp14:editId="5A5962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6040F9" w14:textId="363003C2" w:rsidR="00262EA3" w:rsidRDefault="00217D99" w:rsidP="00A314CF">
    <w:pPr>
      <w:pStyle w:val="FSHNormal"/>
      <w:spacing w:before="40"/>
    </w:pPr>
    <w:sdt>
      <w:sdtPr>
        <w:alias w:val="CC_Noformat_Motionstyp"/>
        <w:tag w:val="CC_Noformat_Motionstyp"/>
        <w:id w:val="1162973129"/>
        <w:lock w:val="sdtContentLocked"/>
        <w15:appearance w15:val="hidden"/>
        <w:text/>
      </w:sdtPr>
      <w:sdtEndPr/>
      <w:sdtContent>
        <w:r w:rsidR="001D40F1">
          <w:t>Enskild motion</w:t>
        </w:r>
      </w:sdtContent>
    </w:sdt>
    <w:r w:rsidR="00821B36">
      <w:t xml:space="preserve"> </w:t>
    </w:r>
    <w:sdt>
      <w:sdtPr>
        <w:alias w:val="CC_Noformat_Partikod"/>
        <w:tag w:val="CC_Noformat_Partikod"/>
        <w:id w:val="1471015553"/>
        <w:lock w:val="contentLocked"/>
        <w:text/>
      </w:sdtPr>
      <w:sdtEndPr/>
      <w:sdtContent>
        <w:r w:rsidR="00EB176D">
          <w:t>M</w:t>
        </w:r>
      </w:sdtContent>
    </w:sdt>
    <w:sdt>
      <w:sdtPr>
        <w:alias w:val="CC_Noformat_Partinummer"/>
        <w:tag w:val="CC_Noformat_Partinummer"/>
        <w:id w:val="-2014525982"/>
        <w:lock w:val="contentLocked"/>
        <w:text/>
      </w:sdtPr>
      <w:sdtEndPr/>
      <w:sdtContent>
        <w:r w:rsidR="00273FF0">
          <w:t>1104</w:t>
        </w:r>
      </w:sdtContent>
    </w:sdt>
  </w:p>
  <w:p w14:paraId="59A99C1F" w14:textId="77777777" w:rsidR="00262EA3" w:rsidRPr="008227B3" w:rsidRDefault="00217D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D74147" w14:textId="79AE0F18" w:rsidR="00262EA3" w:rsidRPr="008227B3" w:rsidRDefault="00217D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40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40F1">
          <w:t>:50</w:t>
        </w:r>
      </w:sdtContent>
    </w:sdt>
  </w:p>
  <w:p w14:paraId="0EF02FD7" w14:textId="197E713C" w:rsidR="00262EA3" w:rsidRDefault="00217D99" w:rsidP="00E03A3D">
    <w:pPr>
      <w:pStyle w:val="Motionr"/>
    </w:pPr>
    <w:sdt>
      <w:sdtPr>
        <w:alias w:val="CC_Noformat_Avtext"/>
        <w:tag w:val="CC_Noformat_Avtext"/>
        <w:id w:val="-2020768203"/>
        <w:lock w:val="sdtContentLocked"/>
        <w:placeholder>
          <w:docPart w:val="E6C05221FD7C41BC848A81C78F111F26"/>
        </w:placeholder>
        <w15:appearance w15:val="hidden"/>
        <w:text/>
      </w:sdtPr>
      <w:sdtEndPr/>
      <w:sdtContent>
        <w:r w:rsidR="001D40F1">
          <w:t>av Ulrik Nilsson (M)</w:t>
        </w:r>
      </w:sdtContent>
    </w:sdt>
  </w:p>
  <w:sdt>
    <w:sdtPr>
      <w:alias w:val="CC_Noformat_Rubtext"/>
      <w:tag w:val="CC_Noformat_Rubtext"/>
      <w:id w:val="-218060500"/>
      <w:lock w:val="sdtLocked"/>
      <w:placeholder>
        <w:docPart w:val="99A3040DA97F4A25B91F25A16A17B7FB"/>
      </w:placeholder>
      <w:text/>
    </w:sdtPr>
    <w:sdtEndPr/>
    <w:sdtContent>
      <w:p w14:paraId="2F6805ED" w14:textId="66217A48" w:rsidR="00262EA3" w:rsidRDefault="00EB176D" w:rsidP="00283E0F">
        <w:pPr>
          <w:pStyle w:val="FSHRub2"/>
        </w:pPr>
        <w:r>
          <w:t>Möjliggörande av tillgång till arkeologiskt material</w:t>
        </w:r>
      </w:p>
    </w:sdtContent>
  </w:sdt>
  <w:sdt>
    <w:sdtPr>
      <w:alias w:val="CC_Boilerplate_3"/>
      <w:tag w:val="CC_Boilerplate_3"/>
      <w:id w:val="1606463544"/>
      <w:lock w:val="sdtContentLocked"/>
      <w15:appearance w15:val="hidden"/>
      <w:text w:multiLine="1"/>
    </w:sdtPr>
    <w:sdtEndPr/>
    <w:sdtContent>
      <w:p w14:paraId="44B81F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17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3C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F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D99"/>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FF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8CF"/>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7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B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740"/>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6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30"/>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7B1EA"/>
  <w15:chartTrackingRefBased/>
  <w15:docId w15:val="{293E9D6E-1CB2-494C-B386-4C64E460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77D461B097485BBD2DDC35E745A6A2"/>
        <w:category>
          <w:name w:val="Allmänt"/>
          <w:gallery w:val="placeholder"/>
        </w:category>
        <w:types>
          <w:type w:val="bbPlcHdr"/>
        </w:types>
        <w:behaviors>
          <w:behavior w:val="content"/>
        </w:behaviors>
        <w:guid w:val="{4A4ECC32-C93B-4CEF-BDE8-BDCF5109A68A}"/>
      </w:docPartPr>
      <w:docPartBody>
        <w:p w:rsidR="0006245C" w:rsidRDefault="00334A2D">
          <w:pPr>
            <w:pStyle w:val="0C77D461B097485BBD2DDC35E745A6A2"/>
          </w:pPr>
          <w:r w:rsidRPr="005A0A93">
            <w:rPr>
              <w:rStyle w:val="Platshllartext"/>
            </w:rPr>
            <w:t>Förslag till riksdagsbeslut</w:t>
          </w:r>
        </w:p>
      </w:docPartBody>
    </w:docPart>
    <w:docPart>
      <w:docPartPr>
        <w:name w:val="04348061374946518695A4B8AE2E341A"/>
        <w:category>
          <w:name w:val="Allmänt"/>
          <w:gallery w:val="placeholder"/>
        </w:category>
        <w:types>
          <w:type w:val="bbPlcHdr"/>
        </w:types>
        <w:behaviors>
          <w:behavior w:val="content"/>
        </w:behaviors>
        <w:guid w:val="{E7C76E10-85F1-4873-A5F5-E717A66F2A05}"/>
      </w:docPartPr>
      <w:docPartBody>
        <w:p w:rsidR="0006245C" w:rsidRDefault="00334A2D">
          <w:pPr>
            <w:pStyle w:val="04348061374946518695A4B8AE2E341A"/>
          </w:pPr>
          <w:r w:rsidRPr="005A0A93">
            <w:rPr>
              <w:rStyle w:val="Platshllartext"/>
            </w:rPr>
            <w:t>Motivering</w:t>
          </w:r>
        </w:p>
      </w:docPartBody>
    </w:docPart>
    <w:docPart>
      <w:docPartPr>
        <w:name w:val="E6C05221FD7C41BC848A81C78F111F26"/>
        <w:category>
          <w:name w:val="Allmänt"/>
          <w:gallery w:val="placeholder"/>
        </w:category>
        <w:types>
          <w:type w:val="bbPlcHdr"/>
        </w:types>
        <w:behaviors>
          <w:behavior w:val="content"/>
        </w:behaviors>
        <w:guid w:val="{5493458D-FBAA-4A16-BE2A-60F1D90210C2}"/>
      </w:docPartPr>
      <w:docPartBody>
        <w:p w:rsidR="0006245C" w:rsidRDefault="00334A2D">
          <w:pPr>
            <w:pStyle w:val="E6C05221FD7C41BC848A81C78F111F26"/>
          </w:pPr>
          <w:r>
            <w:rPr>
              <w:rStyle w:val="Platshllartext"/>
            </w:rPr>
            <w:t xml:space="preserve"> </w:t>
          </w:r>
        </w:p>
      </w:docPartBody>
    </w:docPart>
    <w:docPart>
      <w:docPartPr>
        <w:name w:val="99A3040DA97F4A25B91F25A16A17B7FB"/>
        <w:category>
          <w:name w:val="Allmänt"/>
          <w:gallery w:val="placeholder"/>
        </w:category>
        <w:types>
          <w:type w:val="bbPlcHdr"/>
        </w:types>
        <w:behaviors>
          <w:behavior w:val="content"/>
        </w:behaviors>
        <w:guid w:val="{52FF7DCE-CFF3-43CD-9635-44113B6F9356}"/>
      </w:docPartPr>
      <w:docPartBody>
        <w:p w:rsidR="0006245C" w:rsidRDefault="00334A2D">
          <w:pPr>
            <w:pStyle w:val="99A3040DA97F4A25B91F25A16A17B7FB"/>
          </w:pPr>
          <w:r>
            <w:t xml:space="preserve"> </w:t>
          </w:r>
        </w:p>
      </w:docPartBody>
    </w:docPart>
    <w:docPart>
      <w:docPartPr>
        <w:name w:val="89ACA2C8D8A04BA7A86C424387878E38"/>
        <w:category>
          <w:name w:val="Allmänt"/>
          <w:gallery w:val="placeholder"/>
        </w:category>
        <w:types>
          <w:type w:val="bbPlcHdr"/>
        </w:types>
        <w:behaviors>
          <w:behavior w:val="content"/>
        </w:behaviors>
        <w:guid w:val="{54E6A60A-2091-478C-AE04-D1C92DC772E6}"/>
      </w:docPartPr>
      <w:docPartBody>
        <w:p w:rsidR="0000332C" w:rsidRDefault="000033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5C"/>
    <w:rsid w:val="0000332C"/>
    <w:rsid w:val="0006245C"/>
    <w:rsid w:val="00334A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77D461B097485BBD2DDC35E745A6A2">
    <w:name w:val="0C77D461B097485BBD2DDC35E745A6A2"/>
  </w:style>
  <w:style w:type="paragraph" w:customStyle="1" w:styleId="04348061374946518695A4B8AE2E341A">
    <w:name w:val="04348061374946518695A4B8AE2E341A"/>
  </w:style>
  <w:style w:type="paragraph" w:customStyle="1" w:styleId="E6C05221FD7C41BC848A81C78F111F26">
    <w:name w:val="E6C05221FD7C41BC848A81C78F111F26"/>
  </w:style>
  <w:style w:type="paragraph" w:customStyle="1" w:styleId="99A3040DA97F4A25B91F25A16A17B7FB">
    <w:name w:val="99A3040DA97F4A25B91F25A16A17B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62ECF-D7D6-4310-BDEC-D32E608FBD1A}"/>
</file>

<file path=customXml/itemProps2.xml><?xml version="1.0" encoding="utf-8"?>
<ds:datastoreItem xmlns:ds="http://schemas.openxmlformats.org/officeDocument/2006/customXml" ds:itemID="{31A4251F-9D22-4D06-82D5-533AF871BCC5}"/>
</file>

<file path=customXml/itemProps3.xml><?xml version="1.0" encoding="utf-8"?>
<ds:datastoreItem xmlns:ds="http://schemas.openxmlformats.org/officeDocument/2006/customXml" ds:itemID="{6145D5A8-3EA1-494A-A2BE-768A24D8517A}"/>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746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tillgång till arkeologiskt material</vt:lpstr>
      <vt:lpstr>
      </vt:lpstr>
    </vt:vector>
  </TitlesOfParts>
  <Company>Sveriges riksdag</Company>
  <LinksUpToDate>false</LinksUpToDate>
  <CharactersWithSpaces>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