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7455C2" w14:textId="77777777">
      <w:pPr>
        <w:pStyle w:val="Normalutanindragellerluft"/>
      </w:pPr>
      <w:bookmarkStart w:name="_Toc106800475" w:id="0"/>
      <w:bookmarkStart w:name="_Toc106801300" w:id="1"/>
    </w:p>
    <w:p xmlns:w14="http://schemas.microsoft.com/office/word/2010/wordml" w:rsidRPr="009B062B" w:rsidR="00AF30DD" w:rsidP="00E2559D" w:rsidRDefault="00E2559D" w14:paraId="100AD8B5" w14:textId="77777777">
      <w:pPr>
        <w:pStyle w:val="RubrikFrslagTIllRiksdagsbeslut"/>
      </w:pPr>
      <w:sdt>
        <w:sdtPr>
          <w:alias w:val="CC_Boilerplate_4"/>
          <w:tag w:val="CC_Boilerplate_4"/>
          <w:id w:val="-1644581176"/>
          <w:lock w:val="sdtContentLocked"/>
          <w:placeholder>
            <w:docPart w:val="7E0547291AF042EE900E53F579F8FD0B"/>
          </w:placeholder>
          <w:text/>
        </w:sdtPr>
        <w:sdtEndPr/>
        <w:sdtContent>
          <w:r w:rsidRPr="009B062B" w:rsidR="00AF30DD">
            <w:t>Förslag till riksdagsbeslut</w:t>
          </w:r>
        </w:sdtContent>
      </w:sdt>
      <w:bookmarkEnd w:id="0"/>
      <w:bookmarkEnd w:id="1"/>
    </w:p>
    <w:sdt>
      <w:sdtPr>
        <w:tag w:val="b7f46871-38de-4b2c-a53f-1eb70ecf81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kunskaper i svenska språket för att få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8A90BE4104326A7CEDFCAD23C9C5F"/>
        </w:placeholder>
        <w:text/>
      </w:sdtPr>
      <w:sdtEndPr/>
      <w:sdtContent>
        <w:p xmlns:w14="http://schemas.microsoft.com/office/word/2010/wordml" w:rsidRPr="009B062B" w:rsidR="006D79C9" w:rsidP="00333E95" w:rsidRDefault="006D79C9" w14:paraId="26226DDB" w14:textId="77777777">
          <w:pPr>
            <w:pStyle w:val="Rubrik1"/>
          </w:pPr>
          <w:r>
            <w:t>Motivering</w:t>
          </w:r>
        </w:p>
      </w:sdtContent>
    </w:sdt>
    <w:bookmarkEnd w:displacedByCustomXml="prev" w:id="3"/>
    <w:bookmarkEnd w:displacedByCustomXml="prev" w:id="4"/>
    <w:p xmlns:w14="http://schemas.microsoft.com/office/word/2010/wordml" w:rsidR="005C6F29" w:rsidP="005C6F29" w:rsidRDefault="005C6F29" w14:paraId="5D7AA5FB" w14:textId="140F7E95">
      <w:pPr>
        <w:pStyle w:val="Normalutanindragellerluft"/>
      </w:pPr>
      <w:r>
        <w:t>Under regeringen Kristersson 1 har ett flertal viktiga och positiva reformer genomförts för att stärka och förtydliga vapenlagstiftningen i Sverige. Dessa förändringar syftar till att underlätta för lagliga vapenägare, såsom jägare och sportskyttar, genom att förenkla administrativa processer och samtidigt förstärka kontrollen för att minska risken för att obehöriga får tillgång till vapen. Målet är att skapa ett säkrare samhälle genom en tydlig, rättvis och modern lagstiftning som balanserar individens rättigheter med allmänhetens säkerhet.</w:t>
      </w:r>
    </w:p>
    <w:p xmlns:w14="http://schemas.microsoft.com/office/word/2010/wordml" w:rsidR="005C6F29" w:rsidP="005C6F29" w:rsidRDefault="005C6F29" w14:paraId="453E67CC" w14:textId="77777777">
      <w:pPr>
        <w:pStyle w:val="Normalutanindragellerluft"/>
      </w:pPr>
    </w:p>
    <w:p xmlns:w14="http://schemas.microsoft.com/office/word/2010/wordml" w:rsidR="005C6F29" w:rsidP="005C6F29" w:rsidRDefault="005C6F29" w14:paraId="0620E03E" w14:textId="019BB475">
      <w:pPr>
        <w:pStyle w:val="Normalutanindragellerluft"/>
      </w:pPr>
      <w:r>
        <w:t xml:space="preserve">Trots dessa framsteg finns ser vi idag en allvarlig brist i den praktiska tillämpningen av reglerna när det gäller att säkerställa att den som ansöker om vapenlicens faktiskt förstår vad detta innebär. Idag kan en person utan tillräckligt goda kunskaper i svenska språket för att genomföra licensprovet få hjälp av en tolk för att svara på frågorna. Det innebär i korthet att det är omöjligt för provledaren att avgöra om personens svar är självständiga eller om tolken agerar på deras vägnar. En sådan situation hotar att underminera hela </w:t>
      </w:r>
      <w:r>
        <w:lastRenderedPageBreak/>
        <w:t xml:space="preserve">systemets integritet eftersom personer utan tillräcklig förståelse av svenska språket, eller personer som säger sig inte ha tillräckliga språkliga kunskaper, kan få tillgång till lagliga vapen </w:t>
      </w:r>
      <w:r w:rsidR="00912222">
        <w:t>– vilket</w:t>
      </w:r>
      <w:r>
        <w:t xml:space="preserve"> kan få allvarliga konsekvenser för säkerheten i samhället.</w:t>
      </w:r>
    </w:p>
    <w:p xmlns:w14="http://schemas.microsoft.com/office/word/2010/wordml" w:rsidR="005C6F29" w:rsidP="005C6F29" w:rsidRDefault="005C6F29" w14:paraId="364769EA" w14:textId="77777777">
      <w:pPr>
        <w:pStyle w:val="Normalutanindragellerluft"/>
      </w:pPr>
    </w:p>
    <w:p xmlns:w14="http://schemas.microsoft.com/office/word/2010/wordml" w:rsidR="00BB6339" w:rsidP="008E0FE2" w:rsidRDefault="005C6F29" w14:paraId="6BE164E9" w14:textId="6D3CFC25">
      <w:pPr>
        <w:pStyle w:val="Normalutanindragellerluft"/>
      </w:pPr>
      <w:r>
        <w:t>Att kunna uttrycka sig och förstå sig på svenska är en grundläggande förutsättning för att ta ansvar för ett vapen. Därför bör det införas en tydlig princip: det ska inte vara möjligt att få vapenlicens om det krävs tolk under provet. Detta skulle innebära att endast personer som kan kommunicera på tillräcklig svenska nivå, och därmed förstå den information och de skyldigheter som följer med vapenägande, kan beviljas licens. En sådan regel skulle bidra till att stärka säkerheten och tilliten i det svenska vapenreglementet, vilket är av största vikt för att skydda både enskilda individer och samhället i stort. Regeringen bör säkerställa att en person som söker vapenlicens bör ha tillräckliga kunskaper i svenska språket för att kunna genomföra licensprov utan tolk. Det är en nödvändig åtgärd för att stärka säkerheten och skapa en tydlig och rättvis lagstiftning för alla parter.</w:t>
      </w:r>
    </w:p>
    <w:sdt>
      <w:sdtPr>
        <w:rPr>
          <w:i/>
          <w:noProof/>
        </w:rPr>
        <w:alias w:val="CC_Underskrifter"/>
        <w:tag w:val="CC_Underskrifter"/>
        <w:id w:val="583496634"/>
        <w:lock w:val="sdtContentLocked"/>
        <w:placeholder>
          <w:docPart w:val="456880E9CBDB46C58563DED4635DDF2C"/>
        </w:placeholder>
      </w:sdtPr>
      <w:sdtEndPr/>
      <w:sdtContent>
        <w:p xmlns:w14="http://schemas.microsoft.com/office/word/2010/wordml" w:rsidR="00E2559D" w:rsidP="00E2559D" w:rsidRDefault="00E2559D" w14:paraId="0E76954E" w14:textId="77777777">
          <w:pPr/>
          <w:r/>
        </w:p>
        <w:p xmlns:w14="http://schemas.microsoft.com/office/word/2010/wordml" w:rsidR="00E2559D" w:rsidP="00E2559D" w:rsidRDefault="00E2559D" w14:paraId="3534873F" w14:textId="3715A5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19FCC8" w14:textId="3B35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10AF" w14:textId="77777777" w:rsidR="00BE1AE8" w:rsidRDefault="00BE1AE8" w:rsidP="000C1CAD">
      <w:pPr>
        <w:spacing w:line="240" w:lineRule="auto"/>
      </w:pPr>
      <w:r>
        <w:separator/>
      </w:r>
    </w:p>
  </w:endnote>
  <w:endnote w:type="continuationSeparator" w:id="0">
    <w:p w14:paraId="4783D726" w14:textId="77777777" w:rsidR="00BE1AE8" w:rsidRDefault="00BE1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03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1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1073" w14:textId="288B04C3" w:rsidR="00262EA3" w:rsidRPr="00E2559D" w:rsidRDefault="00262EA3" w:rsidP="00E25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DA70" w14:textId="77777777" w:rsidR="00BE1AE8" w:rsidRDefault="00BE1AE8" w:rsidP="000C1CAD">
      <w:pPr>
        <w:spacing w:line="240" w:lineRule="auto"/>
      </w:pPr>
      <w:r>
        <w:separator/>
      </w:r>
    </w:p>
  </w:footnote>
  <w:footnote w:type="continuationSeparator" w:id="0">
    <w:p w14:paraId="5A39CB78" w14:textId="77777777" w:rsidR="00BE1AE8" w:rsidRDefault="00BE1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3BC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66140" wp14:anchorId="248A4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59D" w14:paraId="1614B458" w14:textId="38026496">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A4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59D" w14:paraId="1614B458" w14:textId="38026496">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5196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5DA9BB" w14:textId="77777777">
    <w:pPr>
      <w:jc w:val="right"/>
    </w:pPr>
  </w:p>
  <w:p w:rsidR="00262EA3" w:rsidP="00776B74" w:rsidRDefault="00262EA3" w14:paraId="71452F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559D" w14:paraId="6D42BE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2B2419" wp14:anchorId="0C2DCD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59D" w14:paraId="348A5C12" w14:textId="0E4F7F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6F2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559D" w14:paraId="3AFAF3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59D" w14:paraId="486AFAAB" w14:textId="64F770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00262EA3" w:rsidP="00E03A3D" w:rsidRDefault="00E2559D" w14:paraId="4B1F5C98" w14:textId="43FD4858">
    <w:pPr>
      <w:pStyle w:val="Motionr"/>
    </w:pPr>
    <w:sdt>
      <w:sdtPr>
        <w:alias w:val="CC_Noformat_Avtext"/>
        <w:tag w:val="CC_Noformat_Avtext"/>
        <w:id w:val="-2020768203"/>
        <w:lock w:val="sdtContentLocked"/>
        <w:placeholder>
          <w:docPart w:val="B5AAEF62C3A245D48BD432F331A157F6"/>
        </w:placeholder>
        <w15:appearance w15:val="hidden"/>
        <w:text/>
      </w:sdtPr>
      <w:sdtEndPr/>
      <w:sdtContent>
        <w:r>
          <w:t>av Markus Wiechel (SD)</w:t>
        </w:r>
      </w:sdtContent>
    </w:sdt>
  </w:p>
  <w:sdt>
    <w:sdtPr>
      <w:alias w:val="CC_Noformat_Rubtext"/>
      <w:tag w:val="CC_Noformat_Rubtext"/>
      <w:id w:val="-218060500"/>
      <w:lock w:val="sdtContentLocked"/>
      <w:placeholder>
        <w:docPart w:val="3B6EB04F203F47DDBC1B92F0C4BDC5CA"/>
      </w:placeholder>
      <w:text/>
    </w:sdtPr>
    <w:sdtEndPr/>
    <w:sdtContent>
      <w:p w:rsidR="00262EA3" w:rsidP="00283E0F" w:rsidRDefault="005C6F29" w14:paraId="0D301155" w14:textId="2AF6EA09">
        <w:pPr>
          <w:pStyle w:val="FSHRub2"/>
        </w:pPr>
        <w:r>
          <w:t>Svenska för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0815A2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6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2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2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E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9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BB8E7"/>
  <w15:chartTrackingRefBased/>
  <w15:docId w15:val="{07320D2A-ED50-4D4D-98AA-F71B78A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4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547291AF042EE900E53F579F8FD0B"/>
        <w:category>
          <w:name w:val="Allmänt"/>
          <w:gallery w:val="placeholder"/>
        </w:category>
        <w:types>
          <w:type w:val="bbPlcHdr"/>
        </w:types>
        <w:behaviors>
          <w:behavior w:val="content"/>
        </w:behaviors>
        <w:guid w:val="{0D1845A6-8534-40FF-BF79-4FEAB482B1FB}"/>
      </w:docPartPr>
      <w:docPartBody>
        <w:p w:rsidR="00F32EFE" w:rsidRDefault="00B904C0">
          <w:pPr>
            <w:pStyle w:val="7E0547291AF042EE900E53F579F8FD0B"/>
          </w:pPr>
          <w:r w:rsidRPr="005A0A93">
            <w:rPr>
              <w:rStyle w:val="Platshllartext"/>
            </w:rPr>
            <w:t>Förslag till riksdagsbeslut</w:t>
          </w:r>
        </w:p>
      </w:docPartBody>
    </w:docPart>
    <w:docPart>
      <w:docPartPr>
        <w:name w:val="58F92CE05D5043E2B686449E1E293744"/>
        <w:category>
          <w:name w:val="Allmänt"/>
          <w:gallery w:val="placeholder"/>
        </w:category>
        <w:types>
          <w:type w:val="bbPlcHdr"/>
        </w:types>
        <w:behaviors>
          <w:behavior w:val="content"/>
        </w:behaviors>
        <w:guid w:val="{D705855F-0C2D-432A-BD55-D5AA95C5E843}"/>
      </w:docPartPr>
      <w:docPartBody>
        <w:p w:rsidR="00F32EFE" w:rsidRDefault="00B904C0">
          <w:pPr>
            <w:pStyle w:val="58F92CE05D5043E2B686449E1E2937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D8A90BE4104326A7CEDFCAD23C9C5F"/>
        <w:category>
          <w:name w:val="Allmänt"/>
          <w:gallery w:val="placeholder"/>
        </w:category>
        <w:types>
          <w:type w:val="bbPlcHdr"/>
        </w:types>
        <w:behaviors>
          <w:behavior w:val="content"/>
        </w:behaviors>
        <w:guid w:val="{A5AC4262-BA7C-4434-859E-484C4E08E566}"/>
      </w:docPartPr>
      <w:docPartBody>
        <w:p w:rsidR="00F32EFE" w:rsidRDefault="00B904C0">
          <w:pPr>
            <w:pStyle w:val="A9D8A90BE4104326A7CEDFCAD23C9C5F"/>
          </w:pPr>
          <w:r w:rsidRPr="005A0A93">
            <w:rPr>
              <w:rStyle w:val="Platshllartext"/>
            </w:rPr>
            <w:t>Motivering</w:t>
          </w:r>
        </w:p>
      </w:docPartBody>
    </w:docPart>
    <w:docPart>
      <w:docPartPr>
        <w:name w:val="456880E9CBDB46C58563DED4635DDF2C"/>
        <w:category>
          <w:name w:val="Allmänt"/>
          <w:gallery w:val="placeholder"/>
        </w:category>
        <w:types>
          <w:type w:val="bbPlcHdr"/>
        </w:types>
        <w:behaviors>
          <w:behavior w:val="content"/>
        </w:behaviors>
        <w:guid w:val="{9199E353-BF9B-4904-823C-0EF8C1CBA5C8}"/>
      </w:docPartPr>
      <w:docPartBody>
        <w:p w:rsidR="00F32EFE" w:rsidRDefault="00B904C0">
          <w:pPr>
            <w:pStyle w:val="456880E9CBDB46C58563DED4635DDF2C"/>
          </w:pPr>
          <w:r w:rsidRPr="009B077E">
            <w:rPr>
              <w:rStyle w:val="Platshllartext"/>
            </w:rPr>
            <w:t>Namn på motionärer infogas/tas bort via panelen.</w:t>
          </w:r>
        </w:p>
      </w:docPartBody>
    </w:docPart>
    <w:docPart>
      <w:docPartPr>
        <w:name w:val="B5AAEF62C3A245D48BD432F331A157F6"/>
        <w:category>
          <w:name w:val="Allmänt"/>
          <w:gallery w:val="placeholder"/>
        </w:category>
        <w:types>
          <w:type w:val="bbPlcHdr"/>
        </w:types>
        <w:behaviors>
          <w:behavior w:val="content"/>
        </w:behaviors>
        <w:guid w:val="{B2C3B6E9-E575-4390-968D-AD7BEA528F05}"/>
      </w:docPartPr>
      <w:docPartBody>
        <w:p w:rsidR="00F32EFE" w:rsidRDefault="00B904C0">
          <w:pPr>
            <w:pStyle w:val="B5AAEF62C3A245D48BD432F331A157F6"/>
          </w:pPr>
          <w:r>
            <w:rPr>
              <w:rStyle w:val="Platshllartext"/>
            </w:rPr>
            <w:t xml:space="preserve"> </w:t>
          </w:r>
        </w:p>
      </w:docPartBody>
    </w:docPart>
    <w:docPart>
      <w:docPartPr>
        <w:name w:val="3B6EB04F203F47DDBC1B92F0C4BDC5CA"/>
        <w:category>
          <w:name w:val="Allmänt"/>
          <w:gallery w:val="placeholder"/>
        </w:category>
        <w:types>
          <w:type w:val="bbPlcHdr"/>
        </w:types>
        <w:behaviors>
          <w:behavior w:val="content"/>
        </w:behaviors>
        <w:guid w:val="{087ACC30-97F6-400E-AAEF-E1CE18E10DD2}"/>
      </w:docPartPr>
      <w:docPartBody>
        <w:p w:rsidR="00F32EFE" w:rsidRDefault="00B904C0">
          <w:pPr>
            <w:pStyle w:val="3B6EB04F203F47DDBC1B92F0C4BDC5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FE"/>
    <w:rsid w:val="00B904C0"/>
    <w:rsid w:val="00F3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547291AF042EE900E53F579F8FD0B">
    <w:name w:val="7E0547291AF042EE900E53F579F8FD0B"/>
  </w:style>
  <w:style w:type="paragraph" w:customStyle="1" w:styleId="58F92CE05D5043E2B686449E1E293744">
    <w:name w:val="58F92CE05D5043E2B686449E1E293744"/>
  </w:style>
  <w:style w:type="paragraph" w:customStyle="1" w:styleId="A9D8A90BE4104326A7CEDFCAD23C9C5F">
    <w:name w:val="A9D8A90BE4104326A7CEDFCAD23C9C5F"/>
  </w:style>
  <w:style w:type="paragraph" w:customStyle="1" w:styleId="456880E9CBDB46C58563DED4635DDF2C">
    <w:name w:val="456880E9CBDB46C58563DED4635DDF2C"/>
  </w:style>
  <w:style w:type="paragraph" w:customStyle="1" w:styleId="B5AAEF62C3A245D48BD432F331A157F6">
    <w:name w:val="B5AAEF62C3A245D48BD432F331A157F6"/>
  </w:style>
  <w:style w:type="paragraph" w:customStyle="1" w:styleId="3B6EB04F203F47DDBC1B92F0C4BDC5CA">
    <w:name w:val="3B6EB04F203F47DDBC1B92F0C4BDC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66E4D-F7DF-47A8-9661-6C8CC7582C6A}"/>
</file>

<file path=customXml/itemProps2.xml><?xml version="1.0" encoding="utf-8"?>
<ds:datastoreItem xmlns:ds="http://schemas.openxmlformats.org/officeDocument/2006/customXml" ds:itemID="{142705F5-6EEC-4220-BD62-B56168DE49C7}"/>
</file>

<file path=customXml/itemProps3.xml><?xml version="1.0" encoding="utf-8"?>
<ds:datastoreItem xmlns:ds="http://schemas.openxmlformats.org/officeDocument/2006/customXml" ds:itemID="{74BF7A44-9B10-4322-B077-A95DFD814D5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369</Words>
  <Characters>2088</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