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73" w:rsidRPr="006F5EB7" w:rsidRDefault="009A2F73" w:rsidP="00C107A1">
      <w:pPr>
        <w:pStyle w:val="Hemstlrubrik"/>
      </w:pPr>
      <w:r w:rsidRPr="006F5EB7">
        <w:t>Förslag till riksdagsbeslut</w:t>
      </w:r>
    </w:p>
    <w:p w:rsidR="009A2F73" w:rsidRPr="006F5EB7" w:rsidRDefault="009A2F73" w:rsidP="005F19E6">
      <w:pPr>
        <w:pStyle w:val="Hemstlatt"/>
      </w:pPr>
      <w:r w:rsidRPr="006F5EB7">
        <w:t xml:space="preserve">Riksdagen tillkännager för regeringen </w:t>
      </w:r>
      <w:r w:rsidR="005F19E6" w:rsidRPr="006F5EB7">
        <w:t xml:space="preserve">som sin mening </w:t>
      </w:r>
      <w:r w:rsidRPr="006F5EB7">
        <w:t>vad i motionen anförs om att generellt tillåta överlåtelser av privata vårdkliniker till a</w:t>
      </w:r>
      <w:r w:rsidRPr="006F5EB7">
        <w:t>n</w:t>
      </w:r>
      <w:r w:rsidRPr="006F5EB7">
        <w:t>nan huvudman.</w:t>
      </w:r>
    </w:p>
    <w:p w:rsidR="00E84F25" w:rsidRPr="006F5EB7" w:rsidRDefault="007C6092" w:rsidP="00E22893">
      <w:pPr>
        <w:pStyle w:val="Rubrik1"/>
      </w:pPr>
      <w:r w:rsidRPr="006F5EB7">
        <w:t>Motivering</w:t>
      </w:r>
    </w:p>
    <w:p w:rsidR="009A2F73" w:rsidRPr="006F5EB7" w:rsidRDefault="009A2F73" w:rsidP="009A2F73">
      <w:r w:rsidRPr="006F5EB7">
        <w:t>Givetvis ska vården finansieras med gemensamma skattemedel men fler a</w:t>
      </w:r>
      <w:r w:rsidRPr="006F5EB7">
        <w:t>l</w:t>
      </w:r>
      <w:r w:rsidRPr="006F5EB7">
        <w:t>ternativa driftsformer behövs för att skapa valfrihet och öka effektiviteten.</w:t>
      </w:r>
    </w:p>
    <w:p w:rsidR="009A2F73" w:rsidRPr="006F5EB7" w:rsidRDefault="008821D9" w:rsidP="00843D66">
      <w:pPr>
        <w:pStyle w:val="Normaltindrag"/>
      </w:pPr>
      <w:r w:rsidRPr="006F5EB7">
        <w:t xml:space="preserve">I </w:t>
      </w:r>
      <w:r w:rsidR="009A2F73" w:rsidRPr="006F5EB7">
        <w:t xml:space="preserve">dag </w:t>
      </w:r>
      <w:r w:rsidRPr="006F5EB7">
        <w:t xml:space="preserve">finns det </w:t>
      </w:r>
      <w:r w:rsidR="006C2642" w:rsidRPr="006F5EB7">
        <w:t xml:space="preserve">cirka </w:t>
      </w:r>
      <w:r w:rsidR="009A2F73" w:rsidRPr="006F5EB7">
        <w:t>1 100</w:t>
      </w:r>
      <w:r w:rsidR="001A589A" w:rsidRPr="006F5EB7">
        <w:t xml:space="preserve"> verksamma</w:t>
      </w:r>
      <w:r w:rsidRPr="006F5EB7">
        <w:t xml:space="preserve"> </w:t>
      </w:r>
      <w:r w:rsidR="001A589A" w:rsidRPr="006F5EB7">
        <w:t>privatl</w:t>
      </w:r>
      <w:r w:rsidRPr="006F5EB7">
        <w:t xml:space="preserve">äkare som driver egna </w:t>
      </w:r>
      <w:r w:rsidR="009A2F73" w:rsidRPr="006F5EB7">
        <w:t>klin</w:t>
      </w:r>
      <w:r w:rsidR="009A2F73" w:rsidRPr="006F5EB7">
        <w:t>i</w:t>
      </w:r>
      <w:r w:rsidR="009A2F73" w:rsidRPr="006F5EB7">
        <w:t xml:space="preserve">ker </w:t>
      </w:r>
      <w:r w:rsidRPr="006F5EB7">
        <w:t>och som genom lagen om läkarvårdsersättning eller den så kallade nati</w:t>
      </w:r>
      <w:r w:rsidRPr="006F5EB7">
        <w:t>o</w:t>
      </w:r>
      <w:r w:rsidRPr="006F5EB7">
        <w:t xml:space="preserve">nella taxan </w:t>
      </w:r>
      <w:r w:rsidR="009A2F73" w:rsidRPr="006F5EB7">
        <w:t>får sin ersättning via landstingen</w:t>
      </w:r>
      <w:r w:rsidRPr="006F5EB7">
        <w:t>.</w:t>
      </w:r>
      <w:r w:rsidR="008B5977" w:rsidRPr="006F5EB7">
        <w:t xml:space="preserve"> Då d</w:t>
      </w:r>
      <w:r w:rsidR="00441A84" w:rsidRPr="006F5EB7">
        <w:t>essa avtal</w:t>
      </w:r>
      <w:r w:rsidR="009A2F73" w:rsidRPr="006F5EB7">
        <w:t xml:space="preserve"> är kopplade till den enskilda läkaren och inte till den enskilda klini</w:t>
      </w:r>
      <w:r w:rsidRPr="006F5EB7">
        <w:t xml:space="preserve">ken är det upp till varje enskilt landsting att besluta om </w:t>
      </w:r>
      <w:r w:rsidR="009A2F73" w:rsidRPr="006F5EB7">
        <w:t xml:space="preserve">en annan entreprenör </w:t>
      </w:r>
      <w:r w:rsidR="00C107A1" w:rsidRPr="006F5EB7">
        <w:t>ska</w:t>
      </w:r>
      <w:r w:rsidRPr="006F5EB7">
        <w:t xml:space="preserve"> få överta avtalet när</w:t>
      </w:r>
      <w:r w:rsidR="00C107A1" w:rsidRPr="006F5EB7">
        <w:t xml:space="preserve"> den läkare som avtalet är knute</w:t>
      </w:r>
      <w:r w:rsidRPr="006F5EB7">
        <w:t>t till exempelvis</w:t>
      </w:r>
      <w:r w:rsidR="009A2F73" w:rsidRPr="006F5EB7">
        <w:t xml:space="preserve"> </w:t>
      </w:r>
      <w:r w:rsidR="006C2642" w:rsidRPr="006F5EB7">
        <w:t xml:space="preserve">väljer </w:t>
      </w:r>
      <w:r w:rsidR="009A2F73" w:rsidRPr="006F5EB7">
        <w:t>att gå i pension.</w:t>
      </w:r>
    </w:p>
    <w:p w:rsidR="009A2F73" w:rsidRPr="006F5EB7" w:rsidRDefault="009A2F73" w:rsidP="00843D66">
      <w:pPr>
        <w:pStyle w:val="Normaltindrag"/>
      </w:pPr>
      <w:r w:rsidRPr="006F5EB7">
        <w:t xml:space="preserve">I </w:t>
      </w:r>
      <w:r w:rsidR="00441A84" w:rsidRPr="006F5EB7">
        <w:t>mitt hemlän Norrbotten har det</w:t>
      </w:r>
      <w:r w:rsidRPr="006F5EB7">
        <w:t xml:space="preserve"> för </w:t>
      </w:r>
      <w:r w:rsidR="008B5977" w:rsidRPr="006F5EB7">
        <w:t xml:space="preserve">4 000 patienter och ett flertal </w:t>
      </w:r>
      <w:r w:rsidRPr="006F5EB7">
        <w:t xml:space="preserve">företag </w:t>
      </w:r>
      <w:r w:rsidR="00441A84" w:rsidRPr="006F5EB7">
        <w:t>blivit tydligt vilka konsekvenser landstingets godtycke kan få</w:t>
      </w:r>
      <w:r w:rsidRPr="006F5EB7">
        <w:t>. Landstingsst</w:t>
      </w:r>
      <w:r w:rsidRPr="006F5EB7">
        <w:t>y</w:t>
      </w:r>
      <w:r w:rsidRPr="006F5EB7">
        <w:t xml:space="preserve">relsen i Norrbotten har nämligen beslutat att inte </w:t>
      </w:r>
      <w:r w:rsidR="001A589A" w:rsidRPr="006F5EB7">
        <w:t>bevilja en privat</w:t>
      </w:r>
      <w:r w:rsidRPr="006F5EB7">
        <w:t xml:space="preserve">läkare att överlåta sin läkarmottagning till en annan läkare. </w:t>
      </w:r>
      <w:r w:rsidR="008B5977" w:rsidRPr="006F5EB7">
        <w:t xml:space="preserve">Patienterna </w:t>
      </w:r>
      <w:r w:rsidR="002903DC" w:rsidRPr="006F5EB7">
        <w:t>kommer därmed att mista sin läkare och företagen sin företagshälsovård.</w:t>
      </w:r>
    </w:p>
    <w:p w:rsidR="009A2F73" w:rsidRPr="006F5EB7" w:rsidRDefault="009A2F73" w:rsidP="002903DC">
      <w:pPr>
        <w:pStyle w:val="Normaltindrag"/>
      </w:pPr>
      <w:r w:rsidRPr="006F5EB7">
        <w:t xml:space="preserve">Bakgrunden till </w:t>
      </w:r>
      <w:r w:rsidR="002903DC" w:rsidRPr="006F5EB7">
        <w:t>landstingets beslut</w:t>
      </w:r>
      <w:r w:rsidRPr="006F5EB7">
        <w:t xml:space="preserve"> sägs vara att landstingsledningen har en ”princi</w:t>
      </w:r>
      <w:r w:rsidR="00553346" w:rsidRPr="006F5EB7">
        <w:t>piell inställning” som innebär</w:t>
      </w:r>
      <w:r w:rsidRPr="006F5EB7">
        <w:t xml:space="preserve"> att privata vårdinrättningar </w:t>
      </w:r>
      <w:r w:rsidR="00553346" w:rsidRPr="006F5EB7">
        <w:t xml:space="preserve">som tidigare haft </w:t>
      </w:r>
      <w:r w:rsidRPr="006F5EB7">
        <w:t>avtal med Försäkringskassan (</w:t>
      </w:r>
      <w:r w:rsidR="00EC236A" w:rsidRPr="006F5EB7">
        <w:t xml:space="preserve">den myndighet </w:t>
      </w:r>
      <w:r w:rsidRPr="006F5EB7">
        <w:t>som tidigare be</w:t>
      </w:r>
      <w:r w:rsidR="001A589A" w:rsidRPr="006F5EB7">
        <w:t>talade ut ersättningen) inte får</w:t>
      </w:r>
      <w:r w:rsidRPr="006F5EB7">
        <w:t xml:space="preserve"> överlåtas. </w:t>
      </w:r>
      <w:r w:rsidR="00C107A1" w:rsidRPr="006F5EB7">
        <w:t>Landstingsledningen</w:t>
      </w:r>
      <w:r w:rsidR="002903DC" w:rsidRPr="006F5EB7">
        <w:t xml:space="preserve"> anser</w:t>
      </w:r>
      <w:r w:rsidRPr="006F5EB7">
        <w:t xml:space="preserve"> </w:t>
      </w:r>
      <w:r w:rsidR="00553346" w:rsidRPr="006F5EB7">
        <w:t xml:space="preserve">vidare </w:t>
      </w:r>
      <w:r w:rsidRPr="006F5EB7">
        <w:t xml:space="preserve">att varje </w:t>
      </w:r>
      <w:r w:rsidR="00553346" w:rsidRPr="006F5EB7">
        <w:t xml:space="preserve">privat </w:t>
      </w:r>
      <w:r w:rsidRPr="006F5EB7">
        <w:t xml:space="preserve">vårdverksamhet </w:t>
      </w:r>
      <w:r w:rsidR="00EC236A" w:rsidRPr="006F5EB7">
        <w:t>måste behovsprövas</w:t>
      </w:r>
      <w:r w:rsidRPr="006F5EB7">
        <w:t xml:space="preserve"> och </w:t>
      </w:r>
      <w:r w:rsidR="00EC236A" w:rsidRPr="006F5EB7">
        <w:t xml:space="preserve">att endast </w:t>
      </w:r>
      <w:r w:rsidR="001A589A" w:rsidRPr="006F5EB7">
        <w:t xml:space="preserve">de </w:t>
      </w:r>
      <w:r w:rsidR="00EC236A" w:rsidRPr="006F5EB7">
        <w:t>privata vår</w:t>
      </w:r>
      <w:r w:rsidR="00EC236A" w:rsidRPr="006F5EB7">
        <w:t>d</w:t>
      </w:r>
      <w:r w:rsidR="00EC236A" w:rsidRPr="006F5EB7">
        <w:t xml:space="preserve">verksamheter som </w:t>
      </w:r>
      <w:r w:rsidR="00553346" w:rsidRPr="006F5EB7">
        <w:t>komplettera</w:t>
      </w:r>
      <w:r w:rsidR="00C107A1" w:rsidRPr="006F5EB7">
        <w:t>r</w:t>
      </w:r>
      <w:r w:rsidRPr="006F5EB7">
        <w:t xml:space="preserve"> landstinget</w:t>
      </w:r>
      <w:r w:rsidR="00441A84" w:rsidRPr="006F5EB7">
        <w:t>s egen verksamhet</w:t>
      </w:r>
      <w:r w:rsidR="001A589A" w:rsidRPr="006F5EB7">
        <w:t xml:space="preserve"> bör</w:t>
      </w:r>
      <w:r w:rsidR="00EC236A" w:rsidRPr="006F5EB7">
        <w:t xml:space="preserve"> tillåtas</w:t>
      </w:r>
      <w:r w:rsidRPr="006F5EB7">
        <w:t>. I sådana fall ska möjligheten finnas att teckna vårdavtal. Landstingsledningens inställning gör det svårt för små vårdföreta</w:t>
      </w:r>
      <w:r w:rsidR="00553346" w:rsidRPr="006F5EB7">
        <w:t>g att etablera sig och den</w:t>
      </w:r>
      <w:r w:rsidR="00635C46" w:rsidRPr="006F5EB7">
        <w:t xml:space="preserve"> skapar </w:t>
      </w:r>
      <w:r w:rsidR="002903DC" w:rsidRPr="006F5EB7">
        <w:t xml:space="preserve">dessutom </w:t>
      </w:r>
      <w:r w:rsidR="00EC236A" w:rsidRPr="006F5EB7">
        <w:t xml:space="preserve">otrygghet </w:t>
      </w:r>
      <w:r w:rsidR="001A589A" w:rsidRPr="006F5EB7">
        <w:t>hos</w:t>
      </w:r>
      <w:r w:rsidR="00EC236A" w:rsidRPr="006F5EB7">
        <w:t xml:space="preserve"> de</w:t>
      </w:r>
      <w:r w:rsidR="006C2642" w:rsidRPr="006F5EB7">
        <w:t xml:space="preserve"> vår</w:t>
      </w:r>
      <w:r w:rsidR="00635C46" w:rsidRPr="006F5EB7">
        <w:t>dtagare som väljer</w:t>
      </w:r>
      <w:r w:rsidR="006C2642" w:rsidRPr="006F5EB7">
        <w:t xml:space="preserve"> att gå till</w:t>
      </w:r>
      <w:r w:rsidR="002903DC" w:rsidRPr="006F5EB7">
        <w:t xml:space="preserve"> en privat vårdgiv</w:t>
      </w:r>
      <w:r w:rsidR="002903DC" w:rsidRPr="006F5EB7">
        <w:t>a</w:t>
      </w:r>
      <w:r w:rsidR="002903DC" w:rsidRPr="006F5EB7">
        <w:t>re</w:t>
      </w:r>
      <w:r w:rsidR="00553346" w:rsidRPr="006F5EB7">
        <w:t>,</w:t>
      </w:r>
      <w:r w:rsidR="006325BC" w:rsidRPr="006F5EB7">
        <w:t xml:space="preserve"> </w:t>
      </w:r>
      <w:r w:rsidR="002903DC" w:rsidRPr="006F5EB7">
        <w:t xml:space="preserve">eftersom dessa </w:t>
      </w:r>
      <w:r w:rsidRPr="006F5EB7">
        <w:t xml:space="preserve">patienter riskerar att stå utan </w:t>
      </w:r>
      <w:r w:rsidR="006325BC" w:rsidRPr="006F5EB7">
        <w:t>vårdgivare den dag deras</w:t>
      </w:r>
      <w:r w:rsidR="001A589A" w:rsidRPr="006F5EB7">
        <w:t xml:space="preserve"> läkare </w:t>
      </w:r>
      <w:r w:rsidR="006325BC" w:rsidRPr="006F5EB7">
        <w:t xml:space="preserve">väljer att gå i pension </w:t>
      </w:r>
      <w:r w:rsidRPr="006F5EB7">
        <w:t>eller flyttar från orten.</w:t>
      </w:r>
    </w:p>
    <w:p w:rsidR="009A2F73" w:rsidRPr="006F5EB7" w:rsidRDefault="00635C46" w:rsidP="00843D66">
      <w:pPr>
        <w:pStyle w:val="Normaltindrag"/>
      </w:pPr>
      <w:r w:rsidRPr="006F5EB7">
        <w:lastRenderedPageBreak/>
        <w:t>Det är o</w:t>
      </w:r>
      <w:r w:rsidR="009A2F73" w:rsidRPr="006F5EB7">
        <w:t xml:space="preserve">rimligt att en läkare, tandläkare eller annan vårdutbildad person som vill starta eget ska drabbas av denna stelbenta syn på vårdföretag. Det är orimligt att verksamma </w:t>
      </w:r>
      <w:r w:rsidR="001A589A" w:rsidRPr="006F5EB7">
        <w:t xml:space="preserve">entreprenörer </w:t>
      </w:r>
      <w:r w:rsidR="009A2F73" w:rsidRPr="006F5EB7">
        <w:t>inom vårdsektorn år 2005 inte har et</w:t>
      </w:r>
      <w:r w:rsidR="009A2F73" w:rsidRPr="006F5EB7">
        <w:t>a</w:t>
      </w:r>
      <w:r w:rsidR="009A2F73" w:rsidRPr="006F5EB7">
        <w:t xml:space="preserve">bleringsfrihet. Fram </w:t>
      </w:r>
      <w:r w:rsidR="001A589A" w:rsidRPr="006F5EB7">
        <w:t xml:space="preserve">till dess </w:t>
      </w:r>
      <w:r w:rsidR="009A2F73" w:rsidRPr="006F5EB7">
        <w:t>att en ful</w:t>
      </w:r>
      <w:r w:rsidR="00441A84" w:rsidRPr="006F5EB7">
        <w:t>lständig etableringsfrihet råder</w:t>
      </w:r>
      <w:r w:rsidR="009A2F73" w:rsidRPr="006F5EB7">
        <w:t xml:space="preserve"> måste därför landstingen åläggas att generellt tillåta överlåtelser av denna typ av avtal för att </w:t>
      </w:r>
      <w:r w:rsidR="00441A84" w:rsidRPr="006F5EB7">
        <w:t xml:space="preserve">på så sätt förhindra att </w:t>
      </w:r>
      <w:r w:rsidR="009A2F73" w:rsidRPr="006F5EB7">
        <w:t>väl fu</w:t>
      </w:r>
      <w:r w:rsidR="001A589A" w:rsidRPr="006F5EB7">
        <w:t xml:space="preserve">ngerande vårdenheter </w:t>
      </w:r>
      <w:r w:rsidR="009A2F73" w:rsidRPr="006F5EB7">
        <w:t>slås sönder.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107A1" w:rsidRPr="006F5E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107A1" w:rsidRPr="006F5EB7" w:rsidRDefault="00C107A1" w:rsidP="00C107A1">
            <w:pPr>
              <w:pStyle w:val="UnderskriftDatum"/>
              <w:spacing w:before="240"/>
            </w:pPr>
            <w:r w:rsidRPr="006F5EB7">
              <w:t>Stockholm den 20 september 2005</w:t>
            </w:r>
          </w:p>
        </w:tc>
        <w:tc>
          <w:tcPr>
            <w:tcW w:w="3047" w:type="dxa"/>
          </w:tcPr>
          <w:p w:rsidR="00C107A1" w:rsidRPr="006F5EB7" w:rsidRDefault="00C107A1" w:rsidP="00C107A1">
            <w:pPr>
              <w:pStyle w:val="Underskrifter"/>
              <w:spacing w:before="240"/>
            </w:pPr>
          </w:p>
        </w:tc>
      </w:tr>
      <w:tr w:rsidR="00C107A1" w:rsidRPr="006F5E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107A1" w:rsidRPr="006F5EB7" w:rsidRDefault="00C107A1" w:rsidP="00C107A1">
            <w:pPr>
              <w:pStyle w:val="Underskrifter"/>
            </w:pPr>
            <w:r w:rsidRPr="006F5EB7">
              <w:t>Anna Grönlund Krantz (fp)</w:t>
            </w:r>
          </w:p>
        </w:tc>
        <w:tc>
          <w:tcPr>
            <w:tcW w:w="3047" w:type="dxa"/>
          </w:tcPr>
          <w:p w:rsidR="00C107A1" w:rsidRPr="006F5EB7" w:rsidRDefault="00C107A1" w:rsidP="00C107A1">
            <w:pPr>
              <w:pStyle w:val="Underskrifter"/>
            </w:pPr>
          </w:p>
        </w:tc>
      </w:tr>
    </w:tbl>
    <w:p w:rsidR="009A2F73" w:rsidRPr="006F5EB7" w:rsidRDefault="009A2F73" w:rsidP="00C107A1">
      <w:pPr>
        <w:pStyle w:val="Normaltindrag"/>
      </w:pPr>
    </w:p>
    <w:sectPr w:rsidR="009A2F73" w:rsidRPr="006F5EB7" w:rsidSect="00C10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9DF" w:rsidRPr="006F5EB7" w:rsidRDefault="007C69DF">
      <w:r w:rsidRPr="006F5EB7">
        <w:separator/>
      </w:r>
    </w:p>
  </w:endnote>
  <w:endnote w:type="continuationSeparator" w:id="0">
    <w:p w:rsidR="007C69DF" w:rsidRPr="006F5EB7" w:rsidRDefault="007C69DF">
      <w:r w:rsidRPr="006F5E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7A1" w:rsidRPr="006F5EB7" w:rsidRDefault="006F5EB7" w:rsidP="00C107A1">
    <w:pPr>
      <w:pStyle w:val="Sidfot"/>
    </w:pPr>
    <w:r w:rsidRPr="006F5E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79985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7A1" w:rsidRDefault="00C107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C511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07A1" w:rsidRDefault="00C107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C511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7A1" w:rsidRPr="006F5EB7" w:rsidRDefault="006F5EB7" w:rsidP="00C107A1">
    <w:pPr>
      <w:pStyle w:val="Sidfot"/>
    </w:pPr>
    <w:r w:rsidRPr="006F5E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593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7A1" w:rsidRDefault="00C107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C51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07A1" w:rsidRDefault="00C107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C51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7A1" w:rsidRPr="006F5EB7" w:rsidRDefault="006F5EB7" w:rsidP="00C107A1">
    <w:pPr>
      <w:pStyle w:val="Sidfot"/>
    </w:pPr>
    <w:r w:rsidRPr="006F5E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64161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7A1" w:rsidRDefault="00C107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C51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07A1" w:rsidRDefault="00C107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C51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9DF" w:rsidRPr="006F5EB7" w:rsidRDefault="007C69DF">
      <w:r w:rsidRPr="006F5EB7">
        <w:separator/>
      </w:r>
    </w:p>
  </w:footnote>
  <w:footnote w:type="continuationSeparator" w:id="0">
    <w:p w:rsidR="007C69DF" w:rsidRPr="006F5EB7" w:rsidRDefault="007C69DF">
      <w:r w:rsidRPr="006F5E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7A1" w:rsidRPr="006F5EB7" w:rsidRDefault="006F5EB7" w:rsidP="00C107A1">
    <w:pPr>
      <w:pStyle w:val="Sidhuvud"/>
    </w:pPr>
    <w:r w:rsidRPr="006F5E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69818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7A1" w:rsidRDefault="00C107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51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511F">
                            <w:t>So259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07A1" w:rsidRDefault="00C107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51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511F">
                      <w:t>So259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7A1" w:rsidRPr="006F5EB7" w:rsidRDefault="006F5EB7" w:rsidP="00C107A1">
    <w:pPr>
      <w:pStyle w:val="Sidhuvud"/>
    </w:pPr>
    <w:r w:rsidRPr="006F5E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59523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7A1" w:rsidRDefault="00C107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51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511F">
                            <w:t>So259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07A1" w:rsidRDefault="00C107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51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511F">
                      <w:t>So259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7A1" w:rsidRPr="006F5EB7" w:rsidRDefault="00C107A1">
    <w:pPr>
      <w:pStyle w:val="FSHNormal"/>
      <w:tabs>
        <w:tab w:val="right" w:pos="5840"/>
      </w:tabs>
    </w:pPr>
    <w:r w:rsidRPr="006F5EB7">
      <w:br/>
    </w:r>
    <w:r w:rsidRPr="006F5EB7">
      <w:fldChar w:fldCharType="begin" w:fldLock="1"/>
    </w:r>
    <w:r w:rsidRPr="006F5EB7">
      <w:instrText xml:space="preserve"> DOCPROPERTY</w:instrText>
    </w:r>
    <w:r w:rsidRPr="006F5EB7">
      <w:rPr>
        <w:sz w:val="18"/>
      </w:rPr>
      <w:instrText xml:space="preserve"> "YearUser" *\charformat </w:instrText>
    </w:r>
    <w:r w:rsidRPr="006F5EB7">
      <w:fldChar w:fldCharType="separate"/>
    </w:r>
    <w:r w:rsidR="005C511F" w:rsidRPr="006F5EB7">
      <w:t>2005/06</w:t>
    </w:r>
    <w:r w:rsidRPr="006F5EB7">
      <w:fldChar w:fldCharType="end"/>
    </w:r>
    <w:r w:rsidRPr="006F5EB7">
      <w:t xml:space="preserve"> </w:t>
    </w:r>
    <w:r w:rsidRPr="006F5EB7">
      <w:tab/>
      <w:t xml:space="preserve">mnr: </w:t>
    </w:r>
    <w:r w:rsidRPr="006F5EB7">
      <w:fldChar w:fldCharType="begin" w:fldLock="1"/>
    </w:r>
    <w:r w:rsidRPr="006F5EB7">
      <w:instrText xml:space="preserve"> DOCPROPERTY</w:instrText>
    </w:r>
    <w:r w:rsidRPr="006F5EB7">
      <w:rPr>
        <w:sz w:val="18"/>
      </w:rPr>
      <w:instrText xml:space="preserve"> "Motionsnummer" *\charformat </w:instrText>
    </w:r>
    <w:r w:rsidRPr="006F5EB7">
      <w:fldChar w:fldCharType="separate"/>
    </w:r>
    <w:r w:rsidR="005C511F" w:rsidRPr="006F5EB7">
      <w:t>So259</w:t>
    </w:r>
    <w:r w:rsidRPr="006F5EB7">
      <w:fldChar w:fldCharType="end"/>
    </w:r>
    <w:r w:rsidRPr="006F5EB7">
      <w:br/>
    </w:r>
    <w:r w:rsidRPr="006F5EB7">
      <w:fldChar w:fldCharType="begin" w:fldLock="1"/>
    </w:r>
    <w:r w:rsidRPr="006F5EB7">
      <w:instrText xml:space="preserve"> DOCPROPERTY</w:instrText>
    </w:r>
    <w:r w:rsidRPr="006F5EB7">
      <w:rPr>
        <w:sz w:val="18"/>
      </w:rPr>
      <w:instrText xml:space="preserve"> "Samling" *\charformat </w:instrText>
    </w:r>
    <w:r w:rsidRPr="006F5EB7">
      <w:fldChar w:fldCharType="end"/>
    </w:r>
    <w:r w:rsidRPr="006F5EB7">
      <w:tab/>
      <w:t xml:space="preserve">pnr: </w:t>
    </w:r>
    <w:r w:rsidRPr="006F5EB7">
      <w:fldChar w:fldCharType="begin" w:fldLock="1"/>
    </w:r>
    <w:r w:rsidRPr="006F5EB7">
      <w:instrText xml:space="preserve"> DOCPROPERTY</w:instrText>
    </w:r>
    <w:r w:rsidRPr="006F5EB7">
      <w:rPr>
        <w:sz w:val="18"/>
      </w:rPr>
      <w:instrText xml:space="preserve"> "Partinummer" *\charformat </w:instrText>
    </w:r>
    <w:r w:rsidRPr="006F5EB7">
      <w:fldChar w:fldCharType="separate"/>
    </w:r>
    <w:r w:rsidR="005C511F" w:rsidRPr="006F5EB7">
      <w:t>fp730</w:t>
    </w:r>
    <w:r w:rsidRPr="006F5EB7">
      <w:fldChar w:fldCharType="end"/>
    </w:r>
  </w:p>
  <w:p w:rsidR="00C107A1" w:rsidRPr="006F5EB7" w:rsidRDefault="00C107A1">
    <w:pPr>
      <w:pStyle w:val="FSHRub1"/>
    </w:pPr>
    <w:r w:rsidRPr="006F5EB7">
      <w:t>Motion till riksdagen</w:t>
    </w:r>
    <w:r w:rsidRPr="006F5EB7">
      <w:br/>
    </w:r>
    <w:r w:rsidRPr="006F5EB7">
      <w:fldChar w:fldCharType="begin" w:fldLock="1"/>
    </w:r>
    <w:r w:rsidRPr="006F5EB7">
      <w:instrText xml:space="preserve"> DOCPROPERTY "YearUser" *\charformat </w:instrText>
    </w:r>
    <w:r w:rsidRPr="006F5EB7">
      <w:fldChar w:fldCharType="separate"/>
    </w:r>
    <w:r w:rsidR="005C511F" w:rsidRPr="006F5EB7">
      <w:t>2005/06</w:t>
    </w:r>
    <w:r w:rsidRPr="006F5EB7">
      <w:fldChar w:fldCharType="end"/>
    </w:r>
    <w:r w:rsidRPr="006F5EB7">
      <w:t>:</w:t>
    </w:r>
    <w:r w:rsidRPr="006F5EB7">
      <w:fldChar w:fldCharType="begin" w:fldLock="1"/>
    </w:r>
    <w:r w:rsidRPr="006F5EB7">
      <w:instrText xml:space="preserve"> DOCPROPERTY "Motionsnummer" *\charformat </w:instrText>
    </w:r>
    <w:r w:rsidRPr="006F5EB7">
      <w:fldChar w:fldCharType="separate"/>
    </w:r>
    <w:r w:rsidR="005C511F" w:rsidRPr="006F5EB7">
      <w:t>So259</w:t>
    </w:r>
    <w:r w:rsidRPr="006F5EB7">
      <w:fldChar w:fldCharType="end"/>
    </w:r>
  </w:p>
  <w:p w:rsidR="00C107A1" w:rsidRPr="006F5EB7" w:rsidRDefault="00C107A1">
    <w:pPr>
      <w:pStyle w:val="FSHNormalS5"/>
    </w:pPr>
    <w:r w:rsidRPr="006F5EB7">
      <w:fldChar w:fldCharType="begin" w:fldLock="1"/>
    </w:r>
    <w:r w:rsidRPr="006F5EB7">
      <w:instrText xml:space="preserve"> DOCPROPERTY "MotionarText" *\charformat </w:instrText>
    </w:r>
    <w:r w:rsidRPr="006F5EB7">
      <w:fldChar w:fldCharType="separate"/>
    </w:r>
    <w:r w:rsidR="005C511F" w:rsidRPr="006F5EB7">
      <w:t>av Anna Grönlund Krantz (fp)</w:t>
    </w:r>
    <w:r w:rsidRPr="006F5EB7">
      <w:fldChar w:fldCharType="end"/>
    </w:r>
    <w:r w:rsidRPr="006F5EB7">
      <w:br/>
    </w:r>
    <w:r w:rsidRPr="006F5EB7">
      <w:fldChar w:fldCharType="begin" w:fldLock="1"/>
    </w:r>
    <w:r w:rsidRPr="006F5EB7">
      <w:instrText xml:space="preserve"> DOCPROPERTY "SvarFrasKort" *\charformat </w:instrText>
    </w:r>
    <w:r w:rsidRPr="006F5EB7">
      <w:fldChar w:fldCharType="end"/>
    </w:r>
  </w:p>
  <w:p w:rsidR="00C107A1" w:rsidRPr="006F5EB7" w:rsidRDefault="00C107A1">
    <w:pPr>
      <w:pStyle w:val="FSHTitel"/>
    </w:pPr>
    <w:r w:rsidRPr="006F5EB7">
      <w:fldChar w:fldCharType="begin" w:fldLock="1"/>
    </w:r>
    <w:r w:rsidRPr="006F5EB7">
      <w:instrText xml:space="preserve"> DOCPROPERTY</w:instrText>
    </w:r>
    <w:r w:rsidRPr="006F5EB7">
      <w:rPr>
        <w:sz w:val="18"/>
      </w:rPr>
      <w:instrText xml:space="preserve"> "RubrikSvar" *\charformat </w:instrText>
    </w:r>
    <w:r w:rsidRPr="006F5EB7">
      <w:fldChar w:fldCharType="separate"/>
    </w:r>
    <w:r w:rsidR="005C511F" w:rsidRPr="006F5EB7">
      <w:t>Privata vårdkliniker</w:t>
    </w:r>
    <w:r w:rsidRPr="006F5EB7">
      <w:fldChar w:fldCharType="end"/>
    </w:r>
  </w:p>
  <w:p w:rsidR="00C107A1" w:rsidRPr="006F5EB7" w:rsidRDefault="00C107A1" w:rsidP="00C107A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904FDB6"/>
    <w:lvl w:ilvl="0" w:tplc="F72AC45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9749225">
    <w:abstractNumId w:val="13"/>
  </w:num>
  <w:num w:numId="2" w16cid:durableId="288248042">
    <w:abstractNumId w:val="10"/>
  </w:num>
  <w:num w:numId="3" w16cid:durableId="1760373392">
    <w:abstractNumId w:val="11"/>
  </w:num>
  <w:num w:numId="4" w16cid:durableId="187330030">
    <w:abstractNumId w:val="12"/>
  </w:num>
  <w:num w:numId="5" w16cid:durableId="500580116">
    <w:abstractNumId w:val="8"/>
  </w:num>
  <w:num w:numId="6" w16cid:durableId="894509592">
    <w:abstractNumId w:val="3"/>
  </w:num>
  <w:num w:numId="7" w16cid:durableId="431511596">
    <w:abstractNumId w:val="2"/>
  </w:num>
  <w:num w:numId="8" w16cid:durableId="1179464997">
    <w:abstractNumId w:val="1"/>
  </w:num>
  <w:num w:numId="9" w16cid:durableId="396707853">
    <w:abstractNumId w:val="0"/>
  </w:num>
  <w:num w:numId="10" w16cid:durableId="1906791833">
    <w:abstractNumId w:val="9"/>
  </w:num>
  <w:num w:numId="11" w16cid:durableId="401104579">
    <w:abstractNumId w:val="7"/>
  </w:num>
  <w:num w:numId="12" w16cid:durableId="916399287">
    <w:abstractNumId w:val="6"/>
  </w:num>
  <w:num w:numId="13" w16cid:durableId="1097865811">
    <w:abstractNumId w:val="5"/>
  </w:num>
  <w:num w:numId="14" w16cid:durableId="373358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27292A"/>
    <w:rsid w:val="00064BC3"/>
    <w:rsid w:val="00066775"/>
    <w:rsid w:val="00072FB9"/>
    <w:rsid w:val="00100531"/>
    <w:rsid w:val="00194746"/>
    <w:rsid w:val="001A589A"/>
    <w:rsid w:val="00201DFB"/>
    <w:rsid w:val="00204A63"/>
    <w:rsid w:val="00212FF1"/>
    <w:rsid w:val="00230193"/>
    <w:rsid w:val="0023279B"/>
    <w:rsid w:val="0025068A"/>
    <w:rsid w:val="0027292A"/>
    <w:rsid w:val="002818D3"/>
    <w:rsid w:val="002903DC"/>
    <w:rsid w:val="002D11A8"/>
    <w:rsid w:val="00441A84"/>
    <w:rsid w:val="00445271"/>
    <w:rsid w:val="004A0504"/>
    <w:rsid w:val="004E38D9"/>
    <w:rsid w:val="00553346"/>
    <w:rsid w:val="005C511F"/>
    <w:rsid w:val="005F19E6"/>
    <w:rsid w:val="006325BC"/>
    <w:rsid w:val="00635C46"/>
    <w:rsid w:val="006C2642"/>
    <w:rsid w:val="006F5EB7"/>
    <w:rsid w:val="00740D6D"/>
    <w:rsid w:val="00794149"/>
    <w:rsid w:val="007B58A7"/>
    <w:rsid w:val="007B67A7"/>
    <w:rsid w:val="007C6092"/>
    <w:rsid w:val="007C69DF"/>
    <w:rsid w:val="00843D66"/>
    <w:rsid w:val="008821D9"/>
    <w:rsid w:val="008B5977"/>
    <w:rsid w:val="009A2F73"/>
    <w:rsid w:val="00A053C6"/>
    <w:rsid w:val="00B13BF0"/>
    <w:rsid w:val="00B1702B"/>
    <w:rsid w:val="00C107A1"/>
    <w:rsid w:val="00C1285C"/>
    <w:rsid w:val="00C27B7D"/>
    <w:rsid w:val="00C45AF3"/>
    <w:rsid w:val="00D1174F"/>
    <w:rsid w:val="00DC6C70"/>
    <w:rsid w:val="00E22893"/>
    <w:rsid w:val="00E360DE"/>
    <w:rsid w:val="00E60C93"/>
    <w:rsid w:val="00E75D28"/>
    <w:rsid w:val="00E84F25"/>
    <w:rsid w:val="00E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6DFC64-C470-4472-A9A5-B7F52CCD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107A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107A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B5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364</Words>
  <Characters>2155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So259</vt:lpstr>
    </vt:vector>
  </TitlesOfParts>
  <Company>Riksdagen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So259</dc:title>
  <dc:subject>So259</dc:subject>
  <dc:creator>Riksdagen</dc:creator>
  <cp:keywords>Riksdagen</cp:keywords>
  <dc:description/>
  <cp:lastModifiedBy>Lars Brink</cp:lastModifiedBy>
  <cp:revision>2</cp:revision>
  <cp:lastPrinted>2005-10-23T08:12:00Z</cp:lastPrinted>
  <dcterms:created xsi:type="dcterms:W3CDTF">2025-12-16T21:10:00Z</dcterms:created>
  <dcterms:modified xsi:type="dcterms:W3CDTF">2025-12-16T21:10:00Z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Privata vårdkliniker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Privata vårdkliniker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fp730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Grönlund Krantz (fp)</vt:lpwstr>
  </property>
  <property fmtid="{D5CDD505-2E9C-101B-9397-08002B2CF9AE}" pid="26" name="MotionarLista">
    <vt:lpwstr>Grönlund Krantz, Anna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20052006000001020112000007300069</vt:lpwstr>
  </property>
  <property fmtid="{D5CDD505-2E9C-101B-9397-08002B2CF9AE}" pid="47" name="datum">
    <vt:lpwstr>050920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20052006000001020112000007300069</vt:lpwstr>
  </property>
  <property fmtid="{D5CDD505-2E9C-101B-9397-08002B2CF9AE}" pid="50" name="nummer">
    <vt:lpwstr>259</vt:lpwstr>
  </property>
  <property fmtid="{D5CDD505-2E9C-101B-9397-08002B2CF9AE}" pid="51" name="utskottsbeteckning">
    <vt:lpwstr>So</vt:lpwstr>
  </property>
</Properties>
</file>