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F7EDD98" w14:textId="77777777">
        <w:tc>
          <w:tcPr>
            <w:tcW w:w="2268" w:type="dxa"/>
          </w:tcPr>
          <w:p w14:paraId="2F7EDD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F7EDD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F7EDD9B" w14:textId="77777777">
        <w:tc>
          <w:tcPr>
            <w:tcW w:w="2268" w:type="dxa"/>
          </w:tcPr>
          <w:p w14:paraId="2F7EDD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7EDD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7EDD9E" w14:textId="77777777">
        <w:tc>
          <w:tcPr>
            <w:tcW w:w="3402" w:type="dxa"/>
            <w:gridSpan w:val="2"/>
          </w:tcPr>
          <w:p w14:paraId="2F7EDD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F7EDD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F7EDDA1" w14:textId="77777777">
        <w:tc>
          <w:tcPr>
            <w:tcW w:w="2268" w:type="dxa"/>
          </w:tcPr>
          <w:p w14:paraId="2F7EDD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7EDDA0" w14:textId="77777777" w:rsidR="006E4E11" w:rsidRPr="00ED583F" w:rsidRDefault="00006BD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Ju2017/05320/POL</w:t>
            </w:r>
          </w:p>
        </w:tc>
      </w:tr>
      <w:tr w:rsidR="006E4E11" w14:paraId="2F7EDDA4" w14:textId="77777777">
        <w:tc>
          <w:tcPr>
            <w:tcW w:w="2268" w:type="dxa"/>
          </w:tcPr>
          <w:p w14:paraId="2F7EDD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7EDD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7EDDA6" w14:textId="77777777">
        <w:trPr>
          <w:trHeight w:val="284"/>
        </w:trPr>
        <w:tc>
          <w:tcPr>
            <w:tcW w:w="4911" w:type="dxa"/>
          </w:tcPr>
          <w:p w14:paraId="2F7EDDA5" w14:textId="77777777" w:rsidR="006E4E11" w:rsidRDefault="00006BD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F7EDDA8" w14:textId="77777777">
        <w:trPr>
          <w:trHeight w:val="284"/>
        </w:trPr>
        <w:tc>
          <w:tcPr>
            <w:tcW w:w="4911" w:type="dxa"/>
          </w:tcPr>
          <w:p w14:paraId="2F7EDDA7" w14:textId="77777777" w:rsidR="006E4E11" w:rsidRDefault="00006BD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F7EDDAA" w14:textId="77777777">
        <w:trPr>
          <w:trHeight w:val="284"/>
        </w:trPr>
        <w:tc>
          <w:tcPr>
            <w:tcW w:w="4911" w:type="dxa"/>
          </w:tcPr>
          <w:p w14:paraId="2F7EDD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7EDDAC" w14:textId="77777777">
        <w:trPr>
          <w:trHeight w:val="284"/>
        </w:trPr>
        <w:tc>
          <w:tcPr>
            <w:tcW w:w="4911" w:type="dxa"/>
          </w:tcPr>
          <w:p w14:paraId="2F7EDDAB" w14:textId="077AC9C0" w:rsidR="006E4E11" w:rsidRDefault="006E4E11" w:rsidP="004C0F5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7EDDAE" w14:textId="77777777">
        <w:trPr>
          <w:trHeight w:val="284"/>
        </w:trPr>
        <w:tc>
          <w:tcPr>
            <w:tcW w:w="4911" w:type="dxa"/>
          </w:tcPr>
          <w:p w14:paraId="2F7EDDAD" w14:textId="0C9A887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7EDDB0" w14:textId="77777777">
        <w:trPr>
          <w:trHeight w:val="284"/>
        </w:trPr>
        <w:tc>
          <w:tcPr>
            <w:tcW w:w="4911" w:type="dxa"/>
          </w:tcPr>
          <w:p w14:paraId="2F7EDD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7EDDB2" w14:textId="77777777">
        <w:trPr>
          <w:trHeight w:val="284"/>
        </w:trPr>
        <w:tc>
          <w:tcPr>
            <w:tcW w:w="4911" w:type="dxa"/>
          </w:tcPr>
          <w:p w14:paraId="2F7EDD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7EDDB4" w14:textId="77777777">
        <w:trPr>
          <w:trHeight w:val="284"/>
        </w:trPr>
        <w:tc>
          <w:tcPr>
            <w:tcW w:w="4911" w:type="dxa"/>
          </w:tcPr>
          <w:p w14:paraId="2F7EDDB3" w14:textId="1F73170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7EDDB6" w14:textId="77777777">
        <w:trPr>
          <w:trHeight w:val="284"/>
        </w:trPr>
        <w:tc>
          <w:tcPr>
            <w:tcW w:w="4911" w:type="dxa"/>
          </w:tcPr>
          <w:p w14:paraId="2F7EDDB5" w14:textId="1D47257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7EDDB7" w14:textId="77777777" w:rsidR="006E4E11" w:rsidRDefault="00006BDF">
      <w:pPr>
        <w:framePr w:w="4400" w:h="2523" w:wrap="notBeside" w:vAnchor="page" w:hAnchor="page" w:x="6453" w:y="2445"/>
        <w:ind w:left="142"/>
      </w:pPr>
      <w:r>
        <w:t>Till riksdagen</w:t>
      </w:r>
    </w:p>
    <w:p w14:paraId="2F7EDDB8" w14:textId="77777777" w:rsidR="006E4E11" w:rsidRDefault="00006BDF" w:rsidP="00006BDF">
      <w:pPr>
        <w:pStyle w:val="RKrubrik"/>
        <w:pBdr>
          <w:bottom w:val="single" w:sz="4" w:space="1" w:color="auto"/>
        </w:pBdr>
        <w:spacing w:before="0" w:after="0"/>
      </w:pPr>
      <w:r>
        <w:t>Svar på fråga 2016/17:1585 av Barbro Westerholm (L) Juridisk trygghet vid surrogatmoderskap</w:t>
      </w:r>
    </w:p>
    <w:p w14:paraId="2F7EDDB9" w14:textId="77777777" w:rsidR="006E4E11" w:rsidRDefault="006E4E11">
      <w:pPr>
        <w:pStyle w:val="RKnormal"/>
      </w:pPr>
    </w:p>
    <w:p w14:paraId="2F7EDDBA" w14:textId="77777777" w:rsidR="006E4E11" w:rsidRDefault="00006BDF">
      <w:pPr>
        <w:pStyle w:val="RKnormal"/>
      </w:pPr>
      <w:r>
        <w:t xml:space="preserve">Barbro Westerholm har frågat mig </w:t>
      </w:r>
      <w:r w:rsidR="00253E0F">
        <w:t>om jag kan tänka mig att utreda frågan om juridisk trygghet kring barn som tillkommit genom surrogat</w:t>
      </w:r>
      <w:r w:rsidR="002B50E4">
        <w:softHyphen/>
      </w:r>
      <w:r w:rsidR="00253E0F">
        <w:t>moderskap i utlandet.</w:t>
      </w:r>
    </w:p>
    <w:p w14:paraId="2F7EDDBB" w14:textId="77777777" w:rsidR="002B50E4" w:rsidRDefault="002B50E4">
      <w:pPr>
        <w:pStyle w:val="RKnormal"/>
      </w:pPr>
    </w:p>
    <w:p w14:paraId="2F7EDDBC" w14:textId="77777777" w:rsidR="000C64B4" w:rsidRDefault="000C64B4" w:rsidP="000C64B4">
      <w:pPr>
        <w:pStyle w:val="RKnormal"/>
      </w:pPr>
      <w:r>
        <w:t>Att alla barn i Sverige har rättsliga företrädare, även barn som har till</w:t>
      </w:r>
      <w:r w:rsidR="004B3C50">
        <w:softHyphen/>
      </w:r>
      <w:r>
        <w:t xml:space="preserve">kommit genom surrogatmoderskap i utlandet, är viktigt. </w:t>
      </w:r>
    </w:p>
    <w:p w14:paraId="2F7EDDBD" w14:textId="77777777" w:rsidR="000C64B4" w:rsidRDefault="000C64B4" w:rsidP="00DB6276">
      <w:pPr>
        <w:pStyle w:val="RKnormal"/>
      </w:pPr>
    </w:p>
    <w:p w14:paraId="2F7EDDBE" w14:textId="77777777" w:rsidR="00364020" w:rsidRDefault="00DB6276" w:rsidP="00DB6276">
      <w:pPr>
        <w:pStyle w:val="RKnormal"/>
      </w:pPr>
      <w:r>
        <w:t xml:space="preserve">Utredningen om utökade möjligheter till behandling av </w:t>
      </w:r>
      <w:proofErr w:type="gramStart"/>
      <w:r>
        <w:t>ofrivillig</w:t>
      </w:r>
      <w:proofErr w:type="gramEnd"/>
      <w:r>
        <w:t xml:space="preserve"> barn</w:t>
      </w:r>
      <w:r w:rsidR="004B3C50">
        <w:softHyphen/>
      </w:r>
      <w:proofErr w:type="gramStart"/>
      <w:r>
        <w:t xml:space="preserve">löshet har </w:t>
      </w:r>
      <w:r w:rsidR="00364020">
        <w:t xml:space="preserve">haft i uppdrag att bl.a. </w:t>
      </w:r>
      <w:r w:rsidR="00364020" w:rsidRPr="00364020">
        <w:t xml:space="preserve">undersöka och analysera </w:t>
      </w:r>
      <w:r w:rsidR="00364020">
        <w:t xml:space="preserve">hur </w:t>
      </w:r>
      <w:r w:rsidR="00364020" w:rsidRPr="00364020">
        <w:t xml:space="preserve">gällande regelverk </w:t>
      </w:r>
      <w:r w:rsidR="00364020">
        <w:t xml:space="preserve">tillämpas i de fall </w:t>
      </w:r>
      <w:r w:rsidR="00364020" w:rsidRPr="00364020">
        <w:t>ett barn tillkommit genom surrogatmoder</w:t>
      </w:r>
      <w:r w:rsidR="004B3C50">
        <w:softHyphen/>
      </w:r>
      <w:r w:rsidR="00364020" w:rsidRPr="00364020">
        <w:t>skap utomlands</w:t>
      </w:r>
      <w:r w:rsidR="00364020">
        <w:t xml:space="preserve"> och </w:t>
      </w:r>
      <w:r w:rsidR="00364020" w:rsidRPr="00364020">
        <w:t>ta ställning till om det ska infö</w:t>
      </w:r>
      <w:r w:rsidR="00364020">
        <w:t>ras särskilda regler för sådana situationer.</w:t>
      </w:r>
      <w:proofErr w:type="gramEnd"/>
    </w:p>
    <w:p w14:paraId="2F7EDDBF" w14:textId="77777777" w:rsidR="00364020" w:rsidRDefault="00364020" w:rsidP="00DB6276">
      <w:pPr>
        <w:pStyle w:val="RKnormal"/>
      </w:pPr>
    </w:p>
    <w:p w14:paraId="2F7EDDC0" w14:textId="77777777" w:rsidR="00364020" w:rsidRDefault="00364020" w:rsidP="00364020">
      <w:pPr>
        <w:pStyle w:val="RKnormal"/>
      </w:pPr>
      <w:r>
        <w:t xml:space="preserve">Genom utredningens arbete har vi fått en analys av de </w:t>
      </w:r>
      <w:r w:rsidR="004B3C50">
        <w:t>svårigheter</w:t>
      </w:r>
      <w:r>
        <w:t xml:space="preserve"> som kan uppkomma. Utredningen har också lämnat förslag till lösningar av problem som identifierats</w:t>
      </w:r>
      <w:r w:rsidR="004B3C50">
        <w:t>. Bland annat</w:t>
      </w:r>
      <w:r>
        <w:t xml:space="preserve"> föreslås att behörigheten för svenska socialnämnder och domstolar att fastställa</w:t>
      </w:r>
      <w:r w:rsidR="007A6403">
        <w:t xml:space="preserve"> faderskap enligt svensk lag ska</w:t>
      </w:r>
      <w:r>
        <w:t xml:space="preserve"> utvidgas.</w:t>
      </w:r>
      <w:r w:rsidR="004B3C50">
        <w:t xml:space="preserve"> Det </w:t>
      </w:r>
      <w:r w:rsidR="004B3C50" w:rsidRPr="004B3C50">
        <w:t xml:space="preserve">skulle </w:t>
      </w:r>
      <w:r w:rsidR="004B3C50">
        <w:t xml:space="preserve">göra det </w:t>
      </w:r>
      <w:r w:rsidR="004B3C50" w:rsidRPr="004B3C50">
        <w:t>enklare att fastställa fader</w:t>
      </w:r>
      <w:r w:rsidR="00436254">
        <w:softHyphen/>
      </w:r>
      <w:r w:rsidR="004B3C50" w:rsidRPr="004B3C50">
        <w:t>skapet för barnets genetiska far</w:t>
      </w:r>
      <w:r w:rsidR="004B3C50">
        <w:t xml:space="preserve"> efter ett surrogatarrangemang i utlandet</w:t>
      </w:r>
      <w:r w:rsidR="004B3C50" w:rsidRPr="004B3C50">
        <w:t>.</w:t>
      </w:r>
    </w:p>
    <w:p w14:paraId="2F7EDDC1" w14:textId="77777777" w:rsidR="00364020" w:rsidRDefault="00364020" w:rsidP="00DB6276">
      <w:pPr>
        <w:pStyle w:val="RKnormal"/>
      </w:pPr>
    </w:p>
    <w:p w14:paraId="2F7EDDC2" w14:textId="4CB20DBD" w:rsidR="00006BDF" w:rsidRDefault="00DB6276">
      <w:pPr>
        <w:pStyle w:val="RKnormal"/>
      </w:pPr>
      <w:r>
        <w:t xml:space="preserve">Betänkandet </w:t>
      </w:r>
      <w:r w:rsidR="007A6403">
        <w:t>har remitterats och vi håller</w:t>
      </w:r>
      <w:r>
        <w:t xml:space="preserve"> nu </w:t>
      </w:r>
      <w:r w:rsidR="007A6403">
        <w:t xml:space="preserve">på att närmare analysera frågorna. </w:t>
      </w:r>
      <w:r w:rsidRPr="00455E86">
        <w:t>Regering</w:t>
      </w:r>
      <w:r w:rsidR="007A6403">
        <w:t>en avser att därefter ta slutlig ställning</w:t>
      </w:r>
      <w:r>
        <w:t xml:space="preserve">. </w:t>
      </w:r>
      <w:r w:rsidR="007A6403">
        <w:t>E</w:t>
      </w:r>
      <w:r>
        <w:t>n lagråds</w:t>
      </w:r>
      <w:r w:rsidR="007A6403">
        <w:softHyphen/>
      </w:r>
      <w:r>
        <w:t xml:space="preserve">remiss </w:t>
      </w:r>
      <w:r w:rsidR="007A6403">
        <w:t>planeras till</w:t>
      </w:r>
      <w:r>
        <w:t xml:space="preserve"> </w:t>
      </w:r>
      <w:r w:rsidR="00266B40">
        <w:t xml:space="preserve">början av </w:t>
      </w:r>
      <w:r>
        <w:t>nästa år</w:t>
      </w:r>
      <w:r w:rsidRPr="00455E86">
        <w:t>.</w:t>
      </w:r>
    </w:p>
    <w:p w14:paraId="2F7EDDC3" w14:textId="77777777" w:rsidR="00DB6276" w:rsidRDefault="00DB6276">
      <w:pPr>
        <w:pStyle w:val="RKnormal"/>
      </w:pPr>
    </w:p>
    <w:p w14:paraId="2F7EDDC4" w14:textId="77777777" w:rsidR="00006BDF" w:rsidRDefault="00006BDF">
      <w:pPr>
        <w:pStyle w:val="RKnormal"/>
      </w:pPr>
      <w:r>
        <w:t>Stockholm den 21 juni 2017</w:t>
      </w:r>
    </w:p>
    <w:p w14:paraId="2F7EDDC5" w14:textId="77777777" w:rsidR="00006BDF" w:rsidRDefault="00006BDF">
      <w:pPr>
        <w:pStyle w:val="RKnormal"/>
      </w:pPr>
    </w:p>
    <w:p w14:paraId="2F7EDDC6" w14:textId="77777777" w:rsidR="00006BDF" w:rsidRDefault="00006BDF">
      <w:pPr>
        <w:pStyle w:val="RKnormal"/>
      </w:pPr>
    </w:p>
    <w:p w14:paraId="2F7EDDC7" w14:textId="77777777" w:rsidR="00006BDF" w:rsidRDefault="00006BDF">
      <w:pPr>
        <w:pStyle w:val="RKnormal"/>
      </w:pPr>
      <w:r>
        <w:t>Morgan Johansson</w:t>
      </w:r>
    </w:p>
    <w:sectPr w:rsidR="00006BD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EDDCA" w14:textId="77777777" w:rsidR="00006BDF" w:rsidRDefault="00006BDF">
      <w:r>
        <w:separator/>
      </w:r>
    </w:p>
  </w:endnote>
  <w:endnote w:type="continuationSeparator" w:id="0">
    <w:p w14:paraId="2F7EDDCB" w14:textId="77777777" w:rsidR="00006BDF" w:rsidRDefault="0000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EDDC8" w14:textId="77777777" w:rsidR="00006BDF" w:rsidRDefault="00006BDF">
      <w:r>
        <w:separator/>
      </w:r>
    </w:p>
  </w:footnote>
  <w:footnote w:type="continuationSeparator" w:id="0">
    <w:p w14:paraId="2F7EDDC9" w14:textId="77777777" w:rsidR="00006BDF" w:rsidRDefault="00006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EDD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6402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7EDDD0" w14:textId="77777777">
      <w:trPr>
        <w:cantSplit/>
      </w:trPr>
      <w:tc>
        <w:tcPr>
          <w:tcW w:w="3119" w:type="dxa"/>
        </w:tcPr>
        <w:p w14:paraId="2F7EDD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7EDDC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7EDDCF" w14:textId="77777777" w:rsidR="00E80146" w:rsidRDefault="00E80146">
          <w:pPr>
            <w:pStyle w:val="Sidhuvud"/>
            <w:ind w:right="360"/>
          </w:pPr>
        </w:p>
      </w:tc>
    </w:tr>
  </w:tbl>
  <w:p w14:paraId="2F7EDDD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EDD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7EDDD6" w14:textId="77777777">
      <w:trPr>
        <w:cantSplit/>
      </w:trPr>
      <w:tc>
        <w:tcPr>
          <w:tcW w:w="3119" w:type="dxa"/>
        </w:tcPr>
        <w:p w14:paraId="2F7EDD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7EDD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7EDDD5" w14:textId="77777777" w:rsidR="00E80146" w:rsidRDefault="00E80146">
          <w:pPr>
            <w:pStyle w:val="Sidhuvud"/>
            <w:ind w:right="360"/>
          </w:pPr>
        </w:p>
      </w:tc>
    </w:tr>
  </w:tbl>
  <w:p w14:paraId="2F7EDDD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EDDD8" w14:textId="77777777" w:rsidR="00006BDF" w:rsidRDefault="00006BD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7EDDDD" wp14:editId="2F7EDDD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EDDD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7EDDD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F7EDDD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7EDDD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DF"/>
    <w:rsid w:val="00006BDF"/>
    <w:rsid w:val="000C64B4"/>
    <w:rsid w:val="001269D9"/>
    <w:rsid w:val="00150384"/>
    <w:rsid w:val="00160901"/>
    <w:rsid w:val="001805B7"/>
    <w:rsid w:val="00253E0F"/>
    <w:rsid w:val="00266B40"/>
    <w:rsid w:val="002B50E4"/>
    <w:rsid w:val="00364020"/>
    <w:rsid w:val="00367B1C"/>
    <w:rsid w:val="00436254"/>
    <w:rsid w:val="004A328D"/>
    <w:rsid w:val="004B3C50"/>
    <w:rsid w:val="004C0F57"/>
    <w:rsid w:val="0058762B"/>
    <w:rsid w:val="006E4E11"/>
    <w:rsid w:val="007242A3"/>
    <w:rsid w:val="007A6403"/>
    <w:rsid w:val="007A6855"/>
    <w:rsid w:val="0092027A"/>
    <w:rsid w:val="00955E31"/>
    <w:rsid w:val="00992E72"/>
    <w:rsid w:val="009F795D"/>
    <w:rsid w:val="00AF26D1"/>
    <w:rsid w:val="00B25B7B"/>
    <w:rsid w:val="00D133D7"/>
    <w:rsid w:val="00DB627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ED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06B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06BD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06B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06B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e79dffed-97b7-43e8-8853-37cc53a342ec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02271-6EF0-4224-92BA-7EA5ABBD1E24}"/>
</file>

<file path=customXml/itemProps2.xml><?xml version="1.0" encoding="utf-8"?>
<ds:datastoreItem xmlns:ds="http://schemas.openxmlformats.org/officeDocument/2006/customXml" ds:itemID="{774E706A-977F-4C40-9EED-716D1FC91466}"/>
</file>

<file path=customXml/itemProps3.xml><?xml version="1.0" encoding="utf-8"?>
<ds:datastoreItem xmlns:ds="http://schemas.openxmlformats.org/officeDocument/2006/customXml" ds:itemID="{CDCC0875-2FED-4325-ABB1-7679A053F0F9}"/>
</file>

<file path=customXml/itemProps4.xml><?xml version="1.0" encoding="utf-8"?>
<ds:datastoreItem xmlns:ds="http://schemas.openxmlformats.org/officeDocument/2006/customXml" ds:itemID="{8694F8CE-A1FE-4485-970D-BA6060304DF3}"/>
</file>

<file path=customXml/itemProps5.xml><?xml version="1.0" encoding="utf-8"?>
<ds:datastoreItem xmlns:ds="http://schemas.openxmlformats.org/officeDocument/2006/customXml" ds:itemID="{9517678A-E8B3-4749-B8FD-5D8AEC11D777}"/>
</file>

<file path=customXml/itemProps6.xml><?xml version="1.0" encoding="utf-8"?>
<ds:datastoreItem xmlns:ds="http://schemas.openxmlformats.org/officeDocument/2006/customXml" ds:itemID="{D1101B71-FEAC-4EBB-9BA6-26B73BA501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Brossner</dc:creator>
  <cp:lastModifiedBy>Gunilla Hansson-Böe</cp:lastModifiedBy>
  <cp:revision>2</cp:revision>
  <cp:lastPrinted>2000-01-21T12:02:00Z</cp:lastPrinted>
  <dcterms:created xsi:type="dcterms:W3CDTF">2017-06-21T07:38:00Z</dcterms:created>
  <dcterms:modified xsi:type="dcterms:W3CDTF">2017-06-21T07:38:00Z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25682a69-59ff-41ce-a0c7-7af70cd82929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