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384" w:rsidRPr="007A6384" w:rsidRDefault="007A6384">
      <w:pPr>
        <w:pStyle w:val="Frslagsrubrik"/>
      </w:pPr>
      <w:r w:rsidRPr="007A6384">
        <w:t>Förslag till riksdagsbeslut</w:t>
      </w:r>
    </w:p>
    <w:p w:rsidR="007A6384" w:rsidRPr="007A6384" w:rsidRDefault="007A6384">
      <w:pPr>
        <w:pStyle w:val="Hemstlatt"/>
      </w:pPr>
      <w:r w:rsidRPr="007A6384">
        <w:t>Riksdagen tillkännager för regeringen som sin mening vad som anförs i motionen om en översyn av skattereglerna för s</w:t>
      </w:r>
      <w:r w:rsidRPr="007A6384">
        <w:rPr>
          <w:color w:val="000000"/>
          <w:szCs w:val="24"/>
        </w:rPr>
        <w:t>yntetiska drivmedel.</w:t>
      </w:r>
    </w:p>
    <w:p w:rsidR="007A6384" w:rsidRPr="007A6384" w:rsidRDefault="007A6384">
      <w:pPr>
        <w:pStyle w:val="Rubrik1"/>
      </w:pPr>
      <w:r w:rsidRPr="007A6384">
        <w:t>Motivering</w:t>
      </w:r>
    </w:p>
    <w:p w:rsidR="007A6384" w:rsidRPr="007A6384" w:rsidRDefault="007A6384">
      <w:r w:rsidRPr="007A6384">
        <w:t>Drivmedel skall behandlas utifrån samma skatteprinciper. Syntetiska drivm</w:t>
      </w:r>
      <w:r w:rsidRPr="007A6384">
        <w:t>e</w:t>
      </w:r>
      <w:r w:rsidRPr="007A6384">
        <w:t>del beskattas dock inte i enlighet med detta.</w:t>
      </w:r>
    </w:p>
    <w:p w:rsidR="007A6384" w:rsidRPr="007A6384" w:rsidRDefault="007A6384">
      <w:pPr>
        <w:pStyle w:val="Normaltindrag"/>
      </w:pPr>
      <w:r w:rsidRPr="007A6384">
        <w:t>En avfallsgas, t.ex. metan från sopor, är skattefri. Men om man omvandlar andra avfallsgaser, från t.ex. stålverk, petrokemisk industri, till ett flytande drivmedel blir det full beskattning.</w:t>
      </w:r>
    </w:p>
    <w:p w:rsidR="007A6384" w:rsidRPr="007A6384" w:rsidRDefault="007A6384">
      <w:pPr>
        <w:pStyle w:val="Normaltindrag"/>
      </w:pPr>
      <w:r w:rsidRPr="007A6384">
        <w:t>Syntetiska drivmedel kan framställas ur naturgas, restgaser från råoljeu</w:t>
      </w:r>
      <w:r w:rsidRPr="007A6384">
        <w:t>t</w:t>
      </w:r>
      <w:r w:rsidRPr="007A6384">
        <w:t>vinning, kemisk industri och stålverk men också från avfall och biomassa. Syntetisk diesel som framställs ur avfall och biomassa bör givetvis följa de principer som gäller för dessa insatsprodukter.</w:t>
      </w:r>
    </w:p>
    <w:p w:rsidR="007A6384" w:rsidRPr="007A6384" w:rsidRDefault="007A6384">
      <w:pPr>
        <w:pStyle w:val="Normaltindrag"/>
      </w:pPr>
      <w:r w:rsidRPr="007A6384">
        <w:t>I samband med att man tar vara på restprodukter utvinns dessutom ånga i dessa processer, ånga som i sin tur kan omvandlas till el och fjärrvärme.</w:t>
      </w:r>
    </w:p>
    <w:p w:rsidR="007A6384" w:rsidRPr="007A6384" w:rsidRDefault="007A6384">
      <w:pPr>
        <w:pStyle w:val="Normaltindrag"/>
      </w:pPr>
      <w:r w:rsidRPr="007A6384">
        <w:rPr>
          <w:spacing w:val="-4"/>
        </w:rPr>
        <w:t xml:space="preserve">Enligt utformningen av lagen om skatt på energi (SFS 1994:1776) 2 kap. 1 </w:t>
      </w:r>
      <w:r w:rsidRPr="007A6384">
        <w:t>§, beskattas syntetiska drivmedel som ”ett slags dieselolja, framställd ur råolja”, vilket innebär en högre beskattning trots att syntetisk diesel också framställs ur annan råvara än råolja. Syntetisk diesel är inte standarddieselolja ur råolja, varför en beskattning som standarddieselolja inte är befogad.</w:t>
      </w:r>
    </w:p>
    <w:p w:rsidR="007A6384" w:rsidRPr="007A6384" w:rsidRDefault="007A6384">
      <w:pPr>
        <w:pStyle w:val="Normaltindrag"/>
      </w:pPr>
      <w:r w:rsidRPr="007A6384">
        <w:t>Syntetiska drivmedel är att jämställa med FAME/RME och med specia</w:t>
      </w:r>
      <w:r w:rsidRPr="007A6384">
        <w:t>l</w:t>
      </w:r>
      <w:r w:rsidRPr="007A6384">
        <w:t>etanol till bussar med dieselmotorer.</w:t>
      </w:r>
    </w:p>
    <w:p w:rsidR="007A6384" w:rsidRPr="007A6384" w:rsidRDefault="007A6384">
      <w:pPr>
        <w:pStyle w:val="Normaltindrag"/>
      </w:pPr>
      <w:r w:rsidRPr="007A6384">
        <w:t>EU:s direktiv tillåter Sverige och andra EU-länder att ge lägre skatt till produkter som ännu inte finns i andra EU-länder, som är miljömässigt och tekniskt bättre.</w:t>
      </w:r>
    </w:p>
    <w:p w:rsidR="007A6384" w:rsidRPr="007A6384" w:rsidRDefault="007A6384">
      <w:pPr>
        <w:pStyle w:val="Normaltindrag"/>
      </w:pPr>
      <w:r w:rsidRPr="007A6384">
        <w:t>Det logiska vore att syntetiska bränslen framställda ur naturgas beskattas som ”naturgas för drift av motorer” alternativt ”naturgas för andra energiä</w:t>
      </w:r>
      <w:r w:rsidRPr="007A6384">
        <w:t>n</w:t>
      </w:r>
      <w:r w:rsidRPr="007A6384">
        <w:lastRenderedPageBreak/>
        <w:t>damål”, samt att syntetisk gas framställd ur avfall och biomassa skattebefrias i enlighet med de principer som gäller för dessa insatsprodukter, något som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384">
        <w:trPr>
          <w:cantSplit/>
        </w:trPr>
        <w:tc>
          <w:tcPr>
            <w:tcW w:w="3046" w:type="dxa"/>
          </w:tcPr>
          <w:p w:rsidR="007A6384" w:rsidRPr="007A6384" w:rsidRDefault="007A6384">
            <w:pPr>
              <w:pStyle w:val="UnderskriftDatum"/>
              <w:spacing w:before="240"/>
            </w:pPr>
            <w:r w:rsidRPr="007A6384">
              <w:t>Stockholm den 19 oktober 2010</w:t>
            </w:r>
          </w:p>
        </w:tc>
        <w:tc>
          <w:tcPr>
            <w:tcW w:w="3047" w:type="dxa"/>
          </w:tcPr>
          <w:p w:rsidR="007A6384" w:rsidRPr="007A6384" w:rsidRDefault="007A6384">
            <w:pPr>
              <w:pStyle w:val="Underskrifter"/>
              <w:spacing w:before="240"/>
            </w:pPr>
          </w:p>
        </w:tc>
      </w:tr>
      <w:tr w:rsidR="00000000" w:rsidRPr="007A6384">
        <w:trPr>
          <w:cantSplit/>
        </w:trPr>
        <w:tc>
          <w:tcPr>
            <w:tcW w:w="3046" w:type="dxa"/>
          </w:tcPr>
          <w:p w:rsidR="007A6384" w:rsidRPr="007A6384" w:rsidRDefault="007A6384">
            <w:pPr>
              <w:pStyle w:val="Underskrifter"/>
            </w:pPr>
            <w:r w:rsidRPr="007A6384">
              <w:t>Anita Brodén (FP)</w:t>
            </w:r>
          </w:p>
        </w:tc>
        <w:tc>
          <w:tcPr>
            <w:tcW w:w="3046" w:type="dxa"/>
          </w:tcPr>
          <w:p w:rsidR="007A6384" w:rsidRPr="007A6384" w:rsidRDefault="007A6384">
            <w:pPr>
              <w:pStyle w:val="Underskrifter"/>
            </w:pPr>
          </w:p>
        </w:tc>
      </w:tr>
    </w:tbl>
    <w:p w:rsidR="007A6384" w:rsidRPr="007A6384" w:rsidRDefault="007A6384">
      <w:pPr>
        <w:pStyle w:val="Normaltindrag"/>
      </w:pPr>
    </w:p>
    <w:sectPr w:rsidR="00000000" w:rsidRPr="007A63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384" w:rsidRPr="007A6384" w:rsidRDefault="007A6384">
      <w:r w:rsidRPr="007A6384">
        <w:separator/>
      </w:r>
    </w:p>
  </w:endnote>
  <w:endnote w:type="continuationSeparator" w:id="0">
    <w:p w:rsidR="007A6384" w:rsidRPr="007A6384" w:rsidRDefault="007A6384">
      <w:r w:rsidRPr="007A63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84" w:rsidRPr="007A6384" w:rsidRDefault="007A6384">
    <w:pPr>
      <w:pStyle w:val="Sidfot"/>
    </w:pPr>
    <w:r w:rsidRPr="007A63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286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84" w:rsidRDefault="007A63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384" w:rsidRDefault="007A63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84" w:rsidRPr="007A6384" w:rsidRDefault="007A6384">
    <w:pPr>
      <w:pStyle w:val="Sidfot"/>
    </w:pPr>
    <w:r w:rsidRPr="007A63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527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84" w:rsidRDefault="007A63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384" w:rsidRDefault="007A63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84" w:rsidRPr="007A6384" w:rsidRDefault="007A6384">
    <w:pPr>
      <w:pStyle w:val="Sidfot"/>
    </w:pPr>
    <w:r w:rsidRPr="007A63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821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84" w:rsidRDefault="007A63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384" w:rsidRDefault="007A63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384" w:rsidRPr="007A6384" w:rsidRDefault="007A6384">
      <w:r w:rsidRPr="007A6384">
        <w:separator/>
      </w:r>
    </w:p>
  </w:footnote>
  <w:footnote w:type="continuationSeparator" w:id="0">
    <w:p w:rsidR="007A6384" w:rsidRPr="007A6384" w:rsidRDefault="007A6384">
      <w:r w:rsidRPr="007A63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84" w:rsidRPr="007A6384" w:rsidRDefault="007A6384">
    <w:pPr>
      <w:pStyle w:val="Sidhuvud"/>
    </w:pPr>
    <w:r w:rsidRPr="007A63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207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84" w:rsidRDefault="007A63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384" w:rsidRDefault="007A63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84" w:rsidRPr="007A6384" w:rsidRDefault="007A6384">
    <w:pPr>
      <w:pStyle w:val="Sidhuvud"/>
    </w:pPr>
    <w:r w:rsidRPr="007A63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329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84" w:rsidRDefault="007A63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384" w:rsidRDefault="007A63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84" w:rsidRPr="007A6384" w:rsidRDefault="007A6384">
    <w:pPr>
      <w:pStyle w:val="FSHNormal"/>
      <w:tabs>
        <w:tab w:val="right" w:pos="5840"/>
      </w:tabs>
    </w:pPr>
    <w:r w:rsidRPr="007A6384">
      <w:br/>
    </w:r>
    <w:r w:rsidRPr="007A6384">
      <w:fldChar w:fldCharType="begin" w:fldLock="1"/>
    </w:r>
    <w:r w:rsidRPr="007A6384">
      <w:instrText xml:space="preserve"> DOCPROPERTY</w:instrText>
    </w:r>
    <w:r w:rsidRPr="007A6384">
      <w:rPr>
        <w:sz w:val="18"/>
      </w:rPr>
      <w:instrText xml:space="preserve"> "YearUser" *\charformat </w:instrText>
    </w:r>
    <w:r w:rsidRPr="007A6384">
      <w:fldChar w:fldCharType="separate"/>
    </w:r>
    <w:r w:rsidRPr="007A6384">
      <w:t>2010/11</w:t>
    </w:r>
    <w:r w:rsidRPr="007A6384">
      <w:fldChar w:fldCharType="end"/>
    </w:r>
    <w:r w:rsidRPr="007A6384">
      <w:t xml:space="preserve"> </w:t>
    </w:r>
    <w:r w:rsidRPr="007A6384">
      <w:tab/>
      <w:t xml:space="preserve">mnr: </w:t>
    </w:r>
    <w:r w:rsidRPr="007A6384">
      <w:fldChar w:fldCharType="begin" w:fldLock="1"/>
    </w:r>
    <w:r w:rsidRPr="007A6384">
      <w:instrText xml:space="preserve"> DOCPROPERTY</w:instrText>
    </w:r>
    <w:r w:rsidRPr="007A6384">
      <w:rPr>
        <w:sz w:val="18"/>
      </w:rPr>
      <w:instrText xml:space="preserve"> "Motionsnummer" *\charformat </w:instrText>
    </w:r>
    <w:r w:rsidRPr="007A6384">
      <w:fldChar w:fldCharType="separate"/>
    </w:r>
    <w:r w:rsidRPr="007A6384">
      <w:t>Sk351</w:t>
    </w:r>
    <w:r w:rsidRPr="007A6384">
      <w:fldChar w:fldCharType="end"/>
    </w:r>
    <w:r w:rsidRPr="007A6384">
      <w:br/>
    </w:r>
    <w:r w:rsidRPr="007A6384">
      <w:fldChar w:fldCharType="begin" w:fldLock="1"/>
    </w:r>
    <w:r w:rsidRPr="007A6384">
      <w:instrText xml:space="preserve"> DOCPROPERTY</w:instrText>
    </w:r>
    <w:r w:rsidRPr="007A6384">
      <w:rPr>
        <w:sz w:val="18"/>
      </w:rPr>
      <w:instrText xml:space="preserve"> "Samling" *\charformat </w:instrText>
    </w:r>
    <w:r w:rsidRPr="007A6384">
      <w:fldChar w:fldCharType="end"/>
    </w:r>
    <w:r w:rsidRPr="007A6384">
      <w:tab/>
      <w:t xml:space="preserve">pnr: </w:t>
    </w:r>
    <w:r w:rsidRPr="007A6384">
      <w:fldChar w:fldCharType="begin" w:fldLock="1"/>
    </w:r>
    <w:r w:rsidRPr="007A6384">
      <w:instrText xml:space="preserve"> DOCPROPERTY</w:instrText>
    </w:r>
    <w:r w:rsidRPr="007A6384">
      <w:rPr>
        <w:sz w:val="18"/>
      </w:rPr>
      <w:instrText xml:space="preserve"> "Partinummer" *\charformat </w:instrText>
    </w:r>
    <w:r w:rsidRPr="007A6384">
      <w:fldChar w:fldCharType="separate"/>
    </w:r>
    <w:r w:rsidRPr="007A6384">
      <w:t>FP1057</w:t>
    </w:r>
    <w:r w:rsidRPr="007A6384">
      <w:fldChar w:fldCharType="end"/>
    </w:r>
  </w:p>
  <w:p w:rsidR="007A6384" w:rsidRPr="007A6384" w:rsidRDefault="007A6384">
    <w:pPr>
      <w:pStyle w:val="FSHRub1"/>
    </w:pPr>
    <w:r w:rsidRPr="007A6384">
      <w:t>Motion till riksdagen</w:t>
    </w:r>
    <w:r w:rsidRPr="007A6384">
      <w:br/>
    </w:r>
    <w:r w:rsidRPr="007A6384">
      <w:fldChar w:fldCharType="begin" w:fldLock="1"/>
    </w:r>
    <w:r w:rsidRPr="007A6384">
      <w:instrText xml:space="preserve"> DOCPROPERTY "YearUser" *\charformat </w:instrText>
    </w:r>
    <w:r w:rsidRPr="007A6384">
      <w:fldChar w:fldCharType="separate"/>
    </w:r>
    <w:r w:rsidRPr="007A6384">
      <w:t>2010/11</w:t>
    </w:r>
    <w:r w:rsidRPr="007A6384">
      <w:fldChar w:fldCharType="end"/>
    </w:r>
    <w:r w:rsidRPr="007A6384">
      <w:t>:</w:t>
    </w:r>
    <w:r w:rsidRPr="007A6384">
      <w:fldChar w:fldCharType="begin" w:fldLock="1"/>
    </w:r>
    <w:r w:rsidRPr="007A6384">
      <w:instrText xml:space="preserve"> DOCPROPERTY "Motionsnummer" *\charformat </w:instrText>
    </w:r>
    <w:r w:rsidRPr="007A6384">
      <w:fldChar w:fldCharType="separate"/>
    </w:r>
    <w:r w:rsidRPr="007A6384">
      <w:t>Sk351</w:t>
    </w:r>
    <w:r w:rsidRPr="007A6384">
      <w:fldChar w:fldCharType="end"/>
    </w:r>
  </w:p>
  <w:p w:rsidR="007A6384" w:rsidRPr="007A6384" w:rsidRDefault="007A6384">
    <w:pPr>
      <w:pStyle w:val="FSHNormalS5"/>
    </w:pPr>
    <w:r w:rsidRPr="007A6384">
      <w:fldChar w:fldCharType="begin" w:fldLock="1"/>
    </w:r>
    <w:r w:rsidRPr="007A6384">
      <w:instrText xml:space="preserve"> DOCPROPERTY "MotionarText" *\charformat </w:instrText>
    </w:r>
    <w:r w:rsidRPr="007A6384">
      <w:fldChar w:fldCharType="separate"/>
    </w:r>
    <w:r w:rsidRPr="007A6384">
      <w:t>av Anita Brodén (FP)</w:t>
    </w:r>
    <w:r w:rsidRPr="007A6384">
      <w:fldChar w:fldCharType="end"/>
    </w:r>
    <w:r w:rsidRPr="007A6384">
      <w:br/>
    </w:r>
    <w:r w:rsidRPr="007A6384">
      <w:fldChar w:fldCharType="begin" w:fldLock="1"/>
    </w:r>
    <w:r w:rsidRPr="007A6384">
      <w:instrText xml:space="preserve"> DOCPROPERTY "SvarFrasKort" *\charformat </w:instrText>
    </w:r>
    <w:r w:rsidRPr="007A6384">
      <w:fldChar w:fldCharType="end"/>
    </w:r>
  </w:p>
  <w:p w:rsidR="007A6384" w:rsidRPr="007A6384" w:rsidRDefault="007A6384">
    <w:pPr>
      <w:pStyle w:val="FSHTitel"/>
    </w:pPr>
    <w:r w:rsidRPr="007A6384">
      <w:fldChar w:fldCharType="begin" w:fldLock="1"/>
    </w:r>
    <w:r w:rsidRPr="007A6384">
      <w:instrText xml:space="preserve"> DOCPROPERTY</w:instrText>
    </w:r>
    <w:r w:rsidRPr="007A6384">
      <w:rPr>
        <w:sz w:val="18"/>
      </w:rPr>
      <w:instrText xml:space="preserve"> "RubrikSvar" *\charformat </w:instrText>
    </w:r>
    <w:r w:rsidRPr="007A6384">
      <w:fldChar w:fldCharType="separate"/>
    </w:r>
    <w:r w:rsidRPr="007A6384">
      <w:t>Beskattning av syntetiska drivmedel</w:t>
    </w:r>
    <w:r w:rsidRPr="007A6384">
      <w:fldChar w:fldCharType="end"/>
    </w:r>
  </w:p>
  <w:p w:rsidR="007A6384" w:rsidRPr="007A6384" w:rsidRDefault="007A6384">
    <w:pPr>
      <w:pStyle w:val="Normal00"/>
    </w:pPr>
  </w:p>
  <w:p w:rsidR="007A6384" w:rsidRPr="007A6384" w:rsidRDefault="007A63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7797723">
    <w:abstractNumId w:val="3"/>
  </w:num>
  <w:num w:numId="2" w16cid:durableId="348220283">
    <w:abstractNumId w:val="2"/>
  </w:num>
  <w:num w:numId="3" w16cid:durableId="593395172">
    <w:abstractNumId w:val="1"/>
  </w:num>
  <w:num w:numId="4" w16cid:durableId="1959100103">
    <w:abstractNumId w:val="0"/>
  </w:num>
  <w:num w:numId="5" w16cid:durableId="1899706477">
    <w:abstractNumId w:val="7"/>
  </w:num>
  <w:num w:numId="6" w16cid:durableId="1609704543">
    <w:abstractNumId w:val="6"/>
  </w:num>
  <w:num w:numId="7" w16cid:durableId="1990593520">
    <w:abstractNumId w:val="5"/>
  </w:num>
  <w:num w:numId="8" w16cid:durableId="425922045">
    <w:abstractNumId w:val="4"/>
  </w:num>
  <w:num w:numId="9" w16cid:durableId="1572305128">
    <w:abstractNumId w:val="8"/>
  </w:num>
  <w:num w:numId="10" w16cid:durableId="1096824940">
    <w:abstractNumId w:val="9"/>
  </w:num>
  <w:num w:numId="11" w16cid:durableId="925842248">
    <w:abstractNumId w:val="10"/>
  </w:num>
  <w:num w:numId="12" w16cid:durableId="2047291178">
    <w:abstractNumId w:val="13"/>
  </w:num>
  <w:num w:numId="13" w16cid:durableId="203686191">
    <w:abstractNumId w:val="15"/>
  </w:num>
  <w:num w:numId="14" w16cid:durableId="645937237">
    <w:abstractNumId w:val="16"/>
  </w:num>
  <w:num w:numId="15" w16cid:durableId="1624191330">
    <w:abstractNumId w:val="11"/>
  </w:num>
  <w:num w:numId="16" w16cid:durableId="934484003">
    <w:abstractNumId w:val="18"/>
  </w:num>
  <w:num w:numId="17" w16cid:durableId="1057434771">
    <w:abstractNumId w:val="17"/>
  </w:num>
  <w:num w:numId="18" w16cid:durableId="817452740">
    <w:abstractNumId w:val="14"/>
  </w:num>
  <w:num w:numId="19" w16cid:durableId="1941252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
  </w:docVars>
  <w:rsids>
    <w:rsidRoot w:val="0086297D"/>
    <w:rsid w:val="007A6384"/>
    <w:rsid w:val="008629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E5773C-BE3B-470E-B2B2-78F9BA8C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1668</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fp1057</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fp1057</dc:title>
  <dc:subject>fp1057</dc:subject>
  <dc:creator>Riksdagen</dc:creator>
  <cp:keywords>Riksdagen</cp:keywords>
  <dc:description>Versal/gemen i partibeteckning. Gemen i tryck för 0910, versal för 1011 och nyare</dc:description>
  <cp:lastModifiedBy>Lars Brink</cp:lastModifiedBy>
  <cp:revision>2</cp:revision>
  <cp:lastPrinted>2010-12-05T06:23:00Z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 av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20102011000001020112000010570069</vt:lpwstr>
  </property>
  <property fmtid="{D5CDD505-2E9C-101B-9397-08002B2CF9AE}" pid="47" name="datum">
    <vt:lpwstr>101019</vt:lpwstr>
  </property>
  <property fmtid="{D5CDD505-2E9C-101B-9397-08002B2CF9AE}" pid="48" name="avsändar-e-post">
    <vt:lpwstr>avni.dervishi@riksdagen.se</vt:lpwstr>
  </property>
  <property fmtid="{D5CDD505-2E9C-101B-9397-08002B2CF9AE}" pid="49" name="id">
    <vt:lpwstr>20102011000001020112000010570069</vt:lpwstr>
  </property>
  <property fmtid="{D5CDD505-2E9C-101B-9397-08002B2CF9AE}" pid="50" name="nummer">
    <vt:lpwstr>351</vt:lpwstr>
  </property>
  <property fmtid="{D5CDD505-2E9C-101B-9397-08002B2CF9AE}" pid="51" name="utskottsbeteckning">
    <vt:lpwstr>Sk</vt:lpwstr>
  </property>
  <property fmtid="{D5CDD505-2E9C-101B-9397-08002B2CF9AE}" pid="52" name="GlobalUID">
    <vt:lpwstr>{BC56055A-09EB-4C52-9018-F8CB01655309}</vt:lpwstr>
  </property>
  <property fmtid="{D5CDD505-2E9C-101B-9397-08002B2CF9AE}" pid="53" name="Överföringar">
    <vt:i4>0</vt:i4>
  </property>
  <property fmtid="{D5CDD505-2E9C-101B-9397-08002B2CF9AE}" pid="54" name="Checksum">
    <vt:lpwstr>*1000907902482*</vt:lpwstr>
  </property>
  <property fmtid="{D5CDD505-2E9C-101B-9397-08002B2CF9AE}" pid="55" name="skuggnummer">
    <vt:lpwstr>1763</vt:lpwstr>
  </property>
  <property fmtid="{D5CDD505-2E9C-101B-9397-08002B2CF9AE}" pid="56" name="urixVersion">
    <vt:lpwstr>4.3.2.0</vt:lpwstr>
  </property>
  <property fmtid="{D5CDD505-2E9C-101B-9397-08002B2CF9AE}" pid="57" name="urixOrigin">
    <vt:lpwstr>101205 07:23:41.781</vt:lpwstr>
  </property>
  <property fmtid="{D5CDD505-2E9C-101B-9397-08002B2CF9AE}" pid="58" name="urixGuid">
    <vt:lpwstr>{2B4C5D43-DF78-4DE3-BBCB-1FAF69797122}</vt:lpwstr>
  </property>
</Properties>
</file>