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99787B" w:rsidTr="005B30D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9787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99787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B30D2" w:rsidRPr="0099787B" w:rsidTr="005B30D2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5B30D2" w:rsidRPr="0099787B" w:rsidRDefault="005B30D2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9787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99787B" w:rsidTr="005B30D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99787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99787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9787B" w:rsidTr="005B30D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9787B" w:rsidRDefault="005B30D2" w:rsidP="007242A3">
            <w:pPr>
              <w:framePr w:w="5035" w:h="1644" w:wrap="notBeside" w:vAnchor="page" w:hAnchor="page" w:x="6573" w:y="721"/>
            </w:pPr>
            <w:r w:rsidRPr="0099787B">
              <w:t>2009-09-03</w:t>
            </w:r>
          </w:p>
        </w:tc>
        <w:tc>
          <w:tcPr>
            <w:tcW w:w="2999" w:type="dxa"/>
            <w:gridSpan w:val="2"/>
          </w:tcPr>
          <w:p w:rsidR="006E4E11" w:rsidRPr="0099787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9787B" w:rsidTr="005B30D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9787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99787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5B30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9787B"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5B30D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9787B">
              <w:rPr>
                <w:bCs/>
                <w:iCs/>
              </w:rPr>
              <w:t>Enheten för främjande och EU:s inre marknad (UD-FIM)</w:t>
            </w:r>
          </w:p>
        </w:tc>
      </w:tr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978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978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99787B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5B30D2" w:rsidRPr="0099787B" w:rsidRDefault="002C5BC6" w:rsidP="002C5BC6">
      <w:pPr>
        <w:pStyle w:val="RKrubrik"/>
        <w:pBdr>
          <w:bottom w:val="single" w:sz="6" w:space="0" w:color="auto"/>
        </w:pBdr>
      </w:pPr>
      <w:bookmarkStart w:id="0" w:name="bRubrik"/>
      <w:bookmarkEnd w:id="0"/>
      <w:r w:rsidRPr="0099787B">
        <w:t>Konkurrenskraftsrådets möte</w:t>
      </w:r>
      <w:r w:rsidR="005B30D2" w:rsidRPr="0099787B">
        <w:t xml:space="preserve"> den </w:t>
      </w:r>
      <w:r w:rsidR="00AC2ADC" w:rsidRPr="0099787B">
        <w:t>24</w:t>
      </w:r>
      <w:r w:rsidRPr="0099787B">
        <w:t xml:space="preserve"> september 2009</w:t>
      </w:r>
    </w:p>
    <w:p w:rsidR="005B30D2" w:rsidRPr="0099787B" w:rsidRDefault="005B30D2">
      <w:pPr>
        <w:pStyle w:val="RKnormal"/>
      </w:pPr>
    </w:p>
    <w:p w:rsidR="005B30D2" w:rsidRPr="0099787B" w:rsidRDefault="005B30D2">
      <w:pPr>
        <w:pStyle w:val="RKnormal"/>
      </w:pPr>
      <w:r w:rsidRPr="0099787B">
        <w:t>Dagordningspunkt</w:t>
      </w:r>
      <w:r w:rsidR="00404528" w:rsidRPr="0099787B">
        <w:t>:</w:t>
      </w:r>
      <w:r w:rsidRPr="0099787B">
        <w:t xml:space="preserve"> </w:t>
      </w:r>
      <w:r w:rsidR="00891EC4" w:rsidRPr="0099787B">
        <w:t>5</w:t>
      </w:r>
    </w:p>
    <w:p w:rsidR="005B30D2" w:rsidRPr="0099787B" w:rsidRDefault="005B30D2">
      <w:pPr>
        <w:pStyle w:val="RKnormal"/>
      </w:pPr>
    </w:p>
    <w:p w:rsidR="00AC2ADC" w:rsidRPr="0099787B" w:rsidRDefault="005B30D2">
      <w:pPr>
        <w:pStyle w:val="RKnormal"/>
      </w:pPr>
      <w:r w:rsidRPr="0099787B">
        <w:rPr>
          <w:rFonts w:ascii="TradeGothic Bold" w:hAnsi="TradeGothic Bold"/>
        </w:rPr>
        <w:t>Rubrik</w:t>
      </w:r>
      <w:r w:rsidR="00CA27FD" w:rsidRPr="0099787B">
        <w:t xml:space="preserve"> </w:t>
      </w:r>
    </w:p>
    <w:p w:rsidR="00AC2ADC" w:rsidRPr="0099787B" w:rsidRDefault="00AC2ADC">
      <w:pPr>
        <w:pStyle w:val="RKnormal"/>
      </w:pPr>
    </w:p>
    <w:p w:rsidR="005B30D2" w:rsidRPr="0099787B" w:rsidRDefault="00CA27FD">
      <w:pPr>
        <w:pStyle w:val="RKnormal"/>
      </w:pPr>
      <w:r w:rsidRPr="0099787B">
        <w:t>State of Play</w:t>
      </w:r>
      <w:r w:rsidR="00AC2ADC" w:rsidRPr="0099787B">
        <w:t xml:space="preserve"> of the implementation of the Services Directive</w:t>
      </w:r>
    </w:p>
    <w:p w:rsidR="005B30D2" w:rsidRPr="0099787B" w:rsidRDefault="005B30D2">
      <w:pPr>
        <w:pStyle w:val="RKnormal"/>
      </w:pPr>
    </w:p>
    <w:p w:rsidR="005B30D2" w:rsidRPr="0099787B" w:rsidRDefault="005B30D2">
      <w:pPr>
        <w:pStyle w:val="RKnormal"/>
      </w:pPr>
      <w:r w:rsidRPr="0099787B">
        <w:rPr>
          <w:rFonts w:ascii="TradeGothic Bold" w:hAnsi="TradeGothic Bold"/>
          <w:b/>
        </w:rPr>
        <w:t>Dokument</w:t>
      </w:r>
    </w:p>
    <w:p w:rsidR="00AC2ADC" w:rsidRPr="0099787B" w:rsidRDefault="00AC2ADC">
      <w:pPr>
        <w:pStyle w:val="RKnormal"/>
      </w:pPr>
    </w:p>
    <w:p w:rsidR="005B30D2" w:rsidRPr="0099787B" w:rsidRDefault="00AC2ADC">
      <w:pPr>
        <w:pStyle w:val="RKnormal"/>
      </w:pPr>
      <w:r w:rsidRPr="0099787B">
        <w:t>Det svenska ordförandeskapets</w:t>
      </w:r>
    </w:p>
    <w:p w:rsidR="00AC2ADC" w:rsidRPr="0099787B" w:rsidRDefault="00AC2ADC">
      <w:pPr>
        <w:pStyle w:val="RKnormal"/>
      </w:pPr>
      <w:r w:rsidRPr="0099787B">
        <w:t xml:space="preserve">- </w:t>
      </w:r>
      <w:r w:rsidR="00FB6CE0" w:rsidRPr="0099787B">
        <w:t>Note from the Presidency</w:t>
      </w:r>
      <w:r w:rsidR="009A152E" w:rsidRPr="0099787B">
        <w:t xml:space="preserve"> 12930/09</w:t>
      </w:r>
    </w:p>
    <w:p w:rsidR="005B30D2" w:rsidRPr="0099787B" w:rsidRDefault="005B30D2">
      <w:pPr>
        <w:pStyle w:val="RKnormal"/>
      </w:pPr>
    </w:p>
    <w:p w:rsidR="00AC2ADC" w:rsidRPr="0099787B" w:rsidRDefault="005B30D2">
      <w:pPr>
        <w:pStyle w:val="RKnormal"/>
      </w:pPr>
      <w:r w:rsidRPr="0099787B">
        <w:rPr>
          <w:rFonts w:ascii="TradeGothic Bold" w:hAnsi="TradeGothic Bold"/>
        </w:rPr>
        <w:t>Tidigare behandlad vid samråd med EU-nämnden</w:t>
      </w:r>
      <w:r w:rsidRPr="0099787B">
        <w:t xml:space="preserve">: </w:t>
      </w:r>
    </w:p>
    <w:p w:rsidR="00AC2ADC" w:rsidRPr="0099787B" w:rsidRDefault="00AC2ADC">
      <w:pPr>
        <w:pStyle w:val="RKnormal"/>
      </w:pPr>
    </w:p>
    <w:p w:rsidR="005B30D2" w:rsidRPr="0099787B" w:rsidRDefault="00CA27FD">
      <w:pPr>
        <w:pStyle w:val="RKnormal"/>
      </w:pPr>
      <w:r w:rsidRPr="0099787B">
        <w:t>State of Play i genomförandet av tjänstedirektivet har inte tidigare behandlats</w:t>
      </w:r>
      <w:r w:rsidR="00404528" w:rsidRPr="0099787B">
        <w:t xml:space="preserve"> av EU-nämnden.</w:t>
      </w:r>
    </w:p>
    <w:p w:rsidR="005B30D2" w:rsidRPr="0099787B" w:rsidRDefault="005B30D2" w:rsidP="00741063">
      <w:pPr>
        <w:pStyle w:val="RKrubrik"/>
      </w:pPr>
      <w:r w:rsidRPr="0099787B">
        <w:t>Bakgrund</w:t>
      </w:r>
    </w:p>
    <w:p w:rsidR="00741063" w:rsidRPr="0099787B" w:rsidRDefault="00741063" w:rsidP="00741063">
      <w:pPr>
        <w:pStyle w:val="RKnormal"/>
        <w:rPr>
          <w:bCs/>
        </w:rPr>
      </w:pPr>
      <w:r w:rsidRPr="0099787B">
        <w:t>Den 15 november 2006 godkände Europaparlamentet i sin andra läsning rådets gemensamma ståndpunkt med tre mindre ändringar rörande kommittologiförfarandet. Direktivet antogs i och med att ministerrådet godkände Europaparlamentets ändringsförslag som en s.k. a-punkt den 11 december. Tjänstedirektivet publicerades i EUT den 27 december 2006. Det innebär att direktivet ska vara fullt genomfört i medlemsstaterna senast den 28 december 2009. Tidpunkten sammanfaller med avslutningen av det svenska ordförandeskapet i EU hösten 2009.</w:t>
      </w:r>
    </w:p>
    <w:p w:rsidR="005B30D2" w:rsidRPr="0099787B" w:rsidRDefault="005B30D2">
      <w:pPr>
        <w:pStyle w:val="RKrubrik"/>
      </w:pPr>
      <w:r w:rsidRPr="0099787B">
        <w:t>Rättslig grund och beslutsförfarande</w:t>
      </w:r>
    </w:p>
    <w:p w:rsidR="005B30D2" w:rsidRPr="0099787B" w:rsidRDefault="005B30D2">
      <w:pPr>
        <w:pStyle w:val="RKnormal"/>
      </w:pPr>
    </w:p>
    <w:p w:rsidR="00741063" w:rsidRPr="0099787B" w:rsidRDefault="00741063" w:rsidP="00741063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</w:rPr>
      </w:pPr>
      <w:r w:rsidRPr="0099787B">
        <w:t xml:space="preserve">Artikel 47.2 första och tredje meningen och artikel 55 EG-fördraget. Europaparlamentets och rådets direktiv 2006/123/EG om tjänster på </w:t>
      </w:r>
      <w:r w:rsidRPr="0099787B">
        <w:lastRenderedPageBreak/>
        <w:t xml:space="preserve">den inre marknaden. </w:t>
      </w:r>
      <w:r w:rsidR="009A152E" w:rsidRPr="0099787B">
        <w:t>Direktivet är antaget och ska vara implementerat i medlemsstaterna den 28 december 2009.</w:t>
      </w:r>
    </w:p>
    <w:p w:rsidR="005B30D2" w:rsidRPr="0099787B" w:rsidRDefault="005B30D2">
      <w:pPr>
        <w:pStyle w:val="RKrubrik"/>
        <w:rPr>
          <w:i/>
          <w:iCs/>
        </w:rPr>
      </w:pPr>
      <w:r w:rsidRPr="0099787B">
        <w:rPr>
          <w:i/>
          <w:iCs/>
        </w:rPr>
        <w:t>Svensk ståndpunkt</w:t>
      </w:r>
    </w:p>
    <w:p w:rsidR="00741063" w:rsidRPr="0099787B" w:rsidRDefault="00AC2ADC">
      <w:pPr>
        <w:pStyle w:val="RKnormal"/>
        <w:rPr>
          <w:szCs w:val="24"/>
        </w:rPr>
      </w:pPr>
      <w:r w:rsidRPr="0099787B">
        <w:rPr>
          <w:szCs w:val="24"/>
        </w:rPr>
        <w:t>SE anser att d</w:t>
      </w:r>
      <w:r w:rsidR="002C5BC6" w:rsidRPr="0099787B">
        <w:rPr>
          <w:szCs w:val="24"/>
        </w:rPr>
        <w:t xml:space="preserve">et är angeläget att Tjänstedirektivet genomförs korrekt och i tid </w:t>
      </w:r>
      <w:r w:rsidR="00F6199B" w:rsidRPr="0099787B">
        <w:rPr>
          <w:szCs w:val="24"/>
        </w:rPr>
        <w:t xml:space="preserve">i alla medlemsstater </w:t>
      </w:r>
      <w:r w:rsidR="002C5BC6" w:rsidRPr="0099787B">
        <w:rPr>
          <w:szCs w:val="24"/>
        </w:rPr>
        <w:t xml:space="preserve">och </w:t>
      </w:r>
      <w:r w:rsidR="00F6199B" w:rsidRPr="0099787B">
        <w:rPr>
          <w:szCs w:val="24"/>
        </w:rPr>
        <w:t>välkomnar att k</w:t>
      </w:r>
      <w:r w:rsidR="002C5BC6" w:rsidRPr="0099787B">
        <w:rPr>
          <w:szCs w:val="24"/>
        </w:rPr>
        <w:t xml:space="preserve">ommissionen </w:t>
      </w:r>
      <w:r w:rsidR="00F6199B" w:rsidRPr="0099787B">
        <w:rPr>
          <w:szCs w:val="24"/>
        </w:rPr>
        <w:t>ger en rapport om genomförandeläget i medlemsstaterna samt</w:t>
      </w:r>
      <w:r w:rsidR="002C5BC6" w:rsidRPr="0099787B">
        <w:rPr>
          <w:szCs w:val="24"/>
        </w:rPr>
        <w:t xml:space="preserve"> att en diskussion förs</w:t>
      </w:r>
      <w:r w:rsidR="00F6199B" w:rsidRPr="0099787B">
        <w:rPr>
          <w:szCs w:val="24"/>
        </w:rPr>
        <w:t xml:space="preserve"> i rådet om läget</w:t>
      </w:r>
      <w:r w:rsidR="002C5BC6" w:rsidRPr="0099787B">
        <w:rPr>
          <w:szCs w:val="24"/>
        </w:rPr>
        <w:t>.</w:t>
      </w:r>
    </w:p>
    <w:p w:rsidR="005B30D2" w:rsidRPr="0099787B" w:rsidRDefault="005B30D2">
      <w:pPr>
        <w:pStyle w:val="RKrubrik"/>
      </w:pPr>
      <w:r w:rsidRPr="0099787B">
        <w:t>Europaparlamentets inställning</w:t>
      </w:r>
    </w:p>
    <w:p w:rsidR="005B30D2" w:rsidRPr="0099787B" w:rsidRDefault="00AC2ADC">
      <w:pPr>
        <w:pStyle w:val="RKnormal"/>
      </w:pPr>
      <w:r w:rsidRPr="0099787B">
        <w:t xml:space="preserve">Europaparlamentet </w:t>
      </w:r>
      <w:r w:rsidR="00F6199B" w:rsidRPr="0099787B">
        <w:t xml:space="preserve">har efterfrågat en rapport från ordförandeskapet vid slutet av det svenska ordförandeskapet. </w:t>
      </w:r>
    </w:p>
    <w:p w:rsidR="005B30D2" w:rsidRPr="0099787B" w:rsidRDefault="005B30D2">
      <w:pPr>
        <w:pStyle w:val="RKrubrik"/>
        <w:rPr>
          <w:i/>
          <w:iCs/>
        </w:rPr>
      </w:pPr>
      <w:r w:rsidRPr="0099787B">
        <w:rPr>
          <w:i/>
          <w:iCs/>
        </w:rPr>
        <w:t>Förslaget</w:t>
      </w:r>
    </w:p>
    <w:p w:rsidR="005B30D2" w:rsidRPr="0099787B" w:rsidRDefault="00AC2ADC">
      <w:pPr>
        <w:pStyle w:val="RKnormal"/>
      </w:pPr>
      <w:r w:rsidRPr="0099787B">
        <w:t>-</w:t>
      </w:r>
    </w:p>
    <w:p w:rsidR="005B30D2" w:rsidRPr="0099787B" w:rsidRDefault="005B30D2">
      <w:pPr>
        <w:pStyle w:val="RKrubrik"/>
        <w:rPr>
          <w:i/>
          <w:iCs/>
        </w:rPr>
      </w:pPr>
      <w:r w:rsidRPr="0099787B">
        <w:rPr>
          <w:i/>
          <w:iCs/>
        </w:rPr>
        <w:t>Gällande svenska regler och förslagets effekter på dessa</w:t>
      </w:r>
    </w:p>
    <w:p w:rsidR="005B30D2" w:rsidRPr="0099787B" w:rsidRDefault="00AC2ADC">
      <w:pPr>
        <w:pStyle w:val="RKnormal"/>
      </w:pPr>
      <w:r w:rsidRPr="0099787B">
        <w:t>-</w:t>
      </w:r>
    </w:p>
    <w:p w:rsidR="005B30D2" w:rsidRPr="0099787B" w:rsidRDefault="005B30D2">
      <w:pPr>
        <w:pStyle w:val="RKrubrik"/>
      </w:pPr>
      <w:r w:rsidRPr="0099787B">
        <w:t>Ekonomiska konsekvenser</w:t>
      </w:r>
    </w:p>
    <w:p w:rsidR="005B30D2" w:rsidRPr="0099787B" w:rsidRDefault="00AC2ADC">
      <w:pPr>
        <w:pStyle w:val="RKnormal"/>
      </w:pPr>
      <w:r w:rsidRPr="0099787B">
        <w:t>-</w:t>
      </w:r>
    </w:p>
    <w:p w:rsidR="005B30D2" w:rsidRPr="0099787B" w:rsidRDefault="005B30D2">
      <w:pPr>
        <w:pStyle w:val="RKrubrik"/>
      </w:pPr>
      <w:r w:rsidRPr="0099787B">
        <w:t>Övrigt</w:t>
      </w:r>
    </w:p>
    <w:p w:rsidR="00CA27FD" w:rsidRPr="0099787B" w:rsidRDefault="00CA27FD" w:rsidP="00CA27FD">
      <w:pPr>
        <w:pStyle w:val="RKnormal"/>
      </w:pPr>
      <w:r w:rsidRPr="0099787B">
        <w:t xml:space="preserve">Enligt </w:t>
      </w:r>
      <w:r w:rsidR="00F6199B" w:rsidRPr="0099787B">
        <w:t xml:space="preserve">UD FIM:s </w:t>
      </w:r>
      <w:r w:rsidRPr="0099787B">
        <w:t xml:space="preserve">bedömning </w:t>
      </w:r>
      <w:r w:rsidR="00F6199B" w:rsidRPr="0099787B">
        <w:t>kan genomförandeläget</w:t>
      </w:r>
      <w:r w:rsidRPr="0099787B">
        <w:t xml:space="preserve"> </w:t>
      </w:r>
      <w:r w:rsidR="00F6199B" w:rsidRPr="0099787B">
        <w:t xml:space="preserve">för närvarande beskrivas enligt följande. </w:t>
      </w:r>
    </w:p>
    <w:p w:rsidR="00CA27FD" w:rsidRPr="0099787B" w:rsidRDefault="00CA27FD" w:rsidP="00CA27FD">
      <w:pPr>
        <w:pStyle w:val="RKnormal"/>
      </w:pPr>
    </w:p>
    <w:p w:rsidR="00CA27FD" w:rsidRPr="0099787B" w:rsidRDefault="00CA27FD" w:rsidP="00CA27FD">
      <w:pPr>
        <w:pStyle w:val="RKnormal"/>
      </w:pPr>
      <w:r w:rsidRPr="0099787B">
        <w:rPr>
          <w:i/>
        </w:rPr>
        <w:t>Kontaktpunkt</w:t>
      </w:r>
      <w:r w:rsidRPr="0099787B">
        <w:t xml:space="preserve">: En initial kontaktpunktslösning kommer att finnas i de flesta MS. De hinder som återstår att övervinnas i och med kontaktpunktsutvecklingen är främst av teknisk karaktär d.v.s. harmonisering av MS e-signaturer och andra säkerhetslösningar.  </w:t>
      </w:r>
    </w:p>
    <w:p w:rsidR="00CA27FD" w:rsidRPr="0099787B" w:rsidRDefault="00CA27FD" w:rsidP="00CA27FD">
      <w:pPr>
        <w:pStyle w:val="RKnormal"/>
      </w:pPr>
    </w:p>
    <w:p w:rsidR="00CA27FD" w:rsidRPr="0099787B" w:rsidRDefault="00CA27FD" w:rsidP="00CA27FD">
      <w:pPr>
        <w:pStyle w:val="RKnormal"/>
      </w:pPr>
      <w:r w:rsidRPr="0099787B">
        <w:rPr>
          <w:i/>
        </w:rPr>
        <w:t>Lagstiftning</w:t>
      </w:r>
      <w:r w:rsidR="00C54B07" w:rsidRPr="0099787B">
        <w:t xml:space="preserve">: </w:t>
      </w:r>
      <w:r w:rsidRPr="0099787B">
        <w:t xml:space="preserve">De flesta MS genomför tjänstedirektivet genom en horisontell lag. Flertalet länder har arbetat fram </w:t>
      </w:r>
      <w:r w:rsidR="00C54B07" w:rsidRPr="0099787B">
        <w:t>lagförslag som kan väntas antas</w:t>
      </w:r>
      <w:r w:rsidRPr="0099787B">
        <w:t xml:space="preserve"> under hösten. </w:t>
      </w:r>
    </w:p>
    <w:p w:rsidR="00CA27FD" w:rsidRPr="0099787B" w:rsidRDefault="00CA27FD" w:rsidP="00CA27FD">
      <w:pPr>
        <w:pStyle w:val="RKnormal"/>
      </w:pPr>
    </w:p>
    <w:p w:rsidR="00CA27FD" w:rsidRPr="0099787B" w:rsidRDefault="00CA27FD" w:rsidP="00CA27FD">
      <w:pPr>
        <w:pStyle w:val="RKnormal"/>
      </w:pPr>
      <w:r w:rsidRPr="0099787B">
        <w:rPr>
          <w:i/>
        </w:rPr>
        <w:t>Regelinventering</w:t>
      </w:r>
      <w:r w:rsidRPr="0099787B">
        <w:t xml:space="preserve">: Stora olikheter mellan MS. Regelinventeringen är </w:t>
      </w:r>
      <w:r w:rsidR="00C54B07" w:rsidRPr="0099787B">
        <w:t xml:space="preserve">i många MS </w:t>
      </w:r>
      <w:r w:rsidRPr="0099787B">
        <w:t xml:space="preserve">avslutad på nationell nivå </w:t>
      </w:r>
      <w:r w:rsidR="00C54B07" w:rsidRPr="0099787B">
        <w:t>men</w:t>
      </w:r>
      <w:r w:rsidRPr="0099787B">
        <w:t xml:space="preserve"> pågår på lokal nivå.</w:t>
      </w:r>
      <w:r w:rsidR="00C54B07" w:rsidRPr="0099787B">
        <w:t xml:space="preserve"> Flera länder har avlutat regelinventeringen.</w:t>
      </w:r>
    </w:p>
    <w:p w:rsidR="00CA27FD" w:rsidRPr="0099787B" w:rsidRDefault="00CA27FD" w:rsidP="00CA27FD">
      <w:pPr>
        <w:pStyle w:val="RKnormal"/>
      </w:pPr>
    </w:p>
    <w:p w:rsidR="00CA27FD" w:rsidRPr="0099787B" w:rsidRDefault="00CA27FD" w:rsidP="00CA27FD">
      <w:pPr>
        <w:pStyle w:val="RKnormal"/>
        <w:rPr>
          <w:i/>
        </w:rPr>
      </w:pPr>
      <w:r w:rsidRPr="0099787B">
        <w:rPr>
          <w:i/>
        </w:rPr>
        <w:t>IMI</w:t>
      </w:r>
      <w:r w:rsidRPr="0099787B">
        <w:t>: Ett pilotprojekt pågår för myndigheter för att testa funktionaliteten i systemet. Alla MS har registrerat myndigheter i IMI oc</w:t>
      </w:r>
      <w:r w:rsidR="002C5BC6" w:rsidRPr="0099787B">
        <w:t>h hälften av dessa deltar</w:t>
      </w:r>
      <w:r w:rsidRPr="0099787B">
        <w:t xml:space="preserve"> i utbytet med fiktiva fall. </w:t>
      </w:r>
      <w:r w:rsidRPr="0099787B">
        <w:rPr>
          <w:i/>
        </w:rPr>
        <w:t xml:space="preserve">  </w:t>
      </w:r>
    </w:p>
    <w:p w:rsidR="005B30D2" w:rsidRPr="0099787B" w:rsidRDefault="005B30D2">
      <w:pPr>
        <w:pStyle w:val="RKnormal"/>
      </w:pPr>
    </w:p>
    <w:p w:rsidR="005B30D2" w:rsidRPr="0099787B" w:rsidRDefault="005B30D2">
      <w:pPr>
        <w:pStyle w:val="RKnormal"/>
      </w:pPr>
    </w:p>
    <w:sectPr w:rsidR="005B30D2" w:rsidRPr="0099787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317" w:rsidRPr="0099787B" w:rsidRDefault="00AC2317">
      <w:r w:rsidRPr="0099787B">
        <w:separator/>
      </w:r>
    </w:p>
  </w:endnote>
  <w:endnote w:type="continuationSeparator" w:id="0">
    <w:p w:rsidR="00AC2317" w:rsidRPr="0099787B" w:rsidRDefault="00AC2317">
      <w:r w:rsidRPr="009978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317" w:rsidRPr="0099787B" w:rsidRDefault="00AC2317">
      <w:r w:rsidRPr="0099787B">
        <w:separator/>
      </w:r>
    </w:p>
  </w:footnote>
  <w:footnote w:type="continuationSeparator" w:id="0">
    <w:p w:rsidR="00AC2317" w:rsidRPr="0099787B" w:rsidRDefault="00AC2317">
      <w:r w:rsidRPr="009978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EC4" w:rsidRPr="0099787B" w:rsidRDefault="00891EC4">
    <w:pPr>
      <w:pStyle w:val="Sidhuvud"/>
      <w:framePr w:wrap="around" w:vAnchor="text" w:hAnchor="margin" w:xAlign="right" w:y="1"/>
      <w:rPr>
        <w:rStyle w:val="Sidnummer"/>
      </w:rPr>
    </w:pPr>
    <w:r w:rsidRPr="0099787B">
      <w:rPr>
        <w:rStyle w:val="Sidnummer"/>
      </w:rPr>
      <w:fldChar w:fldCharType="begin" w:fldLock="1"/>
    </w:r>
    <w:r w:rsidRPr="0099787B">
      <w:rPr>
        <w:rStyle w:val="Sidnummer"/>
      </w:rPr>
      <w:instrText xml:space="preserve">PAGE  </w:instrText>
    </w:r>
    <w:r w:rsidRPr="0099787B">
      <w:rPr>
        <w:rStyle w:val="Sidnummer"/>
      </w:rPr>
      <w:fldChar w:fldCharType="separate"/>
    </w:r>
    <w:r w:rsidR="004319C3" w:rsidRPr="0099787B">
      <w:rPr>
        <w:rStyle w:val="Sidnummer"/>
      </w:rPr>
      <w:t>2</w:t>
    </w:r>
    <w:r w:rsidRPr="0099787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91EC4" w:rsidRPr="0099787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91EC4" w:rsidRPr="0099787B" w:rsidRDefault="00891EC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91EC4" w:rsidRPr="0099787B" w:rsidRDefault="00891EC4">
          <w:pPr>
            <w:pStyle w:val="Sidhuvud"/>
            <w:ind w:right="360"/>
          </w:pPr>
        </w:p>
      </w:tc>
      <w:tc>
        <w:tcPr>
          <w:tcW w:w="1525" w:type="dxa"/>
        </w:tcPr>
        <w:p w:rsidR="00891EC4" w:rsidRPr="0099787B" w:rsidRDefault="00891EC4">
          <w:pPr>
            <w:pStyle w:val="Sidhuvud"/>
            <w:ind w:right="360"/>
          </w:pPr>
        </w:p>
      </w:tc>
    </w:tr>
  </w:tbl>
  <w:p w:rsidR="00891EC4" w:rsidRPr="0099787B" w:rsidRDefault="00891EC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EC4" w:rsidRPr="0099787B" w:rsidRDefault="00891EC4">
    <w:pPr>
      <w:pStyle w:val="Sidhuvud"/>
      <w:framePr w:wrap="around" w:vAnchor="text" w:hAnchor="margin" w:xAlign="right" w:y="1"/>
      <w:rPr>
        <w:rStyle w:val="Sidnummer"/>
      </w:rPr>
    </w:pPr>
    <w:r w:rsidRPr="0099787B">
      <w:rPr>
        <w:rStyle w:val="Sidnummer"/>
      </w:rPr>
      <w:fldChar w:fldCharType="begin" w:fldLock="1"/>
    </w:r>
    <w:r w:rsidRPr="0099787B">
      <w:rPr>
        <w:rStyle w:val="Sidnummer"/>
      </w:rPr>
      <w:instrText xml:space="preserve">PAGE  </w:instrText>
    </w:r>
    <w:r w:rsidRPr="0099787B">
      <w:rPr>
        <w:rStyle w:val="Sidnummer"/>
      </w:rPr>
      <w:fldChar w:fldCharType="separate"/>
    </w:r>
    <w:r w:rsidRPr="0099787B">
      <w:rPr>
        <w:rStyle w:val="Sidnummer"/>
      </w:rPr>
      <w:t>3</w:t>
    </w:r>
    <w:r w:rsidRPr="0099787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91EC4" w:rsidRPr="0099787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91EC4" w:rsidRPr="0099787B" w:rsidRDefault="00891EC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91EC4" w:rsidRPr="0099787B" w:rsidRDefault="00891EC4">
          <w:pPr>
            <w:pStyle w:val="Sidhuvud"/>
            <w:ind w:right="360"/>
          </w:pPr>
        </w:p>
      </w:tc>
      <w:tc>
        <w:tcPr>
          <w:tcW w:w="1525" w:type="dxa"/>
        </w:tcPr>
        <w:p w:rsidR="00891EC4" w:rsidRPr="0099787B" w:rsidRDefault="00891EC4">
          <w:pPr>
            <w:pStyle w:val="Sidhuvud"/>
            <w:ind w:right="360"/>
          </w:pPr>
        </w:p>
      </w:tc>
    </w:tr>
  </w:tbl>
  <w:p w:rsidR="00891EC4" w:rsidRPr="0099787B" w:rsidRDefault="00891EC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EC4" w:rsidRPr="0099787B" w:rsidRDefault="0099787B">
    <w:pPr>
      <w:framePr w:w="2948" w:h="1321" w:hRule="exact" w:wrap="notBeside" w:vAnchor="page" w:hAnchor="page" w:x="1362" w:y="653"/>
    </w:pPr>
    <w:r w:rsidRPr="0099787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1EC4" w:rsidRPr="0099787B" w:rsidRDefault="00891EC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91EC4" w:rsidRPr="0099787B" w:rsidRDefault="00891EC4">
    <w:pPr>
      <w:rPr>
        <w:rFonts w:ascii="TradeGothic" w:hAnsi="TradeGothic"/>
        <w:b/>
        <w:bCs/>
        <w:spacing w:val="12"/>
        <w:sz w:val="22"/>
      </w:rPr>
    </w:pPr>
  </w:p>
  <w:p w:rsidR="00891EC4" w:rsidRPr="0099787B" w:rsidRDefault="00891EC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91EC4" w:rsidRPr="0099787B" w:rsidRDefault="00891EC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rikesdepartementet"/>
    <w:docVar w:name="Regering" w:val="N"/>
  </w:docVars>
  <w:rsids>
    <w:rsidRoot w:val="005B30D2"/>
    <w:rsid w:val="00150384"/>
    <w:rsid w:val="001805B7"/>
    <w:rsid w:val="002C5BC6"/>
    <w:rsid w:val="00392679"/>
    <w:rsid w:val="00404528"/>
    <w:rsid w:val="004319C3"/>
    <w:rsid w:val="004A328D"/>
    <w:rsid w:val="005B30D2"/>
    <w:rsid w:val="006402F6"/>
    <w:rsid w:val="006E4E11"/>
    <w:rsid w:val="00711575"/>
    <w:rsid w:val="007242A3"/>
    <w:rsid w:val="00741063"/>
    <w:rsid w:val="0083642D"/>
    <w:rsid w:val="00840E65"/>
    <w:rsid w:val="00891EC4"/>
    <w:rsid w:val="008C3219"/>
    <w:rsid w:val="0099787B"/>
    <w:rsid w:val="009A152E"/>
    <w:rsid w:val="00AC2317"/>
    <w:rsid w:val="00AC2ADC"/>
    <w:rsid w:val="00C54B07"/>
    <w:rsid w:val="00CA27FD"/>
    <w:rsid w:val="00CC6B7F"/>
    <w:rsid w:val="00EB5321"/>
    <w:rsid w:val="00EC25F9"/>
    <w:rsid w:val="00F6199B"/>
    <w:rsid w:val="00FB6CE0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84F3AC-AF29-4A99-8336-43634DA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2325</Characters>
  <Application>Microsoft Office Word</Application>
  <DocSecurity>4</DocSecurity>
  <Lines>89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2009-09-14T10:21:00Z</cp:lastPrinted>
  <dcterms:created xsi:type="dcterms:W3CDTF">2025-12-17T23:52:00Z</dcterms:created>
  <dcterms:modified xsi:type="dcterms:W3CDTF">2025-12-17T23:52:00Z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Utrikesdepartementet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