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760818918BB458C85228FF15A02B21E"/>
        </w:placeholder>
        <w15:appearance w15:val="hidden"/>
        <w:text/>
      </w:sdtPr>
      <w:sdtEndPr/>
      <w:sdtContent>
        <w:p w:rsidRPr="009B062B" w:rsidR="00AF30DD" w:rsidP="009B062B" w:rsidRDefault="00AF30DD" w14:paraId="7BBE50EE" w14:textId="77777777">
          <w:pPr>
            <w:pStyle w:val="RubrikFrslagTIllRiksdagsbeslut"/>
          </w:pPr>
          <w:r w:rsidRPr="009B062B">
            <w:t>Förslag till riksdagsbeslut</w:t>
          </w:r>
        </w:p>
      </w:sdtContent>
    </w:sdt>
    <w:sdt>
      <w:sdtPr>
        <w:alias w:val="Yrkande 1"/>
        <w:tag w:val="86e3239a-113d-4579-b87e-69ad8e76cf38"/>
        <w:id w:val="-1860118712"/>
        <w:lock w:val="sdtLocked"/>
      </w:sdtPr>
      <w:sdtEndPr/>
      <w:sdtContent>
        <w:p w:rsidR="007A25AE" w:rsidRDefault="009D4882" w14:paraId="7BBE50EF" w14:textId="77777777">
          <w:pPr>
            <w:pStyle w:val="Frslagstext"/>
            <w:numPr>
              <w:ilvl w:val="0"/>
              <w:numId w:val="0"/>
            </w:numPr>
          </w:pPr>
          <w:r>
            <w:t>Riksdagen ställer sig bakom det som anförs i motionen om behovet av den kommunala yrkesinriktade vuxenutbildningen för att klara arbetsmarknadens behov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1DC12AC8B5249C9B2C4DCD40FD4EF8A"/>
        </w:placeholder>
        <w15:appearance w15:val="hidden"/>
        <w:text/>
      </w:sdtPr>
      <w:sdtEndPr/>
      <w:sdtContent>
        <w:p w:rsidRPr="009B062B" w:rsidR="006D79C9" w:rsidP="00333E95" w:rsidRDefault="006D79C9" w14:paraId="7BBE50F0" w14:textId="77777777">
          <w:pPr>
            <w:pStyle w:val="Rubrik1"/>
          </w:pPr>
          <w:r>
            <w:t>Motivering</w:t>
          </w:r>
        </w:p>
      </w:sdtContent>
    </w:sdt>
    <w:p w:rsidR="00DB709A" w:rsidP="004832E8" w:rsidRDefault="004832E8" w14:paraId="7BBE50F1" w14:textId="4BDA01E1">
      <w:pPr>
        <w:pStyle w:val="Normalutanindragellerluft"/>
      </w:pPr>
      <w:r>
        <w:t xml:space="preserve">Intresset för gymnasieskolans yrkesprogram </w:t>
      </w:r>
      <w:r w:rsidR="00DB709A">
        <w:t xml:space="preserve">har minskat sedan 2011 </w:t>
      </w:r>
      <w:r>
        <w:t xml:space="preserve">och </w:t>
      </w:r>
      <w:r w:rsidR="00DB709A">
        <w:t xml:space="preserve">därmed har </w:t>
      </w:r>
      <w:r>
        <w:t>bristen</w:t>
      </w:r>
      <w:r w:rsidR="00DB709A">
        <w:t xml:space="preserve"> på yrkesutbildade ökat</w:t>
      </w:r>
      <w:r>
        <w:t>. A</w:t>
      </w:r>
      <w:r w:rsidR="001212C4">
        <w:t>lliansens åtta år vid makten</w:t>
      </w:r>
      <w:r>
        <w:t xml:space="preserve"> resulterade i flera förlorade år där gymnasieskolan spelar en allt mindre roll för försörjningen av yrkesutbildad arbetskraft. År 2015 fanns det uppemot 20 000 färre elever i yrkesinriktade program jämfört med tio år tidigare, vilket motsvarar en minskning med cirka 40 procent. </w:t>
      </w:r>
      <w:r w:rsidR="00DB709A">
        <w:t>Trenden har nu vänt, Skolverket visade i augusti att antalet sökande till ett yrkes</w:t>
      </w:r>
      <w:r w:rsidR="001212C4">
        <w:softHyphen/>
      </w:r>
      <w:r w:rsidR="00DB709A">
        <w:t xml:space="preserve">program ökar. Det är viktigt. Men fortfarande behöver fler gå en yrkesutbildning för att täcka behovet på arbetsmarknaden. </w:t>
      </w:r>
      <w:r>
        <w:t>För att täcka upp ar</w:t>
      </w:r>
      <w:r>
        <w:lastRenderedPageBreak/>
        <w:t>betsmarknadens behov av yrkesutbildad arbetskraft krävs</w:t>
      </w:r>
      <w:r w:rsidR="00DB709A">
        <w:t xml:space="preserve"> förutom fortsatta satsningar på gymnasiet</w:t>
      </w:r>
      <w:r>
        <w:t xml:space="preserve"> en utbyggd och kvalitetssäkrad vuxenutbildning med långsiktig finansiering.</w:t>
      </w:r>
      <w:r w:rsidR="00DB709A">
        <w:t xml:space="preserve"> </w:t>
      </w:r>
    </w:p>
    <w:p w:rsidRPr="001212C4" w:rsidR="004832E8" w:rsidP="001212C4" w:rsidRDefault="004832E8" w14:paraId="7BBE50F3" w14:textId="1F2CBBD5">
      <w:r w:rsidRPr="001212C4">
        <w:t>Bristen på yrkesutbildad arbetskraft leder till dels en sämre matchning på arbets</w:t>
      </w:r>
      <w:r w:rsidR="001212C4">
        <w:softHyphen/>
      </w:r>
      <w:r w:rsidRPr="001212C4">
        <w:t>marknaden, dels en sämre produktivitetsutveckling i svensk ekonomi. Det leder också till längre vakanstider och ökade svårigheter för arbetsgivare att utöka sin personal</w:t>
      </w:r>
      <w:r w:rsidR="001212C4">
        <w:softHyphen/>
      </w:r>
      <w:bookmarkStart w:name="_GoBack" w:id="1"/>
      <w:bookmarkEnd w:id="1"/>
      <w:r w:rsidRPr="001212C4">
        <w:t xml:space="preserve">styrka. Rekryteringsproblemen finns hos både offentliga </w:t>
      </w:r>
      <w:r w:rsidRPr="001212C4" w:rsidR="001212C4">
        <w:t>och privata arbets</w:t>
      </w:r>
      <w:r w:rsidR="001212C4">
        <w:softHyphen/>
      </w:r>
      <w:r w:rsidRPr="001212C4" w:rsidR="001212C4">
        <w:t>givare som</w:t>
      </w:r>
      <w:r w:rsidRPr="001212C4">
        <w:t xml:space="preserve"> riskerar att få det svårare med upprätthållande av hög kvalitet, produktivitet och effektivitet i verksamheten.</w:t>
      </w:r>
    </w:p>
    <w:p w:rsidRPr="001212C4" w:rsidR="004832E8" w:rsidP="001212C4" w:rsidRDefault="004832E8" w14:paraId="7BBE50F5" w14:textId="77777777">
      <w:r w:rsidRPr="001212C4">
        <w:t>Sverige behöver därför säkerställa långsiktiga investeringar i både yrkes- och högskoleförberedande utbildningar inom den kommunala vuxenskolan som sträcker sig över mandatperioder. De möjliggör omställning och ökad rörlighet på arbetsmarknaden. För att bättre matcha arbetsmarknadens behov bör antalet platser för grundläggande yrkesutbildning öka och i större utsträckning vara fördelade utifrån bristyrken på arbetsmarknaden.</w:t>
      </w:r>
    </w:p>
    <w:p w:rsidRPr="001212C4" w:rsidR="00652B73" w:rsidP="001212C4" w:rsidRDefault="004832E8" w14:paraId="7BBE50F7" w14:textId="00C3F1F5">
      <w:r w:rsidRPr="001212C4">
        <w:lastRenderedPageBreak/>
        <w:t>För att säkerställa kompetensförsörjningen inom alla arbetsmarknadssektorer bör staten ta ett större ansvar. Det innebär att om få unga väljer ett yrkesprogram på gymnasiet i proportion till den efterfrågan, bör statsbidraget ses över för att få ett ökat antal platser inom den yrkesinriktade kommunala vuxenutbildningen.</w:t>
      </w:r>
    </w:p>
    <w:p w:rsidRPr="001212C4" w:rsidR="001212C4" w:rsidP="001212C4" w:rsidRDefault="001212C4" w14:paraId="78260111" w14:textId="77777777"/>
    <w:sdt>
      <w:sdtPr>
        <w:rPr>
          <w:i/>
          <w:noProof/>
        </w:rPr>
        <w:alias w:val="CC_Underskrifter"/>
        <w:tag w:val="CC_Underskrifter"/>
        <w:id w:val="583496634"/>
        <w:lock w:val="sdtContentLocked"/>
        <w:placeholder>
          <w:docPart w:val="B6A2BDB5C14D45C3B5B16360E4254365"/>
        </w:placeholder>
        <w15:appearance w15:val="hidden"/>
      </w:sdtPr>
      <w:sdtEndPr>
        <w:rPr>
          <w:i w:val="0"/>
          <w:noProof w:val="0"/>
        </w:rPr>
      </w:sdtEndPr>
      <w:sdtContent>
        <w:p w:rsidR="004801AC" w:rsidP="00F54493" w:rsidRDefault="001212C4" w14:paraId="7BBE50F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Krister Örnfjäder (S)</w:t>
            </w:r>
          </w:p>
        </w:tc>
        <w:tc>
          <w:tcPr>
            <w:tcW w:w="50" w:type="pct"/>
            <w:vAlign w:val="bottom"/>
          </w:tcPr>
          <w:p>
            <w:pPr>
              <w:pStyle w:val="Underskrifter"/>
            </w:pPr>
            <w:r>
              <w:t>Johan Andersson (S)</w:t>
            </w:r>
          </w:p>
        </w:tc>
      </w:tr>
    </w:tbl>
    <w:p w:rsidR="00BD1D50" w:rsidRDefault="00BD1D50" w14:paraId="7BBE50FC" w14:textId="77777777"/>
    <w:sectPr w:rsidR="00BD1D5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BE50FE" w14:textId="77777777" w:rsidR="00353C51" w:rsidRDefault="00353C51" w:rsidP="000C1CAD">
      <w:pPr>
        <w:spacing w:line="240" w:lineRule="auto"/>
      </w:pPr>
      <w:r>
        <w:separator/>
      </w:r>
    </w:p>
  </w:endnote>
  <w:endnote w:type="continuationSeparator" w:id="0">
    <w:p w14:paraId="7BBE50FF" w14:textId="77777777" w:rsidR="00353C51" w:rsidRDefault="00353C5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E510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E5105" w14:textId="0221201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212C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BE50FC" w14:textId="77777777" w:rsidR="00353C51" w:rsidRDefault="00353C51" w:rsidP="000C1CAD">
      <w:pPr>
        <w:spacing w:line="240" w:lineRule="auto"/>
      </w:pPr>
      <w:r>
        <w:separator/>
      </w:r>
    </w:p>
  </w:footnote>
  <w:footnote w:type="continuationSeparator" w:id="0">
    <w:p w14:paraId="7BBE50FD" w14:textId="77777777" w:rsidR="00353C51" w:rsidRDefault="00353C5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BBE510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BBE510F" wp14:anchorId="7BBE510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212C4" w14:paraId="7BBE5110" w14:textId="77777777">
                          <w:pPr>
                            <w:jc w:val="right"/>
                          </w:pPr>
                          <w:sdt>
                            <w:sdtPr>
                              <w:alias w:val="CC_Noformat_Partikod"/>
                              <w:tag w:val="CC_Noformat_Partikod"/>
                              <w:id w:val="-53464382"/>
                              <w:placeholder>
                                <w:docPart w:val="C4EA150D86AA40BC900ED48AAB4A351A"/>
                              </w:placeholder>
                              <w:text/>
                            </w:sdtPr>
                            <w:sdtEndPr/>
                            <w:sdtContent>
                              <w:r w:rsidR="004832E8">
                                <w:t>S</w:t>
                              </w:r>
                            </w:sdtContent>
                          </w:sdt>
                          <w:sdt>
                            <w:sdtPr>
                              <w:alias w:val="CC_Noformat_Partinummer"/>
                              <w:tag w:val="CC_Noformat_Partinummer"/>
                              <w:id w:val="-1709555926"/>
                              <w:placeholder>
                                <w:docPart w:val="1DC287FC3AE34F3C9CCD596F68D56991"/>
                              </w:placeholder>
                              <w:text/>
                            </w:sdtPr>
                            <w:sdtEndPr/>
                            <w:sdtContent>
                              <w:r w:rsidR="004832E8">
                                <w:t>1380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BBE510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212C4" w14:paraId="7BBE5110" w14:textId="77777777">
                    <w:pPr>
                      <w:jc w:val="right"/>
                    </w:pPr>
                    <w:sdt>
                      <w:sdtPr>
                        <w:alias w:val="CC_Noformat_Partikod"/>
                        <w:tag w:val="CC_Noformat_Partikod"/>
                        <w:id w:val="-53464382"/>
                        <w:placeholder>
                          <w:docPart w:val="C4EA150D86AA40BC900ED48AAB4A351A"/>
                        </w:placeholder>
                        <w:text/>
                      </w:sdtPr>
                      <w:sdtEndPr/>
                      <w:sdtContent>
                        <w:r w:rsidR="004832E8">
                          <w:t>S</w:t>
                        </w:r>
                      </w:sdtContent>
                    </w:sdt>
                    <w:sdt>
                      <w:sdtPr>
                        <w:alias w:val="CC_Noformat_Partinummer"/>
                        <w:tag w:val="CC_Noformat_Partinummer"/>
                        <w:id w:val="-1709555926"/>
                        <w:placeholder>
                          <w:docPart w:val="1DC287FC3AE34F3C9CCD596F68D56991"/>
                        </w:placeholder>
                        <w:text/>
                      </w:sdtPr>
                      <w:sdtEndPr/>
                      <w:sdtContent>
                        <w:r w:rsidR="004832E8">
                          <w:t>1380</w:t>
                        </w:r>
                      </w:sdtContent>
                    </w:sdt>
                  </w:p>
                </w:txbxContent>
              </v:textbox>
              <w10:wrap anchorx="page"/>
            </v:shape>
          </w:pict>
        </mc:Fallback>
      </mc:AlternateContent>
    </w:r>
  </w:p>
  <w:p w:rsidRPr="00293C4F" w:rsidR="004F35FE" w:rsidP="00776B74" w:rsidRDefault="004F35FE" w14:paraId="7BBE510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212C4" w14:paraId="7BBE5102" w14:textId="77777777">
    <w:pPr>
      <w:jc w:val="right"/>
    </w:pPr>
    <w:sdt>
      <w:sdtPr>
        <w:alias w:val="CC_Noformat_Partikod"/>
        <w:tag w:val="CC_Noformat_Partikod"/>
        <w:id w:val="559911109"/>
        <w:placeholder>
          <w:docPart w:val="1DC287FC3AE34F3C9CCD596F68D56991"/>
        </w:placeholder>
        <w:text/>
      </w:sdtPr>
      <w:sdtEndPr/>
      <w:sdtContent>
        <w:r w:rsidR="004832E8">
          <w:t>S</w:t>
        </w:r>
      </w:sdtContent>
    </w:sdt>
    <w:sdt>
      <w:sdtPr>
        <w:alias w:val="CC_Noformat_Partinummer"/>
        <w:tag w:val="CC_Noformat_Partinummer"/>
        <w:id w:val="1197820850"/>
        <w:text/>
      </w:sdtPr>
      <w:sdtEndPr/>
      <w:sdtContent>
        <w:r w:rsidR="004832E8">
          <w:t>1380</w:t>
        </w:r>
      </w:sdtContent>
    </w:sdt>
  </w:p>
  <w:p w:rsidR="004F35FE" w:rsidP="00776B74" w:rsidRDefault="004F35FE" w14:paraId="7BBE510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212C4" w14:paraId="7BBE5106" w14:textId="77777777">
    <w:pPr>
      <w:jc w:val="right"/>
    </w:pPr>
    <w:sdt>
      <w:sdtPr>
        <w:alias w:val="CC_Noformat_Partikod"/>
        <w:tag w:val="CC_Noformat_Partikod"/>
        <w:id w:val="1471015553"/>
        <w:text/>
      </w:sdtPr>
      <w:sdtEndPr/>
      <w:sdtContent>
        <w:r w:rsidR="004832E8">
          <w:t>S</w:t>
        </w:r>
      </w:sdtContent>
    </w:sdt>
    <w:sdt>
      <w:sdtPr>
        <w:alias w:val="CC_Noformat_Partinummer"/>
        <w:tag w:val="CC_Noformat_Partinummer"/>
        <w:id w:val="-2014525982"/>
        <w:text/>
      </w:sdtPr>
      <w:sdtEndPr/>
      <w:sdtContent>
        <w:r w:rsidR="004832E8">
          <w:t>1380</w:t>
        </w:r>
      </w:sdtContent>
    </w:sdt>
  </w:p>
  <w:p w:rsidR="004F35FE" w:rsidP="00A314CF" w:rsidRDefault="001212C4" w14:paraId="7BBE510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1212C4" w14:paraId="7BBE510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212C4" w14:paraId="7BBE510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:3299</w:t>
        </w:r>
      </w:sdtContent>
    </w:sdt>
  </w:p>
  <w:p w:rsidR="004F35FE" w:rsidP="00E03A3D" w:rsidRDefault="001212C4" w14:paraId="7BBE510A" w14:textId="77777777">
    <w:pPr>
      <w:pStyle w:val="Motionr"/>
    </w:pPr>
    <w:sdt>
      <w:sdtPr>
        <w:alias w:val="CC_Noformat_Avtext"/>
        <w:tag w:val="CC_Noformat_Avtext"/>
        <w:id w:val="-2020768203"/>
        <w:lock w:val="sdtContentLocked"/>
        <w15:appearance w15:val="hidden"/>
        <w:text/>
      </w:sdtPr>
      <w:sdtEndPr/>
      <w:sdtContent>
        <w:r>
          <w:t>av Krister Örnfjäder och Johan Andersson (båda S)</w:t>
        </w:r>
      </w:sdtContent>
    </w:sdt>
  </w:p>
  <w:sdt>
    <w:sdtPr>
      <w:alias w:val="CC_Noformat_Rubtext"/>
      <w:tag w:val="CC_Noformat_Rubtext"/>
      <w:id w:val="-218060500"/>
      <w:lock w:val="sdtLocked"/>
      <w15:appearance w15:val="hidden"/>
      <w:text/>
    </w:sdtPr>
    <w:sdtEndPr/>
    <w:sdtContent>
      <w:p w:rsidR="004F35FE" w:rsidP="00283E0F" w:rsidRDefault="004832E8" w14:paraId="7BBE510B" w14:textId="77777777">
        <w:pPr>
          <w:pStyle w:val="FSHRub2"/>
        </w:pPr>
        <w:r>
          <w:t>Vuxenutbildning</w:t>
        </w:r>
      </w:p>
    </w:sdtContent>
  </w:sdt>
  <w:sdt>
    <w:sdtPr>
      <w:alias w:val="CC_Boilerplate_3"/>
      <w:tag w:val="CC_Boilerplate_3"/>
      <w:id w:val="1606463544"/>
      <w:lock w:val="sdtContentLocked"/>
      <w15:appearance w15:val="hidden"/>
      <w:text w:multiLine="1"/>
    </w:sdtPr>
    <w:sdtEndPr/>
    <w:sdtContent>
      <w:p w:rsidR="004F35FE" w:rsidP="00283E0F" w:rsidRDefault="004F35FE" w14:paraId="7BBE510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2E8"/>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3270"/>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2F3"/>
    <w:rsid w:val="00111D52"/>
    <w:rsid w:val="00111E99"/>
    <w:rsid w:val="00112283"/>
    <w:rsid w:val="001128E4"/>
    <w:rsid w:val="00112A07"/>
    <w:rsid w:val="00114C71"/>
    <w:rsid w:val="00114CAC"/>
    <w:rsid w:val="001152A4"/>
    <w:rsid w:val="001153D8"/>
    <w:rsid w:val="00115783"/>
    <w:rsid w:val="00116172"/>
    <w:rsid w:val="00116EED"/>
    <w:rsid w:val="00117500"/>
    <w:rsid w:val="001212C4"/>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A29"/>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BD"/>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C51"/>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3E3"/>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2E8"/>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4AFB"/>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2F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25AE"/>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882"/>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5D37"/>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D50"/>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160"/>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09A"/>
    <w:rsid w:val="00DB7E7F"/>
    <w:rsid w:val="00DC084A"/>
    <w:rsid w:val="00DC0BF1"/>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4493"/>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BBE50ED"/>
  <w15:chartTrackingRefBased/>
  <w15:docId w15:val="{E224105D-3A31-4F11-BDA3-C0CBCC35D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760818918BB458C85228FF15A02B21E"/>
        <w:category>
          <w:name w:val="Allmänt"/>
          <w:gallery w:val="placeholder"/>
        </w:category>
        <w:types>
          <w:type w:val="bbPlcHdr"/>
        </w:types>
        <w:behaviors>
          <w:behavior w:val="content"/>
        </w:behaviors>
        <w:guid w:val="{FD0628ED-CE31-4D6A-9E35-C21BF26C4277}"/>
      </w:docPartPr>
      <w:docPartBody>
        <w:p w:rsidR="00575F78" w:rsidRDefault="00A14BAD">
          <w:pPr>
            <w:pStyle w:val="D760818918BB458C85228FF15A02B21E"/>
          </w:pPr>
          <w:r w:rsidRPr="005A0A93">
            <w:rPr>
              <w:rStyle w:val="Platshllartext"/>
            </w:rPr>
            <w:t>Förslag till riksdagsbeslut</w:t>
          </w:r>
        </w:p>
      </w:docPartBody>
    </w:docPart>
    <w:docPart>
      <w:docPartPr>
        <w:name w:val="11DC12AC8B5249C9B2C4DCD40FD4EF8A"/>
        <w:category>
          <w:name w:val="Allmänt"/>
          <w:gallery w:val="placeholder"/>
        </w:category>
        <w:types>
          <w:type w:val="bbPlcHdr"/>
        </w:types>
        <w:behaviors>
          <w:behavior w:val="content"/>
        </w:behaviors>
        <w:guid w:val="{E22D303C-51D9-4037-B545-E84491ECAA4D}"/>
      </w:docPartPr>
      <w:docPartBody>
        <w:p w:rsidR="00575F78" w:rsidRDefault="00A14BAD">
          <w:pPr>
            <w:pStyle w:val="11DC12AC8B5249C9B2C4DCD40FD4EF8A"/>
          </w:pPr>
          <w:r w:rsidRPr="005A0A93">
            <w:rPr>
              <w:rStyle w:val="Platshllartext"/>
            </w:rPr>
            <w:t>Motivering</w:t>
          </w:r>
        </w:p>
      </w:docPartBody>
    </w:docPart>
    <w:docPart>
      <w:docPartPr>
        <w:name w:val="C4EA150D86AA40BC900ED48AAB4A351A"/>
        <w:category>
          <w:name w:val="Allmänt"/>
          <w:gallery w:val="placeholder"/>
        </w:category>
        <w:types>
          <w:type w:val="bbPlcHdr"/>
        </w:types>
        <w:behaviors>
          <w:behavior w:val="content"/>
        </w:behaviors>
        <w:guid w:val="{A2D82CDE-55DA-4F5E-B8A6-D0C565C8BC28}"/>
      </w:docPartPr>
      <w:docPartBody>
        <w:p w:rsidR="00575F78" w:rsidRDefault="00A14BAD">
          <w:pPr>
            <w:pStyle w:val="C4EA150D86AA40BC900ED48AAB4A351A"/>
          </w:pPr>
          <w:r>
            <w:rPr>
              <w:rStyle w:val="Platshllartext"/>
            </w:rPr>
            <w:t xml:space="preserve"> </w:t>
          </w:r>
        </w:p>
      </w:docPartBody>
    </w:docPart>
    <w:docPart>
      <w:docPartPr>
        <w:name w:val="1DC287FC3AE34F3C9CCD596F68D56991"/>
        <w:category>
          <w:name w:val="Allmänt"/>
          <w:gallery w:val="placeholder"/>
        </w:category>
        <w:types>
          <w:type w:val="bbPlcHdr"/>
        </w:types>
        <w:behaviors>
          <w:behavior w:val="content"/>
        </w:behaviors>
        <w:guid w:val="{D97303B6-01EA-4AE1-8190-AE1F0407FD21}"/>
      </w:docPartPr>
      <w:docPartBody>
        <w:p w:rsidR="00575F78" w:rsidRDefault="00A14BAD">
          <w:pPr>
            <w:pStyle w:val="1DC287FC3AE34F3C9CCD596F68D56991"/>
          </w:pPr>
          <w:r>
            <w:t xml:space="preserve"> </w:t>
          </w:r>
        </w:p>
      </w:docPartBody>
    </w:docPart>
    <w:docPart>
      <w:docPartPr>
        <w:name w:val="B6A2BDB5C14D45C3B5B16360E4254365"/>
        <w:category>
          <w:name w:val="Allmänt"/>
          <w:gallery w:val="placeholder"/>
        </w:category>
        <w:types>
          <w:type w:val="bbPlcHdr"/>
        </w:types>
        <w:behaviors>
          <w:behavior w:val="content"/>
        </w:behaviors>
        <w:guid w:val="{C6165813-0F4F-47A8-A9BE-1A7F41E20723}"/>
      </w:docPartPr>
      <w:docPartBody>
        <w:p w:rsidR="00B41523" w:rsidRDefault="00B4152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BAD"/>
    <w:rsid w:val="00575F78"/>
    <w:rsid w:val="006B22DE"/>
    <w:rsid w:val="00826EED"/>
    <w:rsid w:val="00A14BAD"/>
    <w:rsid w:val="00B41523"/>
    <w:rsid w:val="00D660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760818918BB458C85228FF15A02B21E">
    <w:name w:val="D760818918BB458C85228FF15A02B21E"/>
  </w:style>
  <w:style w:type="paragraph" w:customStyle="1" w:styleId="30696E4CA0DF4BDDAB6A6321BD9448DE">
    <w:name w:val="30696E4CA0DF4BDDAB6A6321BD9448DE"/>
  </w:style>
  <w:style w:type="paragraph" w:customStyle="1" w:styleId="7158209DAC02491D94E07C5A93A79E8A">
    <w:name w:val="7158209DAC02491D94E07C5A93A79E8A"/>
  </w:style>
  <w:style w:type="paragraph" w:customStyle="1" w:styleId="11DC12AC8B5249C9B2C4DCD40FD4EF8A">
    <w:name w:val="11DC12AC8B5249C9B2C4DCD40FD4EF8A"/>
  </w:style>
  <w:style w:type="paragraph" w:customStyle="1" w:styleId="F00DFB59516C463A9B802F086F5ADDE0">
    <w:name w:val="F00DFB59516C463A9B802F086F5ADDE0"/>
  </w:style>
  <w:style w:type="paragraph" w:customStyle="1" w:styleId="C4EA150D86AA40BC900ED48AAB4A351A">
    <w:name w:val="C4EA150D86AA40BC900ED48AAB4A351A"/>
  </w:style>
  <w:style w:type="paragraph" w:customStyle="1" w:styleId="1DC287FC3AE34F3C9CCD596F68D56991">
    <w:name w:val="1DC287FC3AE34F3C9CCD596F68D569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80A857-FAB4-4671-A4EF-1A4762595390}"/>
</file>

<file path=customXml/itemProps2.xml><?xml version="1.0" encoding="utf-8"?>
<ds:datastoreItem xmlns:ds="http://schemas.openxmlformats.org/officeDocument/2006/customXml" ds:itemID="{12479528-C243-48C4-A2AB-1B84B8301467}"/>
</file>

<file path=customXml/itemProps3.xml><?xml version="1.0" encoding="utf-8"?>
<ds:datastoreItem xmlns:ds="http://schemas.openxmlformats.org/officeDocument/2006/customXml" ds:itemID="{16BE0616-322C-480D-8738-07F33F37F127}"/>
</file>

<file path=docProps/app.xml><?xml version="1.0" encoding="utf-8"?>
<Properties xmlns="http://schemas.openxmlformats.org/officeDocument/2006/extended-properties" xmlns:vt="http://schemas.openxmlformats.org/officeDocument/2006/docPropsVTypes">
  <Template>Normal</Template>
  <TotalTime>3</TotalTime>
  <Pages>2</Pages>
  <Words>311</Words>
  <Characters>2004</Characters>
  <Application>Microsoft Office Word</Application>
  <DocSecurity>0</DocSecurity>
  <Lines>39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S1380 Vuxenutbildning</vt:lpstr>
      <vt:lpstr>
      </vt:lpstr>
    </vt:vector>
  </TitlesOfParts>
  <Company>Sveriges riksdag</Company>
  <LinksUpToDate>false</LinksUpToDate>
  <CharactersWithSpaces>2305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