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61739F65CB24BF995BFC49816B7D165"/>
        </w:placeholder>
        <w15:appearance w15:val="hidden"/>
        <w:text/>
      </w:sdtPr>
      <w:sdtEndPr/>
      <w:sdtContent>
        <w:p w:rsidRPr="009B062B" w:rsidR="00AF30DD" w:rsidP="009B062B" w:rsidRDefault="00AF30DD" w14:paraId="30B1346A" w14:textId="77777777">
          <w:pPr>
            <w:pStyle w:val="RubrikFrslagTIllRiksdagsbeslut"/>
          </w:pPr>
          <w:r w:rsidRPr="009B062B">
            <w:t>Förslag till riksdagsbeslut</w:t>
          </w:r>
        </w:p>
      </w:sdtContent>
    </w:sdt>
    <w:sdt>
      <w:sdtPr>
        <w:alias w:val="Yrkande 1"/>
        <w:tag w:val="41348915-fdaa-4c98-9ddf-8513f217aa99"/>
        <w:id w:val="-1782259267"/>
        <w:lock w:val="sdtLocked"/>
      </w:sdtPr>
      <w:sdtEndPr/>
      <w:sdtContent>
        <w:p w:rsidR="00A20F66" w:rsidRDefault="00C171CE" w14:paraId="30B1346B" w14:textId="77777777">
          <w:pPr>
            <w:pStyle w:val="Frslagstext"/>
            <w:numPr>
              <w:ilvl w:val="0"/>
              <w:numId w:val="0"/>
            </w:numPr>
          </w:pPr>
          <w:r>
            <w:t>Riksdagen ställer sig bakom det som anförs i motionen om behovet av främjande av byggnation i trä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C5D40BF67C46219FC895DB03BB0AE1"/>
        </w:placeholder>
        <w15:appearance w15:val="hidden"/>
        <w:text/>
      </w:sdtPr>
      <w:sdtEndPr/>
      <w:sdtContent>
        <w:p w:rsidRPr="009B062B" w:rsidR="006D79C9" w:rsidP="00333E95" w:rsidRDefault="006D79C9" w14:paraId="30B1346C" w14:textId="77777777">
          <w:pPr>
            <w:pStyle w:val="Rubrik1"/>
          </w:pPr>
          <w:r>
            <w:t>Motivering</w:t>
          </w:r>
        </w:p>
      </w:sdtContent>
    </w:sdt>
    <w:p w:rsidR="003C4E86" w:rsidP="003C4E86" w:rsidRDefault="003C4E86" w14:paraId="30B1346E" w14:textId="51322384">
      <w:pPr>
        <w:pStyle w:val="Normalutanindragellerluft"/>
      </w:pPr>
      <w:r>
        <w:t xml:space="preserve">Just nu byggs det fler bostäder i Sverige än på många år. Behovet är stort och många tar nu sitt ansvar. Det byggs i princip över hela landet från att i modern tid till stor del varit fokuserat på de större städerna. Glädjande är att allt fler hus, även flerfamiljshus, byggs i trä. Byggnation i trä är ett miljömässigt bra val vad det gäller </w:t>
      </w:r>
      <w:r w:rsidR="00C63A35">
        <w:t>såväl</w:t>
      </w:r>
      <w:r w:rsidR="00C63A35">
        <w:t xml:space="preserve"> </w:t>
      </w:r>
      <w:r>
        <w:t>produktion som transporter.</w:t>
      </w:r>
    </w:p>
    <w:p w:rsidRPr="00C63A35" w:rsidR="003C4E86" w:rsidP="00C63A35" w:rsidRDefault="003C4E86" w14:paraId="30B1346F" w14:textId="77777777">
      <w:r w:rsidRPr="00C63A35">
        <w:t>Trähusindustrin kan bli en allt starkare aktör på exportmarknaden där svenska trähus redan idag är en etablerad aktör. Export av flerfamiljshus i trä kan vara nästa steg.</w:t>
      </w:r>
    </w:p>
    <w:p w:rsidRPr="00C63A35" w:rsidR="003C4E86" w:rsidP="00C63A35" w:rsidRDefault="003C4E86" w14:paraId="30B13471" w14:textId="77777777">
      <w:pPr>
        <w:pStyle w:val="Rubrik2"/>
      </w:pPr>
      <w:r w:rsidRPr="00C63A35">
        <w:t>Tagit marknadsandelar</w:t>
      </w:r>
    </w:p>
    <w:p w:rsidR="003C4E86" w:rsidP="003C4E86" w:rsidRDefault="003C4E86" w14:paraId="30B13472" w14:textId="34305F57">
      <w:pPr>
        <w:pStyle w:val="Normalutanindragellerluft"/>
      </w:pPr>
      <w:r>
        <w:t>Under många år var det förbjudet att bygga trähus med fler än två våningar i Sverige. Det handlade om brandrisk och regeln tillkom efter en av de större stadsbränderna. I takt med teknikutveckling och utveckling a</w:t>
      </w:r>
      <w:r w:rsidR="00C63A35">
        <w:t>v brandsäkerhet har denna regel</w:t>
      </w:r>
      <w:r>
        <w:t xml:space="preserve"> nu tagits bort.</w:t>
      </w:r>
    </w:p>
    <w:p w:rsidRPr="00C63A35" w:rsidR="003C4E86" w:rsidP="00C63A35" w:rsidRDefault="003C4E86" w14:paraId="30B13473" w14:textId="77777777">
      <w:r w:rsidRPr="00C63A35">
        <w:t>Träbyggnation tar marknadsandelar från konventionell byggteknik och runt om i landet pågår flera spännande projekt med flerfamiljshus som byggs med trä. Flera kommuner har tagit fram strategier för att öka byggnationen i trä.</w:t>
      </w:r>
    </w:p>
    <w:p w:rsidRPr="00C63A35" w:rsidR="003C4E86" w:rsidP="00C63A35" w:rsidRDefault="003C4E86" w14:paraId="30B13475" w14:textId="77777777">
      <w:pPr>
        <w:pStyle w:val="Rubrik2"/>
      </w:pPr>
      <w:r w:rsidRPr="00C63A35">
        <w:t>Miljövänlig produktion</w:t>
      </w:r>
    </w:p>
    <w:p w:rsidR="003C4E86" w:rsidP="003C4E86" w:rsidRDefault="003C4E86" w14:paraId="30B13476" w14:textId="77777777">
      <w:pPr>
        <w:pStyle w:val="Normalutanindragellerluft"/>
      </w:pPr>
      <w:r>
        <w:t>Produktion i trä ger en lång rad fördelar. Vi har en omfattande skogsindustri i Sverige som kan förse husindustrin med material. Skogen är en råvara med god återväxt och svensk skogs tillväxt är väldigt hög. Det spill som blir i produktionen kan användas i främst energiproduktion, men också som beståndsdelar i exempelvis material för byggskivor.</w:t>
      </w:r>
    </w:p>
    <w:p w:rsidRPr="00C63A35" w:rsidR="003C4E86" w:rsidP="00C63A35" w:rsidRDefault="003C4E86" w14:paraId="30B13477" w14:textId="77777777">
      <w:r w:rsidRPr="00C63A35">
        <w:t>Trähus byggs i stor utsträckning inomhus och är ur arbetsmiljösynpunkt såväl säkrare som drägligare för arbetarna. Antalet transporter till byggar</w:t>
      </w:r>
      <w:r w:rsidRPr="00C63A35">
        <w:lastRenderedPageBreak/>
        <w:t>betsplatser minskar drastiskt då färdiga huselement minskar transportbehovet. Byggtiden blir dessutom mycket kortare än vid nyttjandet av konventionell teknik.</w:t>
      </w:r>
    </w:p>
    <w:p w:rsidRPr="00C63A35" w:rsidR="003C4E86" w:rsidP="00C63A35" w:rsidRDefault="003C4E86" w14:paraId="30B13479" w14:textId="77777777">
      <w:pPr>
        <w:pStyle w:val="Rubrik2"/>
      </w:pPr>
      <w:r w:rsidRPr="00C63A35">
        <w:t>Går på högvarv</w:t>
      </w:r>
    </w:p>
    <w:p w:rsidR="003C4E86" w:rsidP="003C4E86" w:rsidRDefault="003C4E86" w14:paraId="30B1347A" w14:textId="77777777">
      <w:pPr>
        <w:pStyle w:val="Normalutanindragellerluft"/>
      </w:pPr>
      <w:r>
        <w:t>Svensk trähusindustri går nu på högvarv. Byggnation av flerfamiljshus har gett företagen en helt ny marknad. Detta skapar sysselsättning i bygder som drabbats hårt av de sista årtiondenas urbanisering. Nu finns möjlighet att erbjuda arbete på platser där arbetsmarknaden varit ansträngd. Idag är brist på utbildad arbetskraft ett bekymmer för företagen.</w:t>
      </w:r>
    </w:p>
    <w:p w:rsidRPr="00C63A35" w:rsidR="003C4E86" w:rsidP="00C63A35" w:rsidRDefault="003C4E86" w14:paraId="30B1347B" w14:textId="77777777">
      <w:bookmarkStart w:name="_GoBack" w:id="1"/>
      <w:bookmarkEnd w:id="1"/>
      <w:r w:rsidRPr="00C63A35">
        <w:t>Vi kan förvänta oss att byggnationen i viss mån kommer att plana ut några år fram i tiden. Det kan därför behövas insatser för att möjliggöra export av de husmodeller som nu skapas för den inhemska marknaden. Här finns en stor potential då svenska trähus redan tidigare varit mycket efterfrågade på olika internationella marknader.</w:t>
      </w:r>
    </w:p>
    <w:p w:rsidR="00652B73" w:rsidP="00B53D64" w:rsidRDefault="00652B73" w14:paraId="30B1347C" w14:textId="77777777">
      <w:pPr>
        <w:pStyle w:val="Normalutanindragellerluft"/>
      </w:pPr>
    </w:p>
    <w:sdt>
      <w:sdtPr>
        <w:alias w:val="CC_Underskrifter"/>
        <w:tag w:val="CC_Underskrifter"/>
        <w:id w:val="583496634"/>
        <w:lock w:val="sdtContentLocked"/>
        <w:placeholder>
          <w:docPart w:val="874F233C6DCE4F12A14F3A3378008331"/>
        </w:placeholder>
        <w15:appearance w15:val="hidden"/>
      </w:sdtPr>
      <w:sdtEndPr/>
      <w:sdtContent>
        <w:p w:rsidR="004801AC" w:rsidP="00D1636A" w:rsidRDefault="00C63A35" w14:paraId="30B134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Björck (S)</w:t>
            </w:r>
          </w:p>
        </w:tc>
        <w:tc>
          <w:tcPr>
            <w:tcW w:w="50" w:type="pct"/>
            <w:vAlign w:val="bottom"/>
          </w:tcPr>
          <w:p>
            <w:pPr>
              <w:pStyle w:val="Underskrifter"/>
            </w:pPr>
            <w:r>
              <w:t> </w:t>
            </w:r>
          </w:p>
        </w:tc>
      </w:tr>
      <w:tr>
        <w:trPr>
          <w:cantSplit/>
        </w:trPr>
        <w:tc>
          <w:tcPr>
            <w:tcW w:w="50" w:type="pct"/>
            <w:vAlign w:val="bottom"/>
          </w:tcPr>
          <w:p>
            <w:pPr>
              <w:pStyle w:val="Underskrifter"/>
            </w:pPr>
            <w:r>
              <w:t>Carina Ohlsson (S)</w:t>
            </w:r>
          </w:p>
        </w:tc>
        <w:tc>
          <w:tcPr>
            <w:tcW w:w="50" w:type="pct"/>
            <w:vAlign w:val="bottom"/>
          </w:tcPr>
          <w:p>
            <w:pPr>
              <w:pStyle w:val="Underskrifter"/>
            </w:pPr>
            <w:r>
              <w:t>Erik Ezelius (S)</w:t>
            </w:r>
          </w:p>
        </w:tc>
      </w:tr>
      <w:tr>
        <w:trPr>
          <w:cantSplit/>
        </w:trPr>
        <w:tc>
          <w:tcPr>
            <w:tcW w:w="50" w:type="pct"/>
            <w:vAlign w:val="bottom"/>
          </w:tcPr>
          <w:p>
            <w:pPr>
              <w:pStyle w:val="Underskrifter"/>
            </w:pPr>
            <w:r>
              <w:t>Monica Green (S)</w:t>
            </w:r>
          </w:p>
        </w:tc>
        <w:tc>
          <w:tcPr>
            <w:tcW w:w="50" w:type="pct"/>
            <w:vAlign w:val="bottom"/>
          </w:tcPr>
          <w:p>
            <w:pPr>
              <w:pStyle w:val="Underskrifter"/>
            </w:pPr>
            <w:r>
              <w:t> </w:t>
            </w:r>
          </w:p>
        </w:tc>
      </w:tr>
    </w:tbl>
    <w:p w:rsidR="005C2489" w:rsidRDefault="005C2489" w14:paraId="30B13487" w14:textId="77777777"/>
    <w:sectPr w:rsidR="005C248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13489" w14:textId="77777777" w:rsidR="003C4E86" w:rsidRDefault="003C4E86" w:rsidP="000C1CAD">
      <w:pPr>
        <w:spacing w:line="240" w:lineRule="auto"/>
      </w:pPr>
      <w:r>
        <w:separator/>
      </w:r>
    </w:p>
  </w:endnote>
  <w:endnote w:type="continuationSeparator" w:id="0">
    <w:p w14:paraId="30B1348A" w14:textId="77777777" w:rsidR="003C4E86" w:rsidRDefault="003C4E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1348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13490" w14:textId="38AA942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3A3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13487" w14:textId="77777777" w:rsidR="003C4E86" w:rsidRDefault="003C4E86" w:rsidP="000C1CAD">
      <w:pPr>
        <w:spacing w:line="240" w:lineRule="auto"/>
      </w:pPr>
      <w:r>
        <w:separator/>
      </w:r>
    </w:p>
  </w:footnote>
  <w:footnote w:type="continuationSeparator" w:id="0">
    <w:p w14:paraId="30B13488" w14:textId="77777777" w:rsidR="003C4E86" w:rsidRDefault="003C4E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0B134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B1349A" wp14:anchorId="30B134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63A35" w14:paraId="30B1349B" w14:textId="77777777">
                          <w:pPr>
                            <w:jc w:val="right"/>
                          </w:pPr>
                          <w:sdt>
                            <w:sdtPr>
                              <w:alias w:val="CC_Noformat_Partikod"/>
                              <w:tag w:val="CC_Noformat_Partikod"/>
                              <w:id w:val="-53464382"/>
                              <w:placeholder>
                                <w:docPart w:val="22A104712F164DFF82659EA92D01498D"/>
                              </w:placeholder>
                              <w:text/>
                            </w:sdtPr>
                            <w:sdtEndPr/>
                            <w:sdtContent>
                              <w:r w:rsidR="003C4E86">
                                <w:t>S</w:t>
                              </w:r>
                            </w:sdtContent>
                          </w:sdt>
                          <w:sdt>
                            <w:sdtPr>
                              <w:alias w:val="CC_Noformat_Partinummer"/>
                              <w:tag w:val="CC_Noformat_Partinummer"/>
                              <w:id w:val="-1709555926"/>
                              <w:placeholder>
                                <w:docPart w:val="A1C24380174D4998BE49AFCD69210E4E"/>
                              </w:placeholder>
                              <w:text/>
                            </w:sdtPr>
                            <w:sdtEndPr/>
                            <w:sdtContent>
                              <w:r w:rsidR="003C4E86">
                                <w:t>1346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B134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63A35" w14:paraId="30B1349B" w14:textId="77777777">
                    <w:pPr>
                      <w:jc w:val="right"/>
                    </w:pPr>
                    <w:sdt>
                      <w:sdtPr>
                        <w:alias w:val="CC_Noformat_Partikod"/>
                        <w:tag w:val="CC_Noformat_Partikod"/>
                        <w:id w:val="-53464382"/>
                        <w:placeholder>
                          <w:docPart w:val="22A104712F164DFF82659EA92D01498D"/>
                        </w:placeholder>
                        <w:text/>
                      </w:sdtPr>
                      <w:sdtEndPr/>
                      <w:sdtContent>
                        <w:r w:rsidR="003C4E86">
                          <w:t>S</w:t>
                        </w:r>
                      </w:sdtContent>
                    </w:sdt>
                    <w:sdt>
                      <w:sdtPr>
                        <w:alias w:val="CC_Noformat_Partinummer"/>
                        <w:tag w:val="CC_Noformat_Partinummer"/>
                        <w:id w:val="-1709555926"/>
                        <w:placeholder>
                          <w:docPart w:val="A1C24380174D4998BE49AFCD69210E4E"/>
                        </w:placeholder>
                        <w:text/>
                      </w:sdtPr>
                      <w:sdtEndPr/>
                      <w:sdtContent>
                        <w:r w:rsidR="003C4E86">
                          <w:t>1346</w:t>
                        </w:r>
                      </w:sdtContent>
                    </w:sdt>
                  </w:p>
                </w:txbxContent>
              </v:textbox>
              <w10:wrap anchorx="page"/>
            </v:shape>
          </w:pict>
        </mc:Fallback>
      </mc:AlternateContent>
    </w:r>
  </w:p>
  <w:p w:rsidRPr="00293C4F" w:rsidR="004F35FE" w:rsidP="00776B74" w:rsidRDefault="004F35FE" w14:paraId="30B134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63A35" w14:paraId="30B1348D" w14:textId="77777777">
    <w:pPr>
      <w:jc w:val="right"/>
    </w:pPr>
    <w:sdt>
      <w:sdtPr>
        <w:alias w:val="CC_Noformat_Partikod"/>
        <w:tag w:val="CC_Noformat_Partikod"/>
        <w:id w:val="559911109"/>
        <w:placeholder>
          <w:docPart w:val="A1C24380174D4998BE49AFCD69210E4E"/>
        </w:placeholder>
        <w:text/>
      </w:sdtPr>
      <w:sdtEndPr/>
      <w:sdtContent>
        <w:r w:rsidR="003C4E86">
          <w:t>S</w:t>
        </w:r>
      </w:sdtContent>
    </w:sdt>
    <w:sdt>
      <w:sdtPr>
        <w:alias w:val="CC_Noformat_Partinummer"/>
        <w:tag w:val="CC_Noformat_Partinummer"/>
        <w:id w:val="1197820850"/>
        <w:text/>
      </w:sdtPr>
      <w:sdtEndPr/>
      <w:sdtContent>
        <w:r w:rsidR="003C4E86">
          <w:t>1346</w:t>
        </w:r>
      </w:sdtContent>
    </w:sdt>
  </w:p>
  <w:p w:rsidR="004F35FE" w:rsidP="00776B74" w:rsidRDefault="004F35FE" w14:paraId="30B1348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63A35" w14:paraId="30B13491" w14:textId="77777777">
    <w:pPr>
      <w:jc w:val="right"/>
    </w:pPr>
    <w:sdt>
      <w:sdtPr>
        <w:alias w:val="CC_Noformat_Partikod"/>
        <w:tag w:val="CC_Noformat_Partikod"/>
        <w:id w:val="1471015553"/>
        <w:text/>
      </w:sdtPr>
      <w:sdtEndPr/>
      <w:sdtContent>
        <w:r w:rsidR="003C4E86">
          <w:t>S</w:t>
        </w:r>
      </w:sdtContent>
    </w:sdt>
    <w:sdt>
      <w:sdtPr>
        <w:alias w:val="CC_Noformat_Partinummer"/>
        <w:tag w:val="CC_Noformat_Partinummer"/>
        <w:id w:val="-2014525982"/>
        <w:text/>
      </w:sdtPr>
      <w:sdtEndPr/>
      <w:sdtContent>
        <w:r w:rsidR="003C4E86">
          <w:t>1346</w:t>
        </w:r>
      </w:sdtContent>
    </w:sdt>
  </w:p>
  <w:p w:rsidR="004F35FE" w:rsidP="00A314CF" w:rsidRDefault="00C63A35" w14:paraId="30B134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63A35" w14:paraId="30B1349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63A35" w14:paraId="30B134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:1059</w:t>
        </w:r>
      </w:sdtContent>
    </w:sdt>
  </w:p>
  <w:p w:rsidR="004F35FE" w:rsidP="00E03A3D" w:rsidRDefault="00C63A35" w14:paraId="30B13495" w14:textId="77777777">
    <w:pPr>
      <w:pStyle w:val="Motionr"/>
    </w:pPr>
    <w:sdt>
      <w:sdtPr>
        <w:alias w:val="CC_Noformat_Avtext"/>
        <w:tag w:val="CC_Noformat_Avtext"/>
        <w:id w:val="-2020768203"/>
        <w:lock w:val="sdtContentLocked"/>
        <w15:appearance w15:val="hidden"/>
        <w:text/>
      </w:sdtPr>
      <w:sdtEndPr/>
      <w:sdtContent>
        <w:r>
          <w:t>av Patrik Björck m.fl. (S)</w:t>
        </w:r>
      </w:sdtContent>
    </w:sdt>
  </w:p>
  <w:sdt>
    <w:sdtPr>
      <w:alias w:val="CC_Noformat_Rubtext"/>
      <w:tag w:val="CC_Noformat_Rubtext"/>
      <w:id w:val="-218060500"/>
      <w:lock w:val="sdtLocked"/>
      <w15:appearance w15:val="hidden"/>
      <w:text/>
    </w:sdtPr>
    <w:sdtEndPr/>
    <w:sdtContent>
      <w:p w:rsidR="004F35FE" w:rsidP="00283E0F" w:rsidRDefault="00C171CE" w14:paraId="30B13496" w14:textId="68297338">
        <w:pPr>
          <w:pStyle w:val="FSHRub2"/>
        </w:pPr>
        <w:r>
          <w:t>Bygg i trä</w:t>
        </w:r>
      </w:p>
    </w:sdtContent>
  </w:sdt>
  <w:sdt>
    <w:sdtPr>
      <w:alias w:val="CC_Boilerplate_3"/>
      <w:tag w:val="CC_Boilerplate_3"/>
      <w:id w:val="1606463544"/>
      <w:lock w:val="sdtContentLocked"/>
      <w15:appearance w15:val="hidden"/>
      <w:text w:multiLine="1"/>
    </w:sdtPr>
    <w:sdtEndPr/>
    <w:sdtContent>
      <w:p w:rsidR="004F35FE" w:rsidP="00283E0F" w:rsidRDefault="004F35FE" w14:paraId="30B134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E8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4E86"/>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63B5"/>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2489"/>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330"/>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0F66"/>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3C16"/>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06F2"/>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1CE"/>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3A35"/>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36A"/>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B13469"/>
  <w15:chartTrackingRefBased/>
  <w15:docId w15:val="{B9D2F23B-67BB-40A1-A22E-778AE24BF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1739F65CB24BF995BFC49816B7D165"/>
        <w:category>
          <w:name w:val="Allmänt"/>
          <w:gallery w:val="placeholder"/>
        </w:category>
        <w:types>
          <w:type w:val="bbPlcHdr"/>
        </w:types>
        <w:behaviors>
          <w:behavior w:val="content"/>
        </w:behaviors>
        <w:guid w:val="{88F23DEF-E675-46D3-8349-F3094D932D71}"/>
      </w:docPartPr>
      <w:docPartBody>
        <w:p w:rsidR="007311BA" w:rsidRDefault="007311BA">
          <w:pPr>
            <w:pStyle w:val="E61739F65CB24BF995BFC49816B7D165"/>
          </w:pPr>
          <w:r w:rsidRPr="005A0A93">
            <w:rPr>
              <w:rStyle w:val="Platshllartext"/>
            </w:rPr>
            <w:t>Förslag till riksdagsbeslut</w:t>
          </w:r>
        </w:p>
      </w:docPartBody>
    </w:docPart>
    <w:docPart>
      <w:docPartPr>
        <w:name w:val="E9C5D40BF67C46219FC895DB03BB0AE1"/>
        <w:category>
          <w:name w:val="Allmänt"/>
          <w:gallery w:val="placeholder"/>
        </w:category>
        <w:types>
          <w:type w:val="bbPlcHdr"/>
        </w:types>
        <w:behaviors>
          <w:behavior w:val="content"/>
        </w:behaviors>
        <w:guid w:val="{01A6EAA1-377D-41B1-A635-69463D22E1E7}"/>
      </w:docPartPr>
      <w:docPartBody>
        <w:p w:rsidR="007311BA" w:rsidRDefault="007311BA">
          <w:pPr>
            <w:pStyle w:val="E9C5D40BF67C46219FC895DB03BB0AE1"/>
          </w:pPr>
          <w:r w:rsidRPr="005A0A93">
            <w:rPr>
              <w:rStyle w:val="Platshllartext"/>
            </w:rPr>
            <w:t>Motivering</w:t>
          </w:r>
        </w:p>
      </w:docPartBody>
    </w:docPart>
    <w:docPart>
      <w:docPartPr>
        <w:name w:val="874F233C6DCE4F12A14F3A3378008331"/>
        <w:category>
          <w:name w:val="Allmänt"/>
          <w:gallery w:val="placeholder"/>
        </w:category>
        <w:types>
          <w:type w:val="bbPlcHdr"/>
        </w:types>
        <w:behaviors>
          <w:behavior w:val="content"/>
        </w:behaviors>
        <w:guid w:val="{00742837-B5B2-45DC-938B-13D13A5AC024}"/>
      </w:docPartPr>
      <w:docPartBody>
        <w:p w:rsidR="007311BA" w:rsidRDefault="007311BA">
          <w:pPr>
            <w:pStyle w:val="874F233C6DCE4F12A14F3A3378008331"/>
          </w:pPr>
          <w:r w:rsidRPr="00490DAC">
            <w:rPr>
              <w:rStyle w:val="Platshllartext"/>
            </w:rPr>
            <w:t>Skriv ej här, motionärer infogas via panel!</w:t>
          </w:r>
        </w:p>
      </w:docPartBody>
    </w:docPart>
    <w:docPart>
      <w:docPartPr>
        <w:name w:val="22A104712F164DFF82659EA92D01498D"/>
        <w:category>
          <w:name w:val="Allmänt"/>
          <w:gallery w:val="placeholder"/>
        </w:category>
        <w:types>
          <w:type w:val="bbPlcHdr"/>
        </w:types>
        <w:behaviors>
          <w:behavior w:val="content"/>
        </w:behaviors>
        <w:guid w:val="{78F5F13B-B02D-4BED-AEE2-A038D9AE92A4}"/>
      </w:docPartPr>
      <w:docPartBody>
        <w:p w:rsidR="007311BA" w:rsidRDefault="007311BA">
          <w:pPr>
            <w:pStyle w:val="22A104712F164DFF82659EA92D01498D"/>
          </w:pPr>
          <w:r>
            <w:rPr>
              <w:rStyle w:val="Platshllartext"/>
            </w:rPr>
            <w:t xml:space="preserve"> </w:t>
          </w:r>
        </w:p>
      </w:docPartBody>
    </w:docPart>
    <w:docPart>
      <w:docPartPr>
        <w:name w:val="A1C24380174D4998BE49AFCD69210E4E"/>
        <w:category>
          <w:name w:val="Allmänt"/>
          <w:gallery w:val="placeholder"/>
        </w:category>
        <w:types>
          <w:type w:val="bbPlcHdr"/>
        </w:types>
        <w:behaviors>
          <w:behavior w:val="content"/>
        </w:behaviors>
        <w:guid w:val="{89BEB5CA-C383-4151-A6F2-66585B70A172}"/>
      </w:docPartPr>
      <w:docPartBody>
        <w:p w:rsidR="007311BA" w:rsidRDefault="007311BA">
          <w:pPr>
            <w:pStyle w:val="A1C24380174D4998BE49AFCD69210E4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1BA"/>
    <w:rsid w:val="007311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1739F65CB24BF995BFC49816B7D165">
    <w:name w:val="E61739F65CB24BF995BFC49816B7D165"/>
  </w:style>
  <w:style w:type="paragraph" w:customStyle="1" w:styleId="E515165C820E48E88D5439F3C0287F2C">
    <w:name w:val="E515165C820E48E88D5439F3C0287F2C"/>
  </w:style>
  <w:style w:type="paragraph" w:customStyle="1" w:styleId="DCA5E45EB6A343908B19FD6B21CB8301">
    <w:name w:val="DCA5E45EB6A343908B19FD6B21CB8301"/>
  </w:style>
  <w:style w:type="paragraph" w:customStyle="1" w:styleId="E9C5D40BF67C46219FC895DB03BB0AE1">
    <w:name w:val="E9C5D40BF67C46219FC895DB03BB0AE1"/>
  </w:style>
  <w:style w:type="paragraph" w:customStyle="1" w:styleId="874F233C6DCE4F12A14F3A3378008331">
    <w:name w:val="874F233C6DCE4F12A14F3A3378008331"/>
  </w:style>
  <w:style w:type="paragraph" w:customStyle="1" w:styleId="22A104712F164DFF82659EA92D01498D">
    <w:name w:val="22A104712F164DFF82659EA92D01498D"/>
  </w:style>
  <w:style w:type="paragraph" w:customStyle="1" w:styleId="A1C24380174D4998BE49AFCD69210E4E">
    <w:name w:val="A1C24380174D4998BE49AFCD69210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916C53-D39F-48B1-96FE-B23E913FFCB1}"/>
</file>

<file path=customXml/itemProps2.xml><?xml version="1.0" encoding="utf-8"?>
<ds:datastoreItem xmlns:ds="http://schemas.openxmlformats.org/officeDocument/2006/customXml" ds:itemID="{1701D864-B0B1-4BB2-839D-78572D30E319}"/>
</file>

<file path=customXml/itemProps3.xml><?xml version="1.0" encoding="utf-8"?>
<ds:datastoreItem xmlns:ds="http://schemas.openxmlformats.org/officeDocument/2006/customXml" ds:itemID="{8E6B3F1F-F264-4ED6-81C8-4D8E4CD2F982}"/>
</file>

<file path=docProps/app.xml><?xml version="1.0" encoding="utf-8"?>
<Properties xmlns="http://schemas.openxmlformats.org/officeDocument/2006/extended-properties" xmlns:vt="http://schemas.openxmlformats.org/officeDocument/2006/docPropsVTypes">
  <Template>Normal</Template>
  <TotalTime>8</TotalTime>
  <Pages>2</Pages>
  <Words>416</Words>
  <Characters>2286</Characters>
  <Application>Microsoft Office Word</Application>
  <DocSecurity>0</DocSecurity>
  <Lines>53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