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56C8AFDA7224B8AB235D5BF97AC2972"/>
        </w:placeholder>
        <w:text/>
      </w:sdtPr>
      <w:sdtEndPr/>
      <w:sdtContent>
        <w:p w:rsidRPr="009B062B" w:rsidR="00AF30DD" w:rsidP="002D2D61" w:rsidRDefault="00AF30DD" w14:paraId="01BF5EA9" w14:textId="77777777">
          <w:pPr>
            <w:pStyle w:val="Rubrik1"/>
            <w:spacing w:after="300"/>
          </w:pPr>
          <w:r w:rsidRPr="009B062B">
            <w:t>Förslag till riksdagsbeslut</w:t>
          </w:r>
        </w:p>
      </w:sdtContent>
    </w:sdt>
    <w:sdt>
      <w:sdtPr>
        <w:alias w:val="Yrkande 1"/>
        <w:tag w:val="b99e3ef4-6b51-4d9c-9d77-66057fa8d672"/>
        <w:id w:val="-297987396"/>
        <w:lock w:val="sdtLocked"/>
      </w:sdtPr>
      <w:sdtEndPr/>
      <w:sdtContent>
        <w:p w:rsidR="00216C65" w:rsidRDefault="003F12A5" w14:paraId="263D9E56" w14:textId="77777777">
          <w:pPr>
            <w:pStyle w:val="Frslagstext"/>
            <w:numPr>
              <w:ilvl w:val="0"/>
              <w:numId w:val="0"/>
            </w:numPr>
          </w:pPr>
          <w:r>
            <w:t>Riksdagen ställer sig bakom det som anförs i motionen om att utreda möjligheten att dubblera barnbidraget och samtidigt göra inkomsten beskattningsbar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9FA49AA8054439B435356F082615D7"/>
        </w:placeholder>
        <w:text/>
      </w:sdtPr>
      <w:sdtEndPr/>
      <w:sdtContent>
        <w:p w:rsidRPr="009B062B" w:rsidR="006D79C9" w:rsidP="00333E95" w:rsidRDefault="006D79C9" w14:paraId="6801C7BE" w14:textId="77777777">
          <w:pPr>
            <w:pStyle w:val="Rubrik1"/>
          </w:pPr>
          <w:r>
            <w:t>Motivering</w:t>
          </w:r>
        </w:p>
      </w:sdtContent>
    </w:sdt>
    <w:bookmarkEnd w:displacedByCustomXml="prev" w:id="3"/>
    <w:bookmarkEnd w:displacedByCustomXml="prev" w:id="4"/>
    <w:p w:rsidR="000B6154" w:rsidP="000B6154" w:rsidRDefault="000B6154" w14:paraId="77A55633" w14:textId="09135772">
      <w:pPr>
        <w:pStyle w:val="Normalutanindragellerluft"/>
      </w:pPr>
      <w:r>
        <w:t xml:space="preserve">Många barnfamiljer har </w:t>
      </w:r>
      <w:r w:rsidR="003F12A5">
        <w:t xml:space="preserve">det </w:t>
      </w:r>
      <w:r>
        <w:t>svårt att få ekonomin att gå ihop.</w:t>
      </w:r>
    </w:p>
    <w:p w:rsidR="000B6154" w:rsidP="003F12A5" w:rsidRDefault="000B6154" w14:paraId="1CE8EB93" w14:textId="3C9CBB0E">
      <w:r>
        <w:t>SBC gjorde en undersökning och konstatera</w:t>
      </w:r>
      <w:r w:rsidR="003F12A5">
        <w:t>de</w:t>
      </w:r>
      <w:r>
        <w:t xml:space="preserve"> att nästan 3</w:t>
      </w:r>
      <w:r w:rsidR="003F12A5">
        <w:t> </w:t>
      </w:r>
      <w:r>
        <w:t>procent av barnen i Sverige lever i familjer med varaktigt låga inkomster. Det blir ungefär 44</w:t>
      </w:r>
      <w:r w:rsidR="003F12A5">
        <w:t> </w:t>
      </w:r>
      <w:r>
        <w:t>000 barn som lever i denna situation i Sverige. Den främsta orsaken till situationen är att föräldrarna inte är etablerade på arbetsmarknaden. En politik som är inriktad på arbete och att underlätta för företagen att anställa är nödvändig. Men barnbidragets värde har under lång tid urholkats och bör få en möjlighet att ses över. För en del familjer är barn</w:t>
      </w:r>
      <w:r w:rsidR="00647323">
        <w:softHyphen/>
      </w:r>
      <w:r>
        <w:t xml:space="preserve">bidraget ett viktigt tillskott samtidigt som andra familjer har en mer gynnsam situation. </w:t>
      </w:r>
    </w:p>
    <w:p w:rsidRPr="00422B9E" w:rsidR="00422B9E" w:rsidP="003F12A5" w:rsidRDefault="003F12A5" w14:paraId="2758B1A5" w14:textId="42B66381">
      <w:r>
        <w:t>Med</w:t>
      </w:r>
      <w:r w:rsidR="000B6154">
        <w:t xml:space="preserve"> en ordning där barnbidraget dubblerades och beskatta</w:t>
      </w:r>
      <w:r>
        <w:t>de</w:t>
      </w:r>
      <w:r w:rsidR="000B6154">
        <w:t>s som en inkomst så skulle de som har ett större behov av tillskottet få mer i barnbidrag netto och de som har en mer gynnsam situation</w:t>
      </w:r>
      <w:r>
        <w:t xml:space="preserve"> skulle</w:t>
      </w:r>
      <w:r w:rsidR="000B6154">
        <w:t xml:space="preserve"> få betala större delen i skatt. En sådan reform skulle gynna de ekonomiskt svagare familjerna och om möjligt </w:t>
      </w:r>
      <w:r>
        <w:t xml:space="preserve">ge </w:t>
      </w:r>
      <w:r w:rsidR="000B6154">
        <w:t>några barn en något bättre uppväxt rent ekonomiskt.</w:t>
      </w:r>
    </w:p>
    <w:sdt>
      <w:sdtPr>
        <w:rPr>
          <w:i/>
          <w:noProof/>
        </w:rPr>
        <w:alias w:val="CC_Underskrifter"/>
        <w:tag w:val="CC_Underskrifter"/>
        <w:id w:val="583496634"/>
        <w:lock w:val="sdtContentLocked"/>
        <w:placeholder>
          <w:docPart w:val="7CCF71014523478182B4C51D8C47F198"/>
        </w:placeholder>
      </w:sdtPr>
      <w:sdtEndPr>
        <w:rPr>
          <w:i w:val="0"/>
          <w:noProof w:val="0"/>
        </w:rPr>
      </w:sdtEndPr>
      <w:sdtContent>
        <w:p w:rsidR="002D2D61" w:rsidP="00CB674D" w:rsidRDefault="002D2D61" w14:paraId="17FAF6DC" w14:textId="77777777"/>
        <w:p w:rsidRPr="008E0FE2" w:rsidR="004801AC" w:rsidP="00CB674D" w:rsidRDefault="00D648EA" w14:paraId="3616AE73" w14:textId="31231759"/>
      </w:sdtContent>
    </w:sdt>
    <w:tbl>
      <w:tblPr>
        <w:tblW w:w="5000" w:type="pct"/>
        <w:tblLook w:val="04A0" w:firstRow="1" w:lastRow="0" w:firstColumn="1" w:lastColumn="0" w:noHBand="0" w:noVBand="1"/>
        <w:tblCaption w:val="underskrifter"/>
      </w:tblPr>
      <w:tblGrid>
        <w:gridCol w:w="4252"/>
        <w:gridCol w:w="4252"/>
      </w:tblGrid>
      <w:tr w:rsidR="00216C65" w14:paraId="28EB0AFD" w14:textId="77777777">
        <w:trPr>
          <w:cantSplit/>
        </w:trPr>
        <w:tc>
          <w:tcPr>
            <w:tcW w:w="50" w:type="pct"/>
            <w:vAlign w:val="bottom"/>
          </w:tcPr>
          <w:p w:rsidR="00216C65" w:rsidRDefault="003F12A5" w14:paraId="7CF44DAD" w14:textId="77777777">
            <w:pPr>
              <w:pStyle w:val="Underskrifter"/>
            </w:pPr>
            <w:r>
              <w:t>Larry Söder (KD)</w:t>
            </w:r>
          </w:p>
        </w:tc>
        <w:tc>
          <w:tcPr>
            <w:tcW w:w="50" w:type="pct"/>
            <w:vAlign w:val="bottom"/>
          </w:tcPr>
          <w:p w:rsidR="00216C65" w:rsidRDefault="00216C65" w14:paraId="4354D7E3" w14:textId="77777777">
            <w:pPr>
              <w:pStyle w:val="Underskrifter"/>
            </w:pPr>
          </w:p>
        </w:tc>
      </w:tr>
    </w:tbl>
    <w:p w:rsidR="00B11CD1" w:rsidRDefault="00B11CD1" w14:paraId="6B825381" w14:textId="77777777"/>
    <w:sectPr w:rsidR="00B11CD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BA55" w14:textId="77777777" w:rsidR="00E6001B" w:rsidRDefault="00E6001B" w:rsidP="000C1CAD">
      <w:pPr>
        <w:spacing w:line="240" w:lineRule="auto"/>
      </w:pPr>
      <w:r>
        <w:separator/>
      </w:r>
    </w:p>
  </w:endnote>
  <w:endnote w:type="continuationSeparator" w:id="0">
    <w:p w14:paraId="7B38247E" w14:textId="77777777" w:rsidR="00E6001B" w:rsidRDefault="00E600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BA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2A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8D60" w14:textId="0BEE7B85" w:rsidR="00262EA3" w:rsidRPr="00CB674D" w:rsidRDefault="00262EA3" w:rsidP="00CB67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4271" w14:textId="77777777" w:rsidR="00E6001B" w:rsidRDefault="00E6001B" w:rsidP="000C1CAD">
      <w:pPr>
        <w:spacing w:line="240" w:lineRule="auto"/>
      </w:pPr>
      <w:r>
        <w:separator/>
      </w:r>
    </w:p>
  </w:footnote>
  <w:footnote w:type="continuationSeparator" w:id="0">
    <w:p w14:paraId="66D84186" w14:textId="77777777" w:rsidR="00E6001B" w:rsidRDefault="00E600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CE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37AF3F" wp14:editId="654AB1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E2A915" w14:textId="720C211B" w:rsidR="00262EA3" w:rsidRDefault="00D648EA" w:rsidP="008103B5">
                          <w:pPr>
                            <w:jc w:val="right"/>
                          </w:pPr>
                          <w:sdt>
                            <w:sdtPr>
                              <w:alias w:val="CC_Noformat_Partikod"/>
                              <w:tag w:val="CC_Noformat_Partikod"/>
                              <w:id w:val="-53464382"/>
                              <w:text/>
                            </w:sdtPr>
                            <w:sdtEndPr/>
                            <w:sdtContent>
                              <w:r w:rsidR="000B615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7AF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E2A915" w14:textId="720C211B" w:rsidR="00262EA3" w:rsidRDefault="00D648EA" w:rsidP="008103B5">
                    <w:pPr>
                      <w:jc w:val="right"/>
                    </w:pPr>
                    <w:sdt>
                      <w:sdtPr>
                        <w:alias w:val="CC_Noformat_Partikod"/>
                        <w:tag w:val="CC_Noformat_Partikod"/>
                        <w:id w:val="-53464382"/>
                        <w:text/>
                      </w:sdtPr>
                      <w:sdtEndPr/>
                      <w:sdtContent>
                        <w:r w:rsidR="000B615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4E8DF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EADB" w14:textId="77777777" w:rsidR="00262EA3" w:rsidRDefault="00262EA3" w:rsidP="008563AC">
    <w:pPr>
      <w:jc w:val="right"/>
    </w:pPr>
  </w:p>
  <w:p w14:paraId="41EBBC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F61A" w14:textId="77777777" w:rsidR="00262EA3" w:rsidRDefault="00D648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8EC648" wp14:editId="6959BE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06F965" w14:textId="16AD2CA1" w:rsidR="00262EA3" w:rsidRDefault="00D648EA" w:rsidP="00A314CF">
    <w:pPr>
      <w:pStyle w:val="FSHNormal"/>
      <w:spacing w:before="40"/>
    </w:pPr>
    <w:sdt>
      <w:sdtPr>
        <w:alias w:val="CC_Noformat_Motionstyp"/>
        <w:tag w:val="CC_Noformat_Motionstyp"/>
        <w:id w:val="1162973129"/>
        <w:lock w:val="sdtContentLocked"/>
        <w15:appearance w15:val="hidden"/>
        <w:text/>
      </w:sdtPr>
      <w:sdtEndPr/>
      <w:sdtContent>
        <w:r w:rsidR="00CB674D">
          <w:t>Enskild motion</w:t>
        </w:r>
      </w:sdtContent>
    </w:sdt>
    <w:r w:rsidR="00821B36">
      <w:t xml:space="preserve"> </w:t>
    </w:r>
    <w:sdt>
      <w:sdtPr>
        <w:alias w:val="CC_Noformat_Partikod"/>
        <w:tag w:val="CC_Noformat_Partikod"/>
        <w:id w:val="1471015553"/>
        <w:text/>
      </w:sdtPr>
      <w:sdtEndPr/>
      <w:sdtContent>
        <w:r w:rsidR="000B6154">
          <w:t>KD</w:t>
        </w:r>
      </w:sdtContent>
    </w:sdt>
    <w:sdt>
      <w:sdtPr>
        <w:alias w:val="CC_Noformat_Partinummer"/>
        <w:tag w:val="CC_Noformat_Partinummer"/>
        <w:id w:val="-2014525982"/>
        <w:showingPlcHdr/>
        <w:text/>
      </w:sdtPr>
      <w:sdtEndPr/>
      <w:sdtContent>
        <w:r w:rsidR="00821B36">
          <w:t xml:space="preserve"> </w:t>
        </w:r>
      </w:sdtContent>
    </w:sdt>
  </w:p>
  <w:p w14:paraId="689A6923" w14:textId="77777777" w:rsidR="00262EA3" w:rsidRPr="008227B3" w:rsidRDefault="00D648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C04E91" w14:textId="3EA1F022" w:rsidR="00262EA3" w:rsidRPr="008227B3" w:rsidRDefault="00D648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674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674D">
          <w:t>:1509</w:t>
        </w:r>
      </w:sdtContent>
    </w:sdt>
  </w:p>
  <w:p w14:paraId="1A92C4E7" w14:textId="07606750" w:rsidR="00262EA3" w:rsidRDefault="00D648EA" w:rsidP="00E03A3D">
    <w:pPr>
      <w:pStyle w:val="Motionr"/>
    </w:pPr>
    <w:sdt>
      <w:sdtPr>
        <w:alias w:val="CC_Noformat_Avtext"/>
        <w:tag w:val="CC_Noformat_Avtext"/>
        <w:id w:val="-2020768203"/>
        <w:lock w:val="sdtContentLocked"/>
        <w15:appearance w15:val="hidden"/>
        <w:text/>
      </w:sdtPr>
      <w:sdtEndPr/>
      <w:sdtContent>
        <w:r w:rsidR="00CB674D">
          <w:t>av Larry Söder (KD)</w:t>
        </w:r>
      </w:sdtContent>
    </w:sdt>
  </w:p>
  <w:sdt>
    <w:sdtPr>
      <w:alias w:val="CC_Noformat_Rubtext"/>
      <w:tag w:val="CC_Noformat_Rubtext"/>
      <w:id w:val="-218060500"/>
      <w:lock w:val="sdtLocked"/>
      <w:text/>
    </w:sdtPr>
    <w:sdtEndPr/>
    <w:sdtContent>
      <w:p w14:paraId="0B989C8D" w14:textId="2E513E39" w:rsidR="00262EA3" w:rsidRDefault="000B6154" w:rsidP="00283E0F">
        <w:pPr>
          <w:pStyle w:val="FSHRub2"/>
        </w:pPr>
        <w:r>
          <w:t>Dubblerat barnbidrag</w:t>
        </w:r>
      </w:p>
    </w:sdtContent>
  </w:sdt>
  <w:sdt>
    <w:sdtPr>
      <w:alias w:val="CC_Boilerplate_3"/>
      <w:tag w:val="CC_Boilerplate_3"/>
      <w:id w:val="1606463544"/>
      <w:lock w:val="sdtContentLocked"/>
      <w15:appearance w15:val="hidden"/>
      <w:text w:multiLine="1"/>
    </w:sdtPr>
    <w:sdtEndPr/>
    <w:sdtContent>
      <w:p w14:paraId="78BA7D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61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154"/>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0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C6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61"/>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A5"/>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3"/>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CD1"/>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74D"/>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E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1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206C40"/>
  <w15:chartTrackingRefBased/>
  <w15:docId w15:val="{E9B12AEB-0E86-4EDF-9825-1B1795C2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6C8AFDA7224B8AB235D5BF97AC2972"/>
        <w:category>
          <w:name w:val="Allmänt"/>
          <w:gallery w:val="placeholder"/>
        </w:category>
        <w:types>
          <w:type w:val="bbPlcHdr"/>
        </w:types>
        <w:behaviors>
          <w:behavior w:val="content"/>
        </w:behaviors>
        <w:guid w:val="{3BCE1014-4CCA-42DB-B1EB-8ED4AAE778BB}"/>
      </w:docPartPr>
      <w:docPartBody>
        <w:p w:rsidR="006F44F6" w:rsidRDefault="00B775A8">
          <w:pPr>
            <w:pStyle w:val="956C8AFDA7224B8AB235D5BF97AC2972"/>
          </w:pPr>
          <w:r w:rsidRPr="005A0A93">
            <w:rPr>
              <w:rStyle w:val="Platshllartext"/>
            </w:rPr>
            <w:t>Förslag till riksdagsbeslut</w:t>
          </w:r>
        </w:p>
      </w:docPartBody>
    </w:docPart>
    <w:docPart>
      <w:docPartPr>
        <w:name w:val="2F9FA49AA8054439B435356F082615D7"/>
        <w:category>
          <w:name w:val="Allmänt"/>
          <w:gallery w:val="placeholder"/>
        </w:category>
        <w:types>
          <w:type w:val="bbPlcHdr"/>
        </w:types>
        <w:behaviors>
          <w:behavior w:val="content"/>
        </w:behaviors>
        <w:guid w:val="{2B1CC085-17E2-4246-8BAD-96B99B4FD1B6}"/>
      </w:docPartPr>
      <w:docPartBody>
        <w:p w:rsidR="006F44F6" w:rsidRDefault="00B775A8">
          <w:pPr>
            <w:pStyle w:val="2F9FA49AA8054439B435356F082615D7"/>
          </w:pPr>
          <w:r w:rsidRPr="005A0A93">
            <w:rPr>
              <w:rStyle w:val="Platshllartext"/>
            </w:rPr>
            <w:t>Motivering</w:t>
          </w:r>
        </w:p>
      </w:docPartBody>
    </w:docPart>
    <w:docPart>
      <w:docPartPr>
        <w:name w:val="7CCF71014523478182B4C51D8C47F198"/>
        <w:category>
          <w:name w:val="Allmänt"/>
          <w:gallery w:val="placeholder"/>
        </w:category>
        <w:types>
          <w:type w:val="bbPlcHdr"/>
        </w:types>
        <w:behaviors>
          <w:behavior w:val="content"/>
        </w:behaviors>
        <w:guid w:val="{8263D4B8-2E90-4E46-B8C3-EAF3B8A22088}"/>
      </w:docPartPr>
      <w:docPartBody>
        <w:p w:rsidR="00C84DEF" w:rsidRDefault="00C84D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A8"/>
    <w:rsid w:val="006F44F6"/>
    <w:rsid w:val="00B775A8"/>
    <w:rsid w:val="00C84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6C8AFDA7224B8AB235D5BF97AC2972">
    <w:name w:val="956C8AFDA7224B8AB235D5BF97AC2972"/>
  </w:style>
  <w:style w:type="paragraph" w:customStyle="1" w:styleId="2F9FA49AA8054439B435356F082615D7">
    <w:name w:val="2F9FA49AA8054439B435356F08261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8FB0E-CDBD-4474-9ADF-670F06273AE3}"/>
</file>

<file path=customXml/itemProps2.xml><?xml version="1.0" encoding="utf-8"?>
<ds:datastoreItem xmlns:ds="http://schemas.openxmlformats.org/officeDocument/2006/customXml" ds:itemID="{9B4D2012-4B06-4B1F-9957-606CBBA1C54D}"/>
</file>

<file path=customXml/itemProps3.xml><?xml version="1.0" encoding="utf-8"?>
<ds:datastoreItem xmlns:ds="http://schemas.openxmlformats.org/officeDocument/2006/customXml" ds:itemID="{037E839B-A395-448A-81E9-50D3FDA5315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1083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