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0E95D00F9FB47EEAE82D92B94C83A38"/>
        </w:placeholder>
        <w:text/>
      </w:sdtPr>
      <w:sdtEndPr/>
      <w:sdtContent>
        <w:p w:rsidRPr="009B062B" w:rsidR="00AF30DD" w:rsidP="00DA28CE" w:rsidRDefault="00AF30DD" w14:paraId="7FDB3CCD" w14:textId="77777777">
          <w:pPr>
            <w:pStyle w:val="Rubrik1"/>
            <w:spacing w:after="300"/>
          </w:pPr>
          <w:r w:rsidRPr="009B062B">
            <w:t>Förslag till riksdagsbeslut</w:t>
          </w:r>
        </w:p>
      </w:sdtContent>
    </w:sdt>
    <w:sdt>
      <w:sdtPr>
        <w:alias w:val="Yrkande 1"/>
        <w:tag w:val="9538accf-d33b-4da1-bd4a-2b39155b34e1"/>
        <w:id w:val="-1522693726"/>
        <w:lock w:val="sdtLocked"/>
      </w:sdtPr>
      <w:sdtEndPr/>
      <w:sdtContent>
        <w:p w:rsidR="00480E81" w:rsidRDefault="00BE19EA" w14:paraId="7FDB3CCE" w14:textId="77777777">
          <w:pPr>
            <w:pStyle w:val="Frslagstext"/>
            <w:numPr>
              <w:ilvl w:val="0"/>
              <w:numId w:val="0"/>
            </w:numPr>
          </w:pPr>
          <w:r>
            <w:t>Riksdagen ställer sig bakom det som anförs i motionen om att överväga att se över systemet för återbetalning av studieskuld till CSN för värnpliktiga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1CAFBEB74DF4CD1B2858C6BA95DC5C8"/>
        </w:placeholder>
        <w:text/>
      </w:sdtPr>
      <w:sdtEndPr/>
      <w:sdtContent>
        <w:p w:rsidRPr="009B062B" w:rsidR="006D79C9" w:rsidP="00333E95" w:rsidRDefault="006D79C9" w14:paraId="7FDB3CCF" w14:textId="77777777">
          <w:pPr>
            <w:pStyle w:val="Rubrik1"/>
          </w:pPr>
          <w:r>
            <w:t>Motivering</w:t>
          </w:r>
        </w:p>
      </w:sdtContent>
    </w:sdt>
    <w:p w:rsidR="00BB6339" w:rsidP="008E0FE2" w:rsidRDefault="00AE445A" w14:paraId="7FDB3CD0" w14:textId="76EA1E28">
      <w:pPr>
        <w:pStyle w:val="Normalutanindragellerluft"/>
      </w:pPr>
      <w:r w:rsidRPr="00AE445A">
        <w:t>Försvaret har i dag en delvis förändrad situation. Vi har ett nytt säkerhetsläge och fler behöver utbildas. Detta är påbörjat och plikten är aktiverad. Vi ser att fler värnpliktiga soldater och sjömän genomför sin grundutbildning. För att underlätta för de som påbörjat eller avslutat studier på högskolor och universitet att genomför</w:t>
      </w:r>
      <w:r>
        <w:t>a sin tid som värnpliktig soldat</w:t>
      </w:r>
      <w:r w:rsidRPr="00AE445A">
        <w:t>/sjöman kommer det att underlätta om återbetalning av studieskuld skjuts upp till de</w:t>
      </w:r>
      <w:r w:rsidR="000F4F0C">
        <w:t>ss</w:t>
      </w:r>
      <w:r w:rsidRPr="00AE445A">
        <w:t xml:space="preserve"> att värnpliktstiden är avslutad.</w:t>
      </w:r>
    </w:p>
    <w:sdt>
      <w:sdtPr>
        <w:alias w:val="CC_Underskrifter"/>
        <w:tag w:val="CC_Underskrifter"/>
        <w:id w:val="583496634"/>
        <w:lock w:val="sdtContentLocked"/>
        <w:placeholder>
          <w:docPart w:val="C567870E0AAD4C1EB11E200F5E846278"/>
        </w:placeholder>
      </w:sdtPr>
      <w:sdtEndPr/>
      <w:sdtContent>
        <w:p w:rsidR="00995B59" w:rsidP="00995B59" w:rsidRDefault="00995B59" w14:paraId="7FDB3CD1" w14:textId="77777777"/>
        <w:p w:rsidRPr="008E0FE2" w:rsidR="004801AC" w:rsidP="00995B59" w:rsidRDefault="00882AAD" w14:paraId="7FDB3C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Patrik Lundqvist (S)</w:t>
            </w:r>
          </w:p>
        </w:tc>
      </w:tr>
    </w:tbl>
    <w:p w:rsidR="00031685" w:rsidRDefault="00031685" w14:paraId="7FDB3CD6" w14:textId="77777777"/>
    <w:sectPr w:rsidR="000316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3CD8" w14:textId="77777777" w:rsidR="006032B2" w:rsidRDefault="006032B2" w:rsidP="000C1CAD">
      <w:pPr>
        <w:spacing w:line="240" w:lineRule="auto"/>
      </w:pPr>
      <w:r>
        <w:separator/>
      </w:r>
    </w:p>
  </w:endnote>
  <w:endnote w:type="continuationSeparator" w:id="0">
    <w:p w14:paraId="7FDB3CD9" w14:textId="77777777" w:rsidR="006032B2" w:rsidRDefault="00603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3C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3C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3CE7" w14:textId="77777777" w:rsidR="00262EA3" w:rsidRPr="00995B59" w:rsidRDefault="00262EA3" w:rsidP="00995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3CD6" w14:textId="77777777" w:rsidR="006032B2" w:rsidRDefault="006032B2" w:rsidP="000C1CAD">
      <w:pPr>
        <w:spacing w:line="240" w:lineRule="auto"/>
      </w:pPr>
      <w:r>
        <w:separator/>
      </w:r>
    </w:p>
  </w:footnote>
  <w:footnote w:type="continuationSeparator" w:id="0">
    <w:p w14:paraId="7FDB3CD7" w14:textId="77777777" w:rsidR="006032B2" w:rsidRDefault="00603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DB3C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DB3CE9" wp14:anchorId="7FDB3C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AAD" w14:paraId="7FDB3CEC" w14:textId="77777777">
                          <w:pPr>
                            <w:jc w:val="right"/>
                          </w:pPr>
                          <w:sdt>
                            <w:sdtPr>
                              <w:alias w:val="CC_Noformat_Partikod"/>
                              <w:tag w:val="CC_Noformat_Partikod"/>
                              <w:id w:val="-53464382"/>
                              <w:placeholder>
                                <w:docPart w:val="52DD91B66C734BDD90C0CAE704C5B7EE"/>
                              </w:placeholder>
                              <w:text/>
                            </w:sdtPr>
                            <w:sdtEndPr/>
                            <w:sdtContent>
                              <w:r w:rsidR="00AE445A">
                                <w:t>S</w:t>
                              </w:r>
                            </w:sdtContent>
                          </w:sdt>
                          <w:sdt>
                            <w:sdtPr>
                              <w:alias w:val="CC_Noformat_Partinummer"/>
                              <w:tag w:val="CC_Noformat_Partinummer"/>
                              <w:id w:val="-1709555926"/>
                              <w:placeholder>
                                <w:docPart w:val="CC0F9FEAD2544D8FA46E9F444203E889"/>
                              </w:placeholder>
                              <w:text/>
                            </w:sdtPr>
                            <w:sdtEndPr/>
                            <w:sdtContent>
                              <w:r w:rsidR="00AE445A">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B3C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AAD" w14:paraId="7FDB3CEC" w14:textId="77777777">
                    <w:pPr>
                      <w:jc w:val="right"/>
                    </w:pPr>
                    <w:sdt>
                      <w:sdtPr>
                        <w:alias w:val="CC_Noformat_Partikod"/>
                        <w:tag w:val="CC_Noformat_Partikod"/>
                        <w:id w:val="-53464382"/>
                        <w:placeholder>
                          <w:docPart w:val="52DD91B66C734BDD90C0CAE704C5B7EE"/>
                        </w:placeholder>
                        <w:text/>
                      </w:sdtPr>
                      <w:sdtEndPr/>
                      <w:sdtContent>
                        <w:r w:rsidR="00AE445A">
                          <w:t>S</w:t>
                        </w:r>
                      </w:sdtContent>
                    </w:sdt>
                    <w:sdt>
                      <w:sdtPr>
                        <w:alias w:val="CC_Noformat_Partinummer"/>
                        <w:tag w:val="CC_Noformat_Partinummer"/>
                        <w:id w:val="-1709555926"/>
                        <w:placeholder>
                          <w:docPart w:val="CC0F9FEAD2544D8FA46E9F444203E889"/>
                        </w:placeholder>
                        <w:text/>
                      </w:sdtPr>
                      <w:sdtEndPr/>
                      <w:sdtContent>
                        <w:r w:rsidR="00AE445A">
                          <w:t>1437</w:t>
                        </w:r>
                      </w:sdtContent>
                    </w:sdt>
                  </w:p>
                </w:txbxContent>
              </v:textbox>
              <w10:wrap anchorx="page"/>
            </v:shape>
          </w:pict>
        </mc:Fallback>
      </mc:AlternateContent>
    </w:r>
  </w:p>
  <w:p w:rsidRPr="00293C4F" w:rsidR="00262EA3" w:rsidP="00776B74" w:rsidRDefault="00262EA3" w14:paraId="7FDB3C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DB3CDC" w14:textId="77777777">
    <w:pPr>
      <w:jc w:val="right"/>
    </w:pPr>
  </w:p>
  <w:p w:rsidR="00262EA3" w:rsidP="00776B74" w:rsidRDefault="00262EA3" w14:paraId="7FDB3C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AAD" w14:paraId="7FDB3C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DB3CEB" wp14:anchorId="7FDB3C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AAD" w14:paraId="7FDB3C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445A">
          <w:t>S</w:t>
        </w:r>
      </w:sdtContent>
    </w:sdt>
    <w:sdt>
      <w:sdtPr>
        <w:alias w:val="CC_Noformat_Partinummer"/>
        <w:tag w:val="CC_Noformat_Partinummer"/>
        <w:id w:val="-2014525982"/>
        <w:text/>
      </w:sdtPr>
      <w:sdtEndPr/>
      <w:sdtContent>
        <w:r w:rsidR="00AE445A">
          <w:t>1437</w:t>
        </w:r>
      </w:sdtContent>
    </w:sdt>
  </w:p>
  <w:p w:rsidRPr="008227B3" w:rsidR="00262EA3" w:rsidP="008227B3" w:rsidRDefault="00882AAD" w14:paraId="7FDB3C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AAD" w14:paraId="7FDB3C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:1379</w:t>
        </w:r>
      </w:sdtContent>
    </w:sdt>
  </w:p>
  <w:p w:rsidR="00262EA3" w:rsidP="00E03A3D" w:rsidRDefault="00882AAD" w14:paraId="7FDB3CE4" w14:textId="77777777">
    <w:pPr>
      <w:pStyle w:val="Motionr"/>
    </w:pPr>
    <w:sdt>
      <w:sdtPr>
        <w:alias w:val="CC_Noformat_Avtext"/>
        <w:tag w:val="CC_Noformat_Avtext"/>
        <w:id w:val="-2020768203"/>
        <w:lock w:val="sdtContentLocked"/>
        <w15:appearance w15:val="hidden"/>
        <w:text/>
      </w:sdtPr>
      <w:sdtEndPr/>
      <w:sdtContent>
        <w:r>
          <w:t>av Elin Lundgren och Patrik Lundqvist (båda S)</w:t>
        </w:r>
      </w:sdtContent>
    </w:sdt>
  </w:p>
  <w:sdt>
    <w:sdtPr>
      <w:alias w:val="CC_Noformat_Rubtext"/>
      <w:tag w:val="CC_Noformat_Rubtext"/>
      <w:id w:val="-218060500"/>
      <w:lock w:val="sdtLocked"/>
      <w:text/>
    </w:sdtPr>
    <w:sdtEndPr/>
    <w:sdtContent>
      <w:p w:rsidR="00262EA3" w:rsidP="00283E0F" w:rsidRDefault="00AE445A" w14:paraId="7FDB3CE5" w14:textId="77777777">
        <w:pPr>
          <w:pStyle w:val="FSHRub2"/>
        </w:pPr>
        <w:r>
          <w:t>Återbetalning till CSN för värnpliktiga</w:t>
        </w:r>
      </w:p>
    </w:sdtContent>
  </w:sdt>
  <w:sdt>
    <w:sdtPr>
      <w:alias w:val="CC_Boilerplate_3"/>
      <w:tag w:val="CC_Boilerplate_3"/>
      <w:id w:val="1606463544"/>
      <w:lock w:val="sdtContentLocked"/>
      <w15:appearance w15:val="hidden"/>
      <w:text w:multiLine="1"/>
    </w:sdtPr>
    <w:sdtEndPr/>
    <w:sdtContent>
      <w:p w:rsidR="00262EA3" w:rsidP="00283E0F" w:rsidRDefault="00262EA3" w14:paraId="7FDB3C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685"/>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0C"/>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DF"/>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8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7E5"/>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2B2"/>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FA"/>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A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59"/>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5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9EA"/>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DB3CCC"/>
  <w15:chartTrackingRefBased/>
  <w15:docId w15:val="{F92EC0A3-E3C9-4F97-A6A6-DCC22DE2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5D00F9FB47EEAE82D92B94C83A38"/>
        <w:category>
          <w:name w:val="Allmänt"/>
          <w:gallery w:val="placeholder"/>
        </w:category>
        <w:types>
          <w:type w:val="bbPlcHdr"/>
        </w:types>
        <w:behaviors>
          <w:behavior w:val="content"/>
        </w:behaviors>
        <w:guid w:val="{B607910F-2893-4ACF-918E-3BDC87408BBF}"/>
      </w:docPartPr>
      <w:docPartBody>
        <w:p w:rsidR="00C224AD" w:rsidRDefault="008220E0">
          <w:pPr>
            <w:pStyle w:val="30E95D00F9FB47EEAE82D92B94C83A38"/>
          </w:pPr>
          <w:r w:rsidRPr="005A0A93">
            <w:rPr>
              <w:rStyle w:val="Platshllartext"/>
            </w:rPr>
            <w:t>Förslag till riksdagsbeslut</w:t>
          </w:r>
        </w:p>
      </w:docPartBody>
    </w:docPart>
    <w:docPart>
      <w:docPartPr>
        <w:name w:val="51CAFBEB74DF4CD1B2858C6BA95DC5C8"/>
        <w:category>
          <w:name w:val="Allmänt"/>
          <w:gallery w:val="placeholder"/>
        </w:category>
        <w:types>
          <w:type w:val="bbPlcHdr"/>
        </w:types>
        <w:behaviors>
          <w:behavior w:val="content"/>
        </w:behaviors>
        <w:guid w:val="{BAC78B49-FB45-40E6-AAF4-D2641682DEFD}"/>
      </w:docPartPr>
      <w:docPartBody>
        <w:p w:rsidR="00C224AD" w:rsidRDefault="008220E0">
          <w:pPr>
            <w:pStyle w:val="51CAFBEB74DF4CD1B2858C6BA95DC5C8"/>
          </w:pPr>
          <w:r w:rsidRPr="005A0A93">
            <w:rPr>
              <w:rStyle w:val="Platshllartext"/>
            </w:rPr>
            <w:t>Motivering</w:t>
          </w:r>
        </w:p>
      </w:docPartBody>
    </w:docPart>
    <w:docPart>
      <w:docPartPr>
        <w:name w:val="52DD91B66C734BDD90C0CAE704C5B7EE"/>
        <w:category>
          <w:name w:val="Allmänt"/>
          <w:gallery w:val="placeholder"/>
        </w:category>
        <w:types>
          <w:type w:val="bbPlcHdr"/>
        </w:types>
        <w:behaviors>
          <w:behavior w:val="content"/>
        </w:behaviors>
        <w:guid w:val="{C62A7E7D-1F97-40CF-B120-5AA0F29E2752}"/>
      </w:docPartPr>
      <w:docPartBody>
        <w:p w:rsidR="00C224AD" w:rsidRDefault="008220E0">
          <w:pPr>
            <w:pStyle w:val="52DD91B66C734BDD90C0CAE704C5B7EE"/>
          </w:pPr>
          <w:r>
            <w:rPr>
              <w:rStyle w:val="Platshllartext"/>
            </w:rPr>
            <w:t xml:space="preserve"> </w:t>
          </w:r>
        </w:p>
      </w:docPartBody>
    </w:docPart>
    <w:docPart>
      <w:docPartPr>
        <w:name w:val="CC0F9FEAD2544D8FA46E9F444203E889"/>
        <w:category>
          <w:name w:val="Allmänt"/>
          <w:gallery w:val="placeholder"/>
        </w:category>
        <w:types>
          <w:type w:val="bbPlcHdr"/>
        </w:types>
        <w:behaviors>
          <w:behavior w:val="content"/>
        </w:behaviors>
        <w:guid w:val="{BB3D2782-E177-4485-ACEC-A7383E6A666B}"/>
      </w:docPartPr>
      <w:docPartBody>
        <w:p w:rsidR="00C224AD" w:rsidRDefault="008220E0">
          <w:pPr>
            <w:pStyle w:val="CC0F9FEAD2544D8FA46E9F444203E889"/>
          </w:pPr>
          <w:r>
            <w:t xml:space="preserve"> </w:t>
          </w:r>
        </w:p>
      </w:docPartBody>
    </w:docPart>
    <w:docPart>
      <w:docPartPr>
        <w:name w:val="C567870E0AAD4C1EB11E200F5E846278"/>
        <w:category>
          <w:name w:val="Allmänt"/>
          <w:gallery w:val="placeholder"/>
        </w:category>
        <w:types>
          <w:type w:val="bbPlcHdr"/>
        </w:types>
        <w:behaviors>
          <w:behavior w:val="content"/>
        </w:behaviors>
        <w:guid w:val="{FD05A681-E6D2-4C0D-B523-7ACF0FE7D1F6}"/>
      </w:docPartPr>
      <w:docPartBody>
        <w:p w:rsidR="00673B91" w:rsidRDefault="00673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E0"/>
    <w:rsid w:val="00673B91"/>
    <w:rsid w:val="008220E0"/>
    <w:rsid w:val="00C22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E95D00F9FB47EEAE82D92B94C83A38">
    <w:name w:val="30E95D00F9FB47EEAE82D92B94C83A38"/>
  </w:style>
  <w:style w:type="paragraph" w:customStyle="1" w:styleId="2875D18A22B64E1FB2D084CC87A78A1F">
    <w:name w:val="2875D18A22B64E1FB2D084CC87A78A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ACCB0EF7FA446C96CC554968986657">
    <w:name w:val="BAACCB0EF7FA446C96CC554968986657"/>
  </w:style>
  <w:style w:type="paragraph" w:customStyle="1" w:styleId="51CAFBEB74DF4CD1B2858C6BA95DC5C8">
    <w:name w:val="51CAFBEB74DF4CD1B2858C6BA95DC5C8"/>
  </w:style>
  <w:style w:type="paragraph" w:customStyle="1" w:styleId="14D6C8F14F7A483DB79B936266B32C82">
    <w:name w:val="14D6C8F14F7A483DB79B936266B32C82"/>
  </w:style>
  <w:style w:type="paragraph" w:customStyle="1" w:styleId="358A5C1E938248659F97A7FA2EE5215F">
    <w:name w:val="358A5C1E938248659F97A7FA2EE5215F"/>
  </w:style>
  <w:style w:type="paragraph" w:customStyle="1" w:styleId="52DD91B66C734BDD90C0CAE704C5B7EE">
    <w:name w:val="52DD91B66C734BDD90C0CAE704C5B7EE"/>
  </w:style>
  <w:style w:type="paragraph" w:customStyle="1" w:styleId="CC0F9FEAD2544D8FA46E9F444203E889">
    <w:name w:val="CC0F9FEAD2544D8FA46E9F444203E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2C91F-76F8-4657-97BA-14943ABB31BE}"/>
</file>

<file path=customXml/itemProps2.xml><?xml version="1.0" encoding="utf-8"?>
<ds:datastoreItem xmlns:ds="http://schemas.openxmlformats.org/officeDocument/2006/customXml" ds:itemID="{DCEC9F72-E440-42F6-8630-AFDA90BE9AA5}"/>
</file>

<file path=customXml/itemProps3.xml><?xml version="1.0" encoding="utf-8"?>
<ds:datastoreItem xmlns:ds="http://schemas.openxmlformats.org/officeDocument/2006/customXml" ds:itemID="{68D333CA-9834-4FC8-B2CD-BF4458788818}"/>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653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S1437 Återbetalning till CSN för värnpliktiga</vt:lpstr>
      <vt:lpstr>
      </vt:lpstr>
    </vt:vector>
  </TitlesOfParts>
  <Company>Sveriges riksdag</Company>
  <LinksUpToDate>false</LinksUpToDate>
  <CharactersWithSpaces>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