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BA5555" w:rsidRDefault="00BA5555" w:rsidP="0096348C"/>
    <w:p w:rsidR="00BA5555" w:rsidRDefault="00BA5555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234A86">
              <w:rPr>
                <w:b/>
              </w:rPr>
              <w:t>44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34A86">
              <w:t>03-15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234A86">
              <w:t>1.0</w:t>
            </w:r>
            <w:r w:rsidR="0002748E">
              <w:t>0-</w:t>
            </w:r>
            <w:r w:rsidR="0010590F">
              <w:t>11.46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234A86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234A86" w:rsidRDefault="00234A86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Rysslands invasion av Ukraina: information om finansiella sanktioner och bankernas exponeringar</w:t>
            </w:r>
          </w:p>
          <w:p w:rsidR="00234A86" w:rsidRDefault="00234A86" w:rsidP="00234A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Finansmarknadsminister Max Elger informerade utskottet och svarade på ledamöternas frågor.</w:t>
            </w:r>
          </w:p>
          <w:p w:rsidR="00234A86" w:rsidRDefault="00234A86" w:rsidP="005E70F9">
            <w:pPr>
              <w:outlineLvl w:val="0"/>
              <w:rPr>
                <w:b/>
              </w:rPr>
            </w:pPr>
          </w:p>
        </w:tc>
      </w:tr>
      <w:tr w:rsidR="00234A86" w:rsidTr="008035C8"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234A86" w:rsidRDefault="00234A86" w:rsidP="00234A86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BA5555" w:rsidRPr="00BA5555" w:rsidRDefault="00BA5555" w:rsidP="00BA5555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  <w:rPr>
                <w:sz w:val="22"/>
              </w:rPr>
            </w:pPr>
            <w:r>
              <w:t xml:space="preserve">Utskottet beslutade att </w:t>
            </w:r>
            <w:r w:rsidRPr="00BA5555">
              <w:rPr>
                <w:bCs/>
              </w:rPr>
              <w:t>kalla finansmarknadsminister Max Elger</w:t>
            </w:r>
            <w:r w:rsidRPr="00BA5555">
              <w:t xml:space="preserve"> </w:t>
            </w:r>
            <w:r w:rsidRPr="00BA5555">
              <w:rPr>
                <w:bCs/>
              </w:rPr>
              <w:t>till sammanträdet 5 april för överläggning om taxonomin</w:t>
            </w:r>
            <w:r w:rsidRPr="00BA5555">
              <w:t>.</w:t>
            </w:r>
          </w:p>
          <w:p w:rsidR="00BA5555" w:rsidRPr="00BA5555" w:rsidRDefault="00BA5555" w:rsidP="00BA5555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</w:pPr>
            <w:r>
              <w:t xml:space="preserve">Utskottet beslutade </w:t>
            </w:r>
            <w:r w:rsidRPr="00BA5555">
              <w:t xml:space="preserve">att </w:t>
            </w:r>
            <w:r w:rsidRPr="00BA5555">
              <w:rPr>
                <w:bCs/>
              </w:rPr>
              <w:t xml:space="preserve">ta emot motion 2021/22:3965 </w:t>
            </w:r>
            <w:proofErr w:type="spellStart"/>
            <w:r w:rsidRPr="00BA5555">
              <w:rPr>
                <w:bCs/>
              </w:rPr>
              <w:t>yrk</w:t>
            </w:r>
            <w:proofErr w:type="spellEnd"/>
            <w:r w:rsidRPr="00BA5555">
              <w:rPr>
                <w:bCs/>
              </w:rPr>
              <w:t>. 31 av Johan Pe</w:t>
            </w:r>
            <w:r w:rsidR="000053E8">
              <w:rPr>
                <w:bCs/>
              </w:rPr>
              <w:t>h</w:t>
            </w:r>
            <w:r w:rsidRPr="00BA5555">
              <w:rPr>
                <w:bCs/>
              </w:rPr>
              <w:t>rsson m.fl. (L) om anonymiserade jobbansökningar i offentlig sektor</w:t>
            </w:r>
            <w:r w:rsidRPr="00BA5555">
              <w:t xml:space="preserve"> från arbetsmarknadsutskottet.</w:t>
            </w:r>
          </w:p>
          <w:p w:rsidR="00BA5555" w:rsidRDefault="00BA5555" w:rsidP="00BA5555">
            <w:pPr>
              <w:pStyle w:val="Liststycke"/>
              <w:widowControl/>
              <w:numPr>
                <w:ilvl w:val="0"/>
                <w:numId w:val="10"/>
              </w:numPr>
              <w:ind w:left="170" w:hanging="170"/>
              <w:contextualSpacing w:val="0"/>
            </w:pPr>
            <w:r>
              <w:rPr>
                <w:bCs/>
              </w:rPr>
              <w:t>Utskottet</w:t>
            </w:r>
            <w:r w:rsidRPr="00BA5555">
              <w:rPr>
                <w:bCs/>
              </w:rPr>
              <w:t xml:space="preserve"> beslut</w:t>
            </w:r>
            <w:r>
              <w:rPr>
                <w:bCs/>
              </w:rPr>
              <w:t>ade</w:t>
            </w:r>
            <w:r w:rsidRPr="00BA5555">
              <w:rPr>
                <w:bCs/>
              </w:rPr>
              <w:t xml:space="preserve"> att sammanträda under pågående arbetsplenum på onsdag</w:t>
            </w:r>
            <w:r>
              <w:t>.</w:t>
            </w:r>
          </w:p>
          <w:p w:rsidR="00234A86" w:rsidRDefault="00234A86" w:rsidP="00234A86">
            <w:pPr>
              <w:outlineLvl w:val="0"/>
              <w:rPr>
                <w:b/>
              </w:rPr>
            </w:pPr>
          </w:p>
        </w:tc>
      </w:tr>
      <w:tr w:rsidR="00234A86" w:rsidTr="008035C8"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234A86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protokoll 2021/22:42 och 2021/22:43.</w:t>
            </w:r>
          </w:p>
          <w:p w:rsidR="00234A86" w:rsidRPr="0002748E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34A86" w:rsidTr="008035C8"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Statlig förvaltning (FiU25)</w:t>
            </w:r>
          </w:p>
          <w:p w:rsidR="00234A86" w:rsidRPr="00234A86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34A86">
              <w:rPr>
                <w:bCs/>
                <w:color w:val="000000"/>
                <w:sz w:val="22"/>
                <w:szCs w:val="22"/>
              </w:rPr>
              <w:t>Utskottet fortsatte beredningen av motioner.</w:t>
            </w:r>
          </w:p>
          <w:p w:rsidR="00234A86" w:rsidRPr="00234A86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234A86">
              <w:rPr>
                <w:bCs/>
                <w:color w:val="000000"/>
                <w:sz w:val="22"/>
                <w:szCs w:val="22"/>
              </w:rPr>
              <w:t>Ärendet bordlades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4A86" w:rsidTr="008035C8"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Kommunala frågor (FiU26)</w:t>
            </w:r>
          </w:p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motioner</w:t>
            </w:r>
          </w:p>
          <w:p w:rsidR="00234A86" w:rsidRPr="00234A86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34A86">
              <w:rPr>
                <w:bCs/>
                <w:color w:val="000000"/>
                <w:sz w:val="22"/>
                <w:szCs w:val="22"/>
              </w:rPr>
              <w:t>Utskottet fortsatte beredningen av motioner.</w:t>
            </w:r>
          </w:p>
          <w:p w:rsidR="00234A86" w:rsidRPr="00234A86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:rsidR="00234A86" w:rsidRDefault="00234A86" w:rsidP="00234A86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234A86">
              <w:rPr>
                <w:bCs/>
                <w:color w:val="000000"/>
                <w:sz w:val="22"/>
                <w:szCs w:val="22"/>
              </w:rPr>
              <w:t>Ärendet bordlades</w:t>
            </w:r>
          </w:p>
          <w:p w:rsidR="00234A86" w:rsidRDefault="00234A86" w:rsidP="00234A86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4A86" w:rsidTr="008035C8"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234A86" w:rsidRDefault="00234A86" w:rsidP="00234A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D47F5">
              <w:rPr>
                <w:b/>
                <w:bCs/>
              </w:rPr>
              <w:t>Övrigt</w:t>
            </w:r>
            <w:r>
              <w:rPr>
                <w:b/>
                <w:bCs/>
              </w:rPr>
              <w:br/>
            </w:r>
            <w:r w:rsidRPr="009D65E3">
              <w:rPr>
                <w:rFonts w:eastAsiaTheme="minorHAnsi"/>
                <w:color w:val="000000"/>
                <w:szCs w:val="24"/>
                <w:lang w:eastAsia="en-US"/>
              </w:rPr>
              <w:t xml:space="preserve">Återrapport från EKOFIN 25 feb och rapport från informella </w:t>
            </w:r>
            <w:proofErr w:type="spellStart"/>
            <w:r w:rsidRPr="009D65E3">
              <w:rPr>
                <w:rFonts w:eastAsiaTheme="minorHAnsi"/>
                <w:color w:val="000000"/>
                <w:szCs w:val="24"/>
                <w:lang w:eastAsia="en-US"/>
              </w:rPr>
              <w:t>Ekofin</w:t>
            </w:r>
            <w:proofErr w:type="spellEnd"/>
            <w:r w:rsidRPr="009D65E3">
              <w:rPr>
                <w:rFonts w:eastAsiaTheme="minorHAnsi"/>
                <w:color w:val="000000"/>
                <w:szCs w:val="24"/>
                <w:lang w:eastAsia="en-US"/>
              </w:rPr>
              <w:t xml:space="preserve"> den 2 mars finns hos kansliet</w:t>
            </w:r>
          </w:p>
          <w:p w:rsidR="00234A86" w:rsidRDefault="00234A86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A5555" w:rsidRDefault="00BA5555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M-ledamöterna anmälde ett </w:t>
            </w:r>
            <w:r w:rsidR="008442E7">
              <w:rPr>
                <w:rFonts w:ascii="Tms Rmn" w:hAnsi="Tms Rmn" w:cs="Tms Rmn"/>
                <w:color w:val="000000"/>
                <w:szCs w:val="24"/>
              </w:rPr>
              <w:t xml:space="preserve">förslag till </w:t>
            </w:r>
            <w:r>
              <w:rPr>
                <w:rFonts w:ascii="Tms Rmn" w:hAnsi="Tms Rmn" w:cs="Tms Rmn"/>
                <w:color w:val="000000"/>
                <w:szCs w:val="24"/>
              </w:rPr>
              <w:t>utskottsinitiativ om å</w:t>
            </w:r>
            <w:r w:rsidRPr="00BA5555">
              <w:rPr>
                <w:rFonts w:ascii="Tms Rmn" w:hAnsi="Tms Rmn" w:cs="Tms Rmn"/>
                <w:color w:val="000000"/>
                <w:szCs w:val="24"/>
              </w:rPr>
              <w:t>tgärder för tillfälligt lägre drivmedelspriser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. </w:t>
            </w:r>
          </w:p>
          <w:p w:rsidR="00BA5555" w:rsidRDefault="00BA5555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A5555" w:rsidRDefault="008442E7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till i</w:t>
            </w:r>
            <w:r w:rsidR="00BA5555">
              <w:rPr>
                <w:rFonts w:ascii="Tms Rmn" w:hAnsi="Tms Rmn" w:cs="Tms Rmn"/>
                <w:color w:val="000000"/>
                <w:szCs w:val="24"/>
              </w:rPr>
              <w:t>nitiativ bordlades.</w:t>
            </w:r>
          </w:p>
          <w:p w:rsidR="00BA5555" w:rsidRDefault="00BA5555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A5555" w:rsidRDefault="00BA5555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V-ledamoten anmälde ett </w:t>
            </w:r>
            <w:r w:rsidR="008442E7">
              <w:rPr>
                <w:rFonts w:ascii="Tms Rmn" w:hAnsi="Tms Rmn" w:cs="Tms Rmn"/>
                <w:color w:val="000000"/>
                <w:szCs w:val="24"/>
              </w:rPr>
              <w:t xml:space="preserve">förslag till </w:t>
            </w:r>
            <w:r>
              <w:rPr>
                <w:rFonts w:ascii="Tms Rmn" w:hAnsi="Tms Rmn" w:cs="Tms Rmn"/>
                <w:color w:val="000000"/>
                <w:szCs w:val="24"/>
              </w:rPr>
              <w:t>utskottsinitiativ om t</w:t>
            </w:r>
            <w:r w:rsidRPr="00BA5555">
              <w:rPr>
                <w:rFonts w:ascii="Tms Rmn" w:hAnsi="Tms Rmn" w:cs="Tms Rmn"/>
                <w:color w:val="000000"/>
                <w:szCs w:val="24"/>
              </w:rPr>
              <w:t>illfälliga åtgärder för att sänka drivmedelskostnaderna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. </w:t>
            </w:r>
          </w:p>
          <w:p w:rsidR="00BA5555" w:rsidRDefault="00BA5555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A5555" w:rsidRDefault="008442E7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till i</w:t>
            </w:r>
            <w:r w:rsidR="00BA5555">
              <w:rPr>
                <w:rFonts w:ascii="Tms Rmn" w:hAnsi="Tms Rmn" w:cs="Tms Rmn"/>
                <w:color w:val="000000"/>
                <w:szCs w:val="24"/>
              </w:rPr>
              <w:t xml:space="preserve">nitiativ bordlades. </w:t>
            </w:r>
          </w:p>
          <w:p w:rsidR="008442E7" w:rsidRDefault="008442E7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8442E7" w:rsidRDefault="008442E7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8442E7" w:rsidRDefault="008442E7" w:rsidP="008442E7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beslöt att kalla företrädare för regeringen till ett kommande sammanträde med anledning av de två förslagen till initiativ och de förslag som regeringen nyligen aviserat inom området.</w:t>
            </w:r>
          </w:p>
          <w:p w:rsidR="00BA5555" w:rsidRPr="0002748E" w:rsidRDefault="00BA5555" w:rsidP="00234A86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234A86" w:rsidTr="00D12ED4">
        <w:trPr>
          <w:trHeight w:val="707"/>
        </w:trPr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:rsidR="00234A86" w:rsidRPr="00AD47F5" w:rsidRDefault="00234A86" w:rsidP="00234A86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>
              <w:rPr>
                <w:b/>
                <w:bCs/>
              </w:rPr>
              <w:br/>
            </w:r>
            <w:r w:rsidRPr="00234A86">
              <w:rPr>
                <w:bCs/>
              </w:rPr>
              <w:t>Onsdag 16 mars kl. 11.00</w:t>
            </w:r>
          </w:p>
        </w:tc>
      </w:tr>
      <w:tr w:rsidR="00234A86" w:rsidTr="008035C8">
        <w:tc>
          <w:tcPr>
            <w:tcW w:w="567" w:type="dxa"/>
          </w:tcPr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4A86" w:rsidRDefault="00234A86" w:rsidP="00234A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234A86" w:rsidRDefault="00234A86" w:rsidP="00234A86">
            <w:pPr>
              <w:outlineLvl w:val="0"/>
              <w:rPr>
                <w:bCs/>
              </w:rPr>
            </w:pPr>
          </w:p>
          <w:p w:rsidR="00234A86" w:rsidRPr="00CD7E8B" w:rsidRDefault="00234A86" w:rsidP="00234A86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234A86" w:rsidRPr="00CD7E8B" w:rsidRDefault="00234A86" w:rsidP="00234A86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234A86" w:rsidRPr="00CD7E8B" w:rsidRDefault="00234A86" w:rsidP="00234A86">
            <w:pPr>
              <w:outlineLvl w:val="0"/>
              <w:rPr>
                <w:bCs/>
              </w:rPr>
            </w:pPr>
          </w:p>
          <w:p w:rsidR="00234A86" w:rsidRPr="00CD7E8B" w:rsidRDefault="00234A86" w:rsidP="00234A86">
            <w:pPr>
              <w:outlineLvl w:val="0"/>
              <w:rPr>
                <w:bCs/>
              </w:rPr>
            </w:pPr>
          </w:p>
          <w:p w:rsidR="00234A86" w:rsidRPr="00CD7E8B" w:rsidRDefault="00234A86" w:rsidP="00234A86">
            <w:pPr>
              <w:outlineLvl w:val="0"/>
              <w:rPr>
                <w:bCs/>
              </w:rPr>
            </w:pPr>
          </w:p>
          <w:p w:rsidR="00234A86" w:rsidRPr="00CD7E8B" w:rsidRDefault="00234A86" w:rsidP="00234A86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234A86" w:rsidRPr="00D12ED4" w:rsidRDefault="00234A86" w:rsidP="00234A86">
            <w:pPr>
              <w:outlineLvl w:val="0"/>
              <w:rPr>
                <w:bCs/>
              </w:rPr>
            </w:pPr>
          </w:p>
        </w:tc>
      </w:tr>
      <w:tr w:rsidR="00234A86" w:rsidTr="008035C8">
        <w:tc>
          <w:tcPr>
            <w:tcW w:w="8222" w:type="dxa"/>
            <w:gridSpan w:val="2"/>
          </w:tcPr>
          <w:p w:rsidR="00234A86" w:rsidRPr="00BD39D1" w:rsidRDefault="00234A86" w:rsidP="00234A86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234A86">
        <w:rPr>
          <w:sz w:val="22"/>
          <w:szCs w:val="22"/>
        </w:rPr>
        <w:t>44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34A86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10590F">
              <w:rPr>
                <w:sz w:val="22"/>
                <w:szCs w:val="22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590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10590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4BFF"/>
    <w:multiLevelType w:val="hybridMultilevel"/>
    <w:tmpl w:val="9AD45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53E8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0590F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66679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A86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42E7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5555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4FF6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4A8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2A1C-51D3-463D-B515-F5D91BC1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424</Words>
  <Characters>3290</Characters>
  <Application>Microsoft Office Word</Application>
  <DocSecurity>0</DocSecurity>
  <Lines>1096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2022-03-14T13:08:00Z</dcterms:created>
  <dcterms:modified xsi:type="dcterms:W3CDTF">2022-03-17T14:22:00Z</dcterms:modified>
</cp:coreProperties>
</file>