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4DC2" w:rsidRPr="00F953FD" w:rsidRDefault="00424DC2" w:rsidP="00296020">
      <w:pPr>
        <w:pStyle w:val="Hemstlrubrik"/>
      </w:pPr>
      <w:r w:rsidRPr="00F953FD">
        <w:t>Förslag till riksdagsbeslut</w:t>
      </w:r>
    </w:p>
    <w:p w:rsidR="00424DC2" w:rsidRPr="00F953FD" w:rsidRDefault="00424DC2" w:rsidP="00424DC2">
      <w:pPr>
        <w:pStyle w:val="Hemstlatt"/>
      </w:pPr>
      <w:r w:rsidRPr="00F953FD">
        <w:t>Riksdagen tillkännager för regeringen som sin mening vad i motionen anförs om att utnyttja alternativa inves</w:t>
      </w:r>
      <w:r w:rsidR="000A09D4" w:rsidRPr="00F953FD">
        <w:t>teringslösningar för en snar ny,</w:t>
      </w:r>
      <w:r w:rsidRPr="00F953FD">
        <w:t xml:space="preserve"> till- och ombyggnad av järnväg och väg mellan Örebro och Karlstad via Karlskoga. </w:t>
      </w:r>
    </w:p>
    <w:p w:rsidR="00424DC2" w:rsidRPr="00F953FD" w:rsidRDefault="00424DC2" w:rsidP="00424DC2">
      <w:pPr>
        <w:pStyle w:val="Rubrik1"/>
      </w:pPr>
      <w:r w:rsidRPr="00F953FD">
        <w:t>Motivering</w:t>
      </w:r>
    </w:p>
    <w:p w:rsidR="00424DC2" w:rsidRPr="00F953FD" w:rsidRDefault="00424DC2" w:rsidP="00424DC2">
      <w:r w:rsidRPr="00F953FD">
        <w:t>Samhällets infrastruktursatsningar bö</w:t>
      </w:r>
      <w:r w:rsidR="00296020" w:rsidRPr="00F953FD">
        <w:t>r enligt teori om god ekonomisk</w:t>
      </w:r>
      <w:r w:rsidRPr="00F953FD">
        <w:t xml:space="preserve"> hu</w:t>
      </w:r>
      <w:r w:rsidRPr="00F953FD">
        <w:t>s</w:t>
      </w:r>
      <w:r w:rsidRPr="00F953FD">
        <w:t>hållning baseras på nytta för den enskilde medborgaren såväl som för samhä</w:t>
      </w:r>
      <w:r w:rsidRPr="00F953FD">
        <w:t>l</w:t>
      </w:r>
      <w:r w:rsidRPr="00F953FD">
        <w:t>let totalt. Nyttan mäts oftast i ekonomiska termer. Nyttan finns både för sa</w:t>
      </w:r>
      <w:r w:rsidRPr="00F953FD">
        <w:t>m</w:t>
      </w:r>
      <w:r w:rsidRPr="00F953FD">
        <w:t xml:space="preserve">hället och för dess delar, i detta fall en ny region som i mycket lösa skisser beskrivits i en rapport till </w:t>
      </w:r>
      <w:r w:rsidR="00296020" w:rsidRPr="00F953FD">
        <w:t>A</w:t>
      </w:r>
      <w:r w:rsidRPr="00F953FD">
        <w:t>nsvarsutredningen. Oavsett var regionfrågan ha</w:t>
      </w:r>
      <w:r w:rsidRPr="00F953FD">
        <w:t>m</w:t>
      </w:r>
      <w:r w:rsidRPr="00F953FD">
        <w:t>nar finns ett väsentligt lokalt och regionalt samhällsekonomiskt intresse av att snarast få till en modern infrastruktur vad gäller kommunikationerna mellan Örebro och Karlstad.</w:t>
      </w:r>
    </w:p>
    <w:p w:rsidR="00424DC2" w:rsidRPr="00F953FD" w:rsidRDefault="00424DC2" w:rsidP="00296020">
      <w:pPr>
        <w:pStyle w:val="Normaltindrag"/>
      </w:pPr>
      <w:r w:rsidRPr="00F953FD">
        <w:t>Karlskoga saknar idag direkta förbindelser via järnväg</w:t>
      </w:r>
      <w:r w:rsidR="00296020" w:rsidRPr="00F953FD">
        <w:t>,</w:t>
      </w:r>
      <w:r w:rsidRPr="00F953FD">
        <w:t xml:space="preserve"> vilket är både unikt och anmärkningsvärt i Sverige för en stad av den storleken. Moderna förbi</w:t>
      </w:r>
      <w:r w:rsidRPr="00F953FD">
        <w:t>n</w:t>
      </w:r>
      <w:r w:rsidRPr="00F953FD">
        <w:t>delser med väg och järnväg som ansluter till Örebro flygplats lyfter enligt de kalkyler som finns inte bara de orter som finns i direkt anslutning utan även omkringliggande områden.</w:t>
      </w:r>
    </w:p>
    <w:p w:rsidR="00424DC2" w:rsidRPr="00F953FD" w:rsidRDefault="00424DC2" w:rsidP="00296020">
      <w:pPr>
        <w:pStyle w:val="Normaltindrag"/>
      </w:pPr>
      <w:r w:rsidRPr="00F953FD">
        <w:t>Samhällsekonomiskt riktiga investeringar måste genomföras snarast. B</w:t>
      </w:r>
      <w:r w:rsidRPr="00F953FD">
        <w:t>e</w:t>
      </w:r>
      <w:r w:rsidRPr="00F953FD">
        <w:t>gränsningen finns dock idag i en märklig blandning av investeringsprojekt redovisade som direktutgifter såväl som investeringar genom lån och genom olika former av leasing. En sådan blandning av olika redovisningstekniker, särskilt vad avser investeringar, ger en svårtolkad bild men framför allt gör den beslutsunderlaget bristfälligt och otydligt. Få infrastrukturinvestering</w:t>
      </w:r>
      <w:r w:rsidRPr="00F953FD">
        <w:t>s</w:t>
      </w:r>
      <w:r w:rsidRPr="00F953FD">
        <w:lastRenderedPageBreak/>
        <w:t>projekt har nämligen samhällsekonomiska payofftide</w:t>
      </w:r>
      <w:r w:rsidR="00296020" w:rsidRPr="00F953FD">
        <w:t xml:space="preserve">r som kan klaras under ett år. </w:t>
      </w:r>
    </w:p>
    <w:p w:rsidR="00424DC2" w:rsidRPr="00F953FD" w:rsidRDefault="00424DC2" w:rsidP="00296020">
      <w:pPr>
        <w:pStyle w:val="Normaltindrag"/>
      </w:pPr>
      <w:r w:rsidRPr="00F953FD">
        <w:t>En alltmer vanlig modell för att hantera investeringar och få en enkel spri</w:t>
      </w:r>
      <w:r w:rsidRPr="00F953FD">
        <w:t>d</w:t>
      </w:r>
      <w:r w:rsidRPr="00F953FD">
        <w:t>ning av kostnaden för dessa projekt över förbrukningstiden är att utnyttja extern finansiering via s k ppp-projekt eller ops-lösningar. (offentligt privat samarbete). Med sådana lösningar kan investeringsprojekten hanteras på ett redovisningsmässigt korrektare sätt.  Kapital utifrån, såväl från privata inv</w:t>
      </w:r>
      <w:r w:rsidRPr="00F953FD">
        <w:t>e</w:t>
      </w:r>
      <w:r w:rsidRPr="00F953FD">
        <w:t>sterare som från fonder, kan då även få vara med och bidra med investering</w:t>
      </w:r>
      <w:r w:rsidRPr="00F953FD">
        <w:t>s</w:t>
      </w:r>
      <w:r w:rsidRPr="00F953FD">
        <w:t>kapital samt få avkastning på insatta medel. Framför allt kan dock investe</w:t>
      </w:r>
      <w:r w:rsidRPr="00F953FD">
        <w:t>r</w:t>
      </w:r>
      <w:r w:rsidRPr="00F953FD">
        <w:t>ingar tidigt komma till stånd</w:t>
      </w:r>
      <w:r w:rsidR="00296020" w:rsidRPr="00F953FD">
        <w:t>,</w:t>
      </w:r>
      <w:r w:rsidRPr="00F953FD">
        <w:t xml:space="preserve"> vilket är samhällsekonomiskt lönsamt, och inte som idag bli kraftigt försenade på grund av redovisningsteknik och s</w:t>
      </w:r>
      <w:r w:rsidR="00296020" w:rsidRPr="00F953FD">
        <w:t>.</w:t>
      </w:r>
      <w:r w:rsidRPr="00F953FD">
        <w:t>k</w:t>
      </w:r>
      <w:r w:rsidR="00296020" w:rsidRPr="00F953FD">
        <w:t>. u</w:t>
      </w:r>
      <w:r w:rsidR="00296020" w:rsidRPr="00F953FD">
        <w:t>t</w:t>
      </w:r>
      <w:r w:rsidR="00296020" w:rsidRPr="00F953FD">
        <w:t xml:space="preserve">giftstak. </w:t>
      </w:r>
    </w:p>
    <w:p w:rsidR="00424DC2" w:rsidRPr="00F953FD" w:rsidRDefault="00424DC2" w:rsidP="00296020">
      <w:pPr>
        <w:pStyle w:val="Normaltindrag"/>
      </w:pPr>
      <w:r w:rsidRPr="00F953FD">
        <w:t xml:space="preserve">Ett bra exempel på sådana projekt som redan borde </w:t>
      </w:r>
      <w:r w:rsidR="00296020" w:rsidRPr="00F953FD">
        <w:t xml:space="preserve">ha </w:t>
      </w:r>
      <w:r w:rsidRPr="00F953FD">
        <w:t>varit genomförda är E</w:t>
      </w:r>
      <w:r w:rsidR="00296020" w:rsidRPr="00F953FD">
        <w:t> </w:t>
      </w:r>
      <w:r w:rsidRPr="00F953FD">
        <w:t>18 mellan Karlskoga och Örebro samt även den s k Nobelbanan från Ör</w:t>
      </w:r>
      <w:r w:rsidRPr="00F953FD">
        <w:t>e</w:t>
      </w:r>
      <w:r w:rsidRPr="00F953FD">
        <w:t>bro via flygplatsen och Karlskoga till Kr</w:t>
      </w:r>
      <w:r w:rsidR="00296020" w:rsidRPr="00F953FD">
        <w:t>istinehamn.</w:t>
      </w:r>
    </w:p>
    <w:p w:rsidR="00424DC2" w:rsidRPr="00F953FD" w:rsidRDefault="00424DC2" w:rsidP="00296020">
      <w:pPr>
        <w:pStyle w:val="Normaltindrag"/>
      </w:pPr>
      <w:r w:rsidRPr="00F953FD">
        <w:t xml:space="preserve"> För att komma tillrätta med och skapa förutsättningar att komma loss med investeringar, inte bara med vissa delar utan i hela projekt, måste en alternativ investeringsmodell användas i enlighet med vad som beskrivits ovan i denna motion. I denna modell kan med fördel lokala investerare såväl som fonder delta. Vad som ovan anförts om att snarast av samhällsekonomiska skäl p</w:t>
      </w:r>
      <w:r w:rsidRPr="00F953FD">
        <w:t>å</w:t>
      </w:r>
      <w:r w:rsidRPr="00F953FD">
        <w:t>börja en investering i infrastruktur och i full skala mellan Örebro och Karlstad via Karlskoga bör ges regeringen till kän</w:t>
      </w:r>
      <w:r w:rsidR="00296020" w:rsidRPr="00F953FD">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96020" w:rsidRPr="00F953FD">
        <w:tblPrEx>
          <w:tblCellMar>
            <w:top w:w="0" w:type="dxa"/>
            <w:bottom w:w="0" w:type="dxa"/>
          </w:tblCellMar>
        </w:tblPrEx>
        <w:trPr>
          <w:cantSplit/>
        </w:trPr>
        <w:tc>
          <w:tcPr>
            <w:tcW w:w="3046" w:type="dxa"/>
          </w:tcPr>
          <w:p w:rsidR="00296020" w:rsidRPr="00F953FD" w:rsidRDefault="00296020" w:rsidP="00296020">
            <w:pPr>
              <w:pStyle w:val="UnderskriftDatum"/>
              <w:spacing w:before="240"/>
            </w:pPr>
            <w:r w:rsidRPr="00F953FD">
              <w:t>Stockholm den 1 oktober 2005</w:t>
            </w:r>
          </w:p>
        </w:tc>
        <w:tc>
          <w:tcPr>
            <w:tcW w:w="3047" w:type="dxa"/>
          </w:tcPr>
          <w:p w:rsidR="00296020" w:rsidRPr="00F953FD" w:rsidRDefault="00296020" w:rsidP="00296020">
            <w:pPr>
              <w:pStyle w:val="Underskrifter"/>
              <w:spacing w:before="240"/>
            </w:pPr>
          </w:p>
        </w:tc>
      </w:tr>
      <w:tr w:rsidR="00296020" w:rsidRPr="00F953FD">
        <w:tblPrEx>
          <w:tblCellMar>
            <w:top w:w="0" w:type="dxa"/>
            <w:bottom w:w="0" w:type="dxa"/>
          </w:tblCellMar>
        </w:tblPrEx>
        <w:trPr>
          <w:cantSplit/>
        </w:trPr>
        <w:tc>
          <w:tcPr>
            <w:tcW w:w="3046" w:type="dxa"/>
          </w:tcPr>
          <w:p w:rsidR="00296020" w:rsidRPr="00F953FD" w:rsidRDefault="00296020" w:rsidP="00296020">
            <w:pPr>
              <w:pStyle w:val="Underskrifter"/>
            </w:pPr>
            <w:r w:rsidRPr="00F953FD">
              <w:t>Anders Larsson (c)</w:t>
            </w:r>
          </w:p>
        </w:tc>
        <w:tc>
          <w:tcPr>
            <w:tcW w:w="3047" w:type="dxa"/>
          </w:tcPr>
          <w:p w:rsidR="00296020" w:rsidRPr="00F953FD" w:rsidRDefault="00296020" w:rsidP="00296020">
            <w:pPr>
              <w:pStyle w:val="Underskrifter"/>
            </w:pPr>
          </w:p>
        </w:tc>
      </w:tr>
    </w:tbl>
    <w:p w:rsidR="00E84F25" w:rsidRPr="00F953FD" w:rsidRDefault="00E84F25" w:rsidP="00296020">
      <w:pPr>
        <w:pStyle w:val="Normaltindrag"/>
      </w:pPr>
    </w:p>
    <w:sectPr w:rsidR="00E84F25" w:rsidRPr="00F953FD" w:rsidSect="002960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0C0A" w:rsidRPr="00F953FD" w:rsidRDefault="001E0C0A">
      <w:r w:rsidRPr="00F953FD">
        <w:separator/>
      </w:r>
    </w:p>
  </w:endnote>
  <w:endnote w:type="continuationSeparator" w:id="0">
    <w:p w:rsidR="001E0C0A" w:rsidRPr="00F953FD" w:rsidRDefault="001E0C0A">
      <w:r w:rsidRPr="00F95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C2" w:rsidRPr="00F953FD" w:rsidRDefault="00F953FD" w:rsidP="00296020">
    <w:pPr>
      <w:pStyle w:val="Sidfot"/>
    </w:pPr>
    <w:r w:rsidRPr="00F953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95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020" w:rsidRDefault="00296020">
                          <w:pPr>
                            <w:pStyle w:val="NormalS5sidnrV"/>
                          </w:pPr>
                          <w:r>
                            <w:fldChar w:fldCharType="begin"/>
                          </w:r>
                          <w:r>
                            <w:instrText xml:space="preserve"> PAGE *\charformat</w:instrText>
                          </w:r>
                          <w:r>
                            <w:fldChar w:fldCharType="separate"/>
                          </w:r>
                          <w:r w:rsidR="00792A0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020" w:rsidRDefault="00296020">
                    <w:pPr>
                      <w:pStyle w:val="NormalS5sidnrV"/>
                    </w:pPr>
                    <w:r>
                      <w:fldChar w:fldCharType="begin"/>
                    </w:r>
                    <w:r>
                      <w:instrText xml:space="preserve"> PAGE *\charformat</w:instrText>
                    </w:r>
                    <w:r>
                      <w:fldChar w:fldCharType="separate"/>
                    </w:r>
                    <w:r w:rsidR="00792A0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C2" w:rsidRPr="00F953FD" w:rsidRDefault="00F953FD" w:rsidP="00296020">
    <w:pPr>
      <w:pStyle w:val="Sidfot"/>
    </w:pPr>
    <w:r w:rsidRPr="00F953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7455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020" w:rsidRDefault="00296020">
                          <w:pPr>
                            <w:pStyle w:val="NormalS5sidnrH"/>
                            <w:ind w:right="0"/>
                          </w:pPr>
                          <w:r>
                            <w:fldChar w:fldCharType="begin"/>
                          </w:r>
                          <w:r>
                            <w:instrText xml:space="preserve"> PAGE *\charformat</w:instrText>
                          </w:r>
                          <w:r>
                            <w:fldChar w:fldCharType="separate"/>
                          </w:r>
                          <w:r w:rsidR="00792A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020" w:rsidRDefault="00296020">
                    <w:pPr>
                      <w:pStyle w:val="NormalS5sidnrH"/>
                      <w:ind w:right="0"/>
                    </w:pPr>
                    <w:r>
                      <w:fldChar w:fldCharType="begin"/>
                    </w:r>
                    <w:r>
                      <w:instrText xml:space="preserve"> PAGE *\charformat</w:instrText>
                    </w:r>
                    <w:r>
                      <w:fldChar w:fldCharType="separate"/>
                    </w:r>
                    <w:r w:rsidR="00792A0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C2" w:rsidRPr="00F953FD" w:rsidRDefault="00F953FD" w:rsidP="00296020">
    <w:pPr>
      <w:pStyle w:val="Sidfot"/>
    </w:pPr>
    <w:r w:rsidRPr="00F953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1967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020" w:rsidRDefault="00296020">
                          <w:pPr>
                            <w:pStyle w:val="NormalS5sidnrH"/>
                            <w:ind w:right="0"/>
                          </w:pPr>
                          <w:r>
                            <w:fldChar w:fldCharType="begin"/>
                          </w:r>
                          <w:r>
                            <w:instrText xml:space="preserve"> PAGE *\charformat</w:instrText>
                          </w:r>
                          <w:r>
                            <w:fldChar w:fldCharType="separate"/>
                          </w:r>
                          <w:r w:rsidR="00792A0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020" w:rsidRDefault="00296020">
                    <w:pPr>
                      <w:pStyle w:val="NormalS5sidnrH"/>
                      <w:ind w:right="0"/>
                    </w:pPr>
                    <w:r>
                      <w:fldChar w:fldCharType="begin"/>
                    </w:r>
                    <w:r>
                      <w:instrText xml:space="preserve"> PAGE *\charformat</w:instrText>
                    </w:r>
                    <w:r>
                      <w:fldChar w:fldCharType="separate"/>
                    </w:r>
                    <w:r w:rsidR="00792A0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0C0A" w:rsidRPr="00F953FD" w:rsidRDefault="001E0C0A">
      <w:r w:rsidRPr="00F953FD">
        <w:separator/>
      </w:r>
    </w:p>
  </w:footnote>
  <w:footnote w:type="continuationSeparator" w:id="0">
    <w:p w:rsidR="001E0C0A" w:rsidRPr="00F953FD" w:rsidRDefault="001E0C0A">
      <w:r w:rsidRPr="00F95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C2" w:rsidRPr="00F953FD" w:rsidRDefault="00F953FD" w:rsidP="00296020">
    <w:pPr>
      <w:pStyle w:val="Sidhuvud"/>
    </w:pPr>
    <w:r w:rsidRPr="00F953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43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020" w:rsidRDefault="00296020">
                          <w:pPr>
                            <w:pStyle w:val="KantRubrikS5V"/>
                          </w:pPr>
                          <w:r>
                            <w:fldChar w:fldCharType="begin"/>
                          </w:r>
                          <w:r>
                            <w:instrText xml:space="preserve"> DOCPROPERTY "YearUser" *\charformat </w:instrText>
                          </w:r>
                          <w:r>
                            <w:fldChar w:fldCharType="separate"/>
                          </w:r>
                          <w:r w:rsidR="00792A0A">
                            <w:t>2005/06</w:t>
                          </w:r>
                          <w:r>
                            <w:fldChar w:fldCharType="end"/>
                          </w:r>
                          <w:r>
                            <w:t>:</w:t>
                          </w:r>
                          <w:r>
                            <w:fldChar w:fldCharType="begin"/>
                          </w:r>
                          <w:r>
                            <w:instrText xml:space="preserve"> DOCPROPERTY "Motionsnummer" *\charformat </w:instrText>
                          </w:r>
                          <w:r>
                            <w:fldChar w:fldCharType="separate"/>
                          </w:r>
                          <w:r w:rsidR="00792A0A">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020" w:rsidRDefault="00296020">
                    <w:pPr>
                      <w:pStyle w:val="KantRubrikS5V"/>
                    </w:pPr>
                    <w:r>
                      <w:fldChar w:fldCharType="begin"/>
                    </w:r>
                    <w:r>
                      <w:instrText xml:space="preserve"> DOCPROPERTY "YearUser" *\charformat </w:instrText>
                    </w:r>
                    <w:r>
                      <w:fldChar w:fldCharType="separate"/>
                    </w:r>
                    <w:r w:rsidR="00792A0A">
                      <w:t>2005/06</w:t>
                    </w:r>
                    <w:r>
                      <w:fldChar w:fldCharType="end"/>
                    </w:r>
                    <w:r>
                      <w:t>:</w:t>
                    </w:r>
                    <w:r>
                      <w:fldChar w:fldCharType="begin"/>
                    </w:r>
                    <w:r>
                      <w:instrText xml:space="preserve"> DOCPROPERTY "Motionsnummer" *\charformat </w:instrText>
                    </w:r>
                    <w:r>
                      <w:fldChar w:fldCharType="separate"/>
                    </w:r>
                    <w:r w:rsidR="00792A0A">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C2" w:rsidRPr="00F953FD" w:rsidRDefault="00F953FD" w:rsidP="00296020">
    <w:pPr>
      <w:pStyle w:val="Sidhuvud"/>
    </w:pPr>
    <w:r w:rsidRPr="00F953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9992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020" w:rsidRDefault="00296020">
                          <w:pPr>
                            <w:pStyle w:val="KantRubrikS5H"/>
                            <w:ind w:right="0"/>
                          </w:pPr>
                          <w:r>
                            <w:fldChar w:fldCharType="begin"/>
                          </w:r>
                          <w:r>
                            <w:instrText xml:space="preserve"> DOCPROPERTY "YearUser" *\charformat </w:instrText>
                          </w:r>
                          <w:r>
                            <w:fldChar w:fldCharType="separate"/>
                          </w:r>
                          <w:r w:rsidR="00792A0A">
                            <w:t>2005/06</w:t>
                          </w:r>
                          <w:r>
                            <w:fldChar w:fldCharType="end"/>
                          </w:r>
                          <w:r>
                            <w:t>:</w:t>
                          </w:r>
                          <w:r>
                            <w:fldChar w:fldCharType="begin"/>
                          </w:r>
                          <w:r>
                            <w:instrText xml:space="preserve"> DOCPROPERTY "Motionsnummer" *\charformat </w:instrText>
                          </w:r>
                          <w:r>
                            <w:fldChar w:fldCharType="separate"/>
                          </w:r>
                          <w:r w:rsidR="00792A0A">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020" w:rsidRDefault="00296020">
                    <w:pPr>
                      <w:pStyle w:val="KantRubrikS5H"/>
                      <w:ind w:right="0"/>
                    </w:pPr>
                    <w:r>
                      <w:fldChar w:fldCharType="begin"/>
                    </w:r>
                    <w:r>
                      <w:instrText xml:space="preserve"> DOCPROPERTY "YearUser" *\charformat </w:instrText>
                    </w:r>
                    <w:r>
                      <w:fldChar w:fldCharType="separate"/>
                    </w:r>
                    <w:r w:rsidR="00792A0A">
                      <w:t>2005/06</w:t>
                    </w:r>
                    <w:r>
                      <w:fldChar w:fldCharType="end"/>
                    </w:r>
                    <w:r>
                      <w:t>:</w:t>
                    </w:r>
                    <w:r>
                      <w:fldChar w:fldCharType="begin"/>
                    </w:r>
                    <w:r>
                      <w:instrText xml:space="preserve"> DOCPROPERTY "Motionsnummer" *\charformat </w:instrText>
                    </w:r>
                    <w:r>
                      <w:fldChar w:fldCharType="separate"/>
                    </w:r>
                    <w:r w:rsidR="00792A0A">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020" w:rsidRPr="00F953FD" w:rsidRDefault="00296020">
    <w:pPr>
      <w:pStyle w:val="FSHNormal"/>
      <w:tabs>
        <w:tab w:val="right" w:pos="5840"/>
      </w:tabs>
    </w:pPr>
    <w:r w:rsidRPr="00F953FD">
      <w:br/>
    </w:r>
    <w:r w:rsidRPr="00F953FD">
      <w:fldChar w:fldCharType="begin" w:fldLock="1"/>
    </w:r>
    <w:r w:rsidRPr="00F953FD">
      <w:instrText xml:space="preserve"> DOCPROPERTY</w:instrText>
    </w:r>
    <w:r w:rsidRPr="00F953FD">
      <w:rPr>
        <w:sz w:val="18"/>
      </w:rPr>
      <w:instrText xml:space="preserve"> "YearUser" *\charformat </w:instrText>
    </w:r>
    <w:r w:rsidRPr="00F953FD">
      <w:fldChar w:fldCharType="separate"/>
    </w:r>
    <w:r w:rsidR="00792A0A" w:rsidRPr="00F953FD">
      <w:t>2005/06</w:t>
    </w:r>
    <w:r w:rsidRPr="00F953FD">
      <w:fldChar w:fldCharType="end"/>
    </w:r>
    <w:r w:rsidRPr="00F953FD">
      <w:t xml:space="preserve"> </w:t>
    </w:r>
    <w:r w:rsidRPr="00F953FD">
      <w:tab/>
      <w:t xml:space="preserve">mnr: </w:t>
    </w:r>
    <w:r w:rsidRPr="00F953FD">
      <w:fldChar w:fldCharType="begin" w:fldLock="1"/>
    </w:r>
    <w:r w:rsidRPr="00F953FD">
      <w:instrText xml:space="preserve"> DOCPROPERTY</w:instrText>
    </w:r>
    <w:r w:rsidRPr="00F953FD">
      <w:rPr>
        <w:sz w:val="18"/>
      </w:rPr>
      <w:instrText xml:space="preserve"> "Motionsnummer" *\charformat </w:instrText>
    </w:r>
    <w:r w:rsidRPr="00F953FD">
      <w:fldChar w:fldCharType="separate"/>
    </w:r>
    <w:r w:rsidR="00792A0A" w:rsidRPr="00F953FD">
      <w:t>T460</w:t>
    </w:r>
    <w:r w:rsidRPr="00F953FD">
      <w:fldChar w:fldCharType="end"/>
    </w:r>
    <w:r w:rsidRPr="00F953FD">
      <w:br/>
    </w:r>
    <w:r w:rsidRPr="00F953FD">
      <w:fldChar w:fldCharType="begin" w:fldLock="1"/>
    </w:r>
    <w:r w:rsidRPr="00F953FD">
      <w:instrText xml:space="preserve"> DOCPROPERTY</w:instrText>
    </w:r>
    <w:r w:rsidRPr="00F953FD">
      <w:rPr>
        <w:sz w:val="18"/>
      </w:rPr>
      <w:instrText xml:space="preserve"> "Samling" *\charformat </w:instrText>
    </w:r>
    <w:r w:rsidRPr="00F953FD">
      <w:fldChar w:fldCharType="end"/>
    </w:r>
    <w:r w:rsidRPr="00F953FD">
      <w:tab/>
      <w:t xml:space="preserve">pnr: </w:t>
    </w:r>
    <w:r w:rsidRPr="00F953FD">
      <w:fldChar w:fldCharType="begin" w:fldLock="1"/>
    </w:r>
    <w:r w:rsidRPr="00F953FD">
      <w:instrText xml:space="preserve"> DOCPROPERTY</w:instrText>
    </w:r>
    <w:r w:rsidRPr="00F953FD">
      <w:rPr>
        <w:sz w:val="18"/>
      </w:rPr>
      <w:instrText xml:space="preserve"> "Partinummer" *\charformat </w:instrText>
    </w:r>
    <w:r w:rsidRPr="00F953FD">
      <w:fldChar w:fldCharType="separate"/>
    </w:r>
    <w:r w:rsidR="00792A0A" w:rsidRPr="00F953FD">
      <w:t>c666</w:t>
    </w:r>
    <w:r w:rsidRPr="00F953FD">
      <w:fldChar w:fldCharType="end"/>
    </w:r>
  </w:p>
  <w:p w:rsidR="00296020" w:rsidRPr="00F953FD" w:rsidRDefault="00296020">
    <w:pPr>
      <w:pStyle w:val="FSHRub1"/>
    </w:pPr>
    <w:r w:rsidRPr="00F953FD">
      <w:t>Motion till riksdagen</w:t>
    </w:r>
    <w:r w:rsidRPr="00F953FD">
      <w:br/>
    </w:r>
    <w:r w:rsidRPr="00F953FD">
      <w:fldChar w:fldCharType="begin" w:fldLock="1"/>
    </w:r>
    <w:r w:rsidRPr="00F953FD">
      <w:instrText xml:space="preserve"> DOCPROPERTY "YearUser" *\charformat </w:instrText>
    </w:r>
    <w:r w:rsidRPr="00F953FD">
      <w:fldChar w:fldCharType="separate"/>
    </w:r>
    <w:r w:rsidR="00792A0A" w:rsidRPr="00F953FD">
      <w:t>2005/06</w:t>
    </w:r>
    <w:r w:rsidRPr="00F953FD">
      <w:fldChar w:fldCharType="end"/>
    </w:r>
    <w:r w:rsidRPr="00F953FD">
      <w:t>:</w:t>
    </w:r>
    <w:r w:rsidRPr="00F953FD">
      <w:fldChar w:fldCharType="begin" w:fldLock="1"/>
    </w:r>
    <w:r w:rsidRPr="00F953FD">
      <w:instrText xml:space="preserve"> DOCPROPERTY "Motionsnummer" *\charformat </w:instrText>
    </w:r>
    <w:r w:rsidRPr="00F953FD">
      <w:fldChar w:fldCharType="separate"/>
    </w:r>
    <w:r w:rsidR="00792A0A" w:rsidRPr="00F953FD">
      <w:t>T460</w:t>
    </w:r>
    <w:r w:rsidRPr="00F953FD">
      <w:fldChar w:fldCharType="end"/>
    </w:r>
  </w:p>
  <w:p w:rsidR="00296020" w:rsidRPr="00F953FD" w:rsidRDefault="00296020">
    <w:pPr>
      <w:pStyle w:val="FSHNormalS5"/>
    </w:pPr>
    <w:r w:rsidRPr="00F953FD">
      <w:fldChar w:fldCharType="begin" w:fldLock="1"/>
    </w:r>
    <w:r w:rsidRPr="00F953FD">
      <w:instrText xml:space="preserve"> DOCPROPERTY "MotionarText" *\charformat </w:instrText>
    </w:r>
    <w:r w:rsidRPr="00F953FD">
      <w:fldChar w:fldCharType="separate"/>
    </w:r>
    <w:r w:rsidR="00792A0A" w:rsidRPr="00F953FD">
      <w:t>av Anders Larsson (c)</w:t>
    </w:r>
    <w:r w:rsidRPr="00F953FD">
      <w:fldChar w:fldCharType="end"/>
    </w:r>
    <w:r w:rsidRPr="00F953FD">
      <w:br/>
    </w:r>
    <w:r w:rsidRPr="00F953FD">
      <w:fldChar w:fldCharType="begin" w:fldLock="1"/>
    </w:r>
    <w:r w:rsidRPr="00F953FD">
      <w:instrText xml:space="preserve"> DOCPROPERTY "SvarFrasKort" *\charformat </w:instrText>
    </w:r>
    <w:r w:rsidRPr="00F953FD">
      <w:fldChar w:fldCharType="end"/>
    </w:r>
  </w:p>
  <w:p w:rsidR="00296020" w:rsidRPr="00F953FD" w:rsidRDefault="00296020">
    <w:pPr>
      <w:pStyle w:val="FSHTitel"/>
    </w:pPr>
    <w:r w:rsidRPr="00F953FD">
      <w:fldChar w:fldCharType="begin" w:fldLock="1"/>
    </w:r>
    <w:r w:rsidRPr="00F953FD">
      <w:instrText xml:space="preserve"> DOCPROPERTY</w:instrText>
    </w:r>
    <w:r w:rsidRPr="00F953FD">
      <w:rPr>
        <w:sz w:val="18"/>
      </w:rPr>
      <w:instrText xml:space="preserve"> "RubrikSvar" *\charformat </w:instrText>
    </w:r>
    <w:r w:rsidRPr="00F953FD">
      <w:fldChar w:fldCharType="separate"/>
    </w:r>
    <w:r w:rsidR="00792A0A" w:rsidRPr="00F953FD">
      <w:t>Investeringar i järnväg och väg mellan Örebro och Karlstad via Karlskoga</w:t>
    </w:r>
    <w:r w:rsidRPr="00F953FD">
      <w:fldChar w:fldCharType="end"/>
    </w:r>
  </w:p>
  <w:p w:rsidR="00296020" w:rsidRPr="00F953FD" w:rsidRDefault="00296020" w:rsidP="0029602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4893254">
    <w:abstractNumId w:val="13"/>
  </w:num>
  <w:num w:numId="2" w16cid:durableId="1173449337">
    <w:abstractNumId w:val="10"/>
  </w:num>
  <w:num w:numId="3" w16cid:durableId="1767572230">
    <w:abstractNumId w:val="11"/>
  </w:num>
  <w:num w:numId="4" w16cid:durableId="510610607">
    <w:abstractNumId w:val="12"/>
  </w:num>
  <w:num w:numId="5" w16cid:durableId="465271067">
    <w:abstractNumId w:val="8"/>
  </w:num>
  <w:num w:numId="6" w16cid:durableId="1412779718">
    <w:abstractNumId w:val="3"/>
  </w:num>
  <w:num w:numId="7" w16cid:durableId="933395316">
    <w:abstractNumId w:val="2"/>
  </w:num>
  <w:num w:numId="8" w16cid:durableId="1962301696">
    <w:abstractNumId w:val="1"/>
  </w:num>
  <w:num w:numId="9" w16cid:durableId="501705659">
    <w:abstractNumId w:val="0"/>
  </w:num>
  <w:num w:numId="10" w16cid:durableId="965618696">
    <w:abstractNumId w:val="9"/>
  </w:num>
  <w:num w:numId="11" w16cid:durableId="2030065163">
    <w:abstractNumId w:val="7"/>
  </w:num>
  <w:num w:numId="12" w16cid:durableId="419834809">
    <w:abstractNumId w:val="6"/>
  </w:num>
  <w:num w:numId="13" w16cid:durableId="286277610">
    <w:abstractNumId w:val="5"/>
  </w:num>
  <w:num w:numId="14" w16cid:durableId="1028991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D680A"/>
    <w:rsid w:val="00064BC3"/>
    <w:rsid w:val="00066775"/>
    <w:rsid w:val="00072FB9"/>
    <w:rsid w:val="000A09D4"/>
    <w:rsid w:val="00100531"/>
    <w:rsid w:val="001E0C0A"/>
    <w:rsid w:val="00201DFB"/>
    <w:rsid w:val="00212FF1"/>
    <w:rsid w:val="00230193"/>
    <w:rsid w:val="0025068A"/>
    <w:rsid w:val="00260796"/>
    <w:rsid w:val="002818D3"/>
    <w:rsid w:val="00296020"/>
    <w:rsid w:val="002D11A8"/>
    <w:rsid w:val="00424DC2"/>
    <w:rsid w:val="004A0504"/>
    <w:rsid w:val="004E38D9"/>
    <w:rsid w:val="00661A05"/>
    <w:rsid w:val="00732CF2"/>
    <w:rsid w:val="00733FF5"/>
    <w:rsid w:val="00740D6D"/>
    <w:rsid w:val="00792A0A"/>
    <w:rsid w:val="00794149"/>
    <w:rsid w:val="007B67A7"/>
    <w:rsid w:val="007C6092"/>
    <w:rsid w:val="008D680A"/>
    <w:rsid w:val="00A053C6"/>
    <w:rsid w:val="00B13BF0"/>
    <w:rsid w:val="00B240D9"/>
    <w:rsid w:val="00C1285C"/>
    <w:rsid w:val="00C27B7D"/>
    <w:rsid w:val="00DC6C70"/>
    <w:rsid w:val="00E22893"/>
    <w:rsid w:val="00E360DE"/>
    <w:rsid w:val="00E75D28"/>
    <w:rsid w:val="00E84F25"/>
    <w:rsid w:val="00F055CC"/>
    <w:rsid w:val="00F953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356BC5-2A29-4534-89F4-373D56F3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96020"/>
    <w:pPr>
      <w:spacing w:after="250"/>
    </w:pPr>
  </w:style>
  <w:style w:type="paragraph" w:customStyle="1" w:styleId="Hemstlatt">
    <w:name w:val="Hemstl_att"/>
    <w:aliases w:val="HemstPunkt,HemstPunktFlera,HemställansPunkt,Förslagstext"/>
    <w:basedOn w:val="Normal"/>
    <w:next w:val="Normal"/>
    <w:rsid w:val="000A09D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24D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451</Words>
  <Characters>2680</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T460</vt:lpstr>
    </vt:vector>
  </TitlesOfParts>
  <Company>Riksdagen</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T460</dc:title>
  <dc:subject>T460</dc:subject>
  <dc:creator>Riksdagen</dc:creator>
  <cp:keywords>Riksdagen</cp:keywords>
  <dc:description/>
  <cp:lastModifiedBy>Lars Brink</cp:lastModifiedBy>
  <cp:revision>2</cp:revision>
  <cp:lastPrinted>2006-01-19T06:35:00Z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Investeringar i järnväg och väg mellan Örebro och Karlstad via Karlskoga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järnväg och väg mellan Örebro och Karlstad via Karlskoga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20052006000000000099000006660069</vt:lpwstr>
  </property>
  <property fmtid="{D5CDD505-2E9C-101B-9397-08002B2CF9AE}" pid="47" name="datum">
    <vt:lpwstr>051001</vt:lpwstr>
  </property>
  <property fmtid="{D5CDD505-2E9C-101B-9397-08002B2CF9AE}" pid="48" name="avsändar-e-post">
    <vt:lpwstr>elisabeth.borelius@riksdagen.se</vt:lpwstr>
  </property>
  <property fmtid="{D5CDD505-2E9C-101B-9397-08002B2CF9AE}" pid="49" name="id">
    <vt:lpwstr>20052006000000000099000006660069</vt:lpwstr>
  </property>
  <property fmtid="{D5CDD505-2E9C-101B-9397-08002B2CF9AE}" pid="50" name="nummer">
    <vt:lpwstr>460</vt:lpwstr>
  </property>
  <property fmtid="{D5CDD505-2E9C-101B-9397-08002B2CF9AE}" pid="51" name="utskottsbeteckning">
    <vt:lpwstr>T</vt:lpwstr>
  </property>
</Properties>
</file>