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87AFF1720B42918E01324DAFE49F7C"/>
        </w:placeholder>
        <w15:appearance w15:val="hidden"/>
        <w:text/>
      </w:sdtPr>
      <w:sdtEndPr/>
      <w:sdtContent>
        <w:p w:rsidRPr="009B062B" w:rsidR="00AF30DD" w:rsidP="009B062B" w:rsidRDefault="00AF30DD" w14:paraId="70BCB1DF" w14:textId="77777777">
          <w:pPr>
            <w:pStyle w:val="RubrikFrslagTIllRiksdagsbeslut"/>
          </w:pPr>
          <w:r w:rsidRPr="009B062B">
            <w:t>Förslag till riksdagsbeslut</w:t>
          </w:r>
        </w:p>
      </w:sdtContent>
    </w:sdt>
    <w:sdt>
      <w:sdtPr>
        <w:alias w:val="Yrkande 1"/>
        <w:tag w:val="844ff7d2-6dd6-4067-a8b6-99344011e107"/>
        <w:id w:val="-1789731850"/>
        <w:lock w:val="sdtLocked"/>
      </w:sdtPr>
      <w:sdtEndPr/>
      <w:sdtContent>
        <w:p w:rsidR="00622AF2" w:rsidRDefault="00350B4F" w14:paraId="70BCB1E0" w14:textId="77777777">
          <w:pPr>
            <w:pStyle w:val="Frslagstext"/>
            <w:numPr>
              <w:ilvl w:val="0"/>
              <w:numId w:val="0"/>
            </w:numPr>
          </w:pPr>
          <w:r>
            <w:t>Riksdagen ställer sig bakom det som anförs i motionen om en bättre konsumenträtt och tillkännager detta för regeringen.</w:t>
          </w:r>
        </w:p>
      </w:sdtContent>
    </w:sdt>
    <w:p w:rsidRPr="009B062B" w:rsidR="00AF30DD" w:rsidP="009B062B" w:rsidRDefault="000156D9" w14:paraId="70BCB1E1" w14:textId="77777777">
      <w:pPr>
        <w:pStyle w:val="Rubrik1"/>
      </w:pPr>
      <w:bookmarkStart w:name="MotionsStart" w:id="0"/>
      <w:bookmarkEnd w:id="0"/>
      <w:r w:rsidRPr="009B062B">
        <w:t>Motivering</w:t>
      </w:r>
    </w:p>
    <w:p w:rsidR="00C7736D" w:rsidP="00C7736D" w:rsidRDefault="00C7736D" w14:paraId="70BCB1E2" w14:textId="77777777">
      <w:pPr>
        <w:pStyle w:val="Normalutanindragellerluft"/>
      </w:pPr>
      <w:r>
        <w:t xml:space="preserve">Konsumentlagarna är till för att skydda konsumenter, som anses vara en svagare part och i regel mindre juridiskt kunniga än ett företag. Det är av grundläggande betydelse för ett väl fungerande konsumentskydd att konsumentskyddslagstiftningen får genomslag och respekteras. En konsument som råkar illa ut behöver kunna få upprättelse. Annars kan inte lagar ge avsett skydd och förtroendet för marknader kan urholkas. </w:t>
      </w:r>
    </w:p>
    <w:p w:rsidRPr="007C12DA" w:rsidR="00C7736D" w:rsidP="007C12DA" w:rsidRDefault="00C7736D" w14:paraId="70BCB1E4" w14:textId="5A4A6D22">
      <w:r w:rsidRPr="007C12DA">
        <w:t>Regeringen bör överväga om nuvarande konsumenträtt är tillräcklig. Grunden i konsumentlagarna är god men samtidigt fortsätter det inkomma fall där den enskilde konsumenten drabbas. I Värmland har det bland annat handlat om ett exempel om en husägare som låna</w:t>
      </w:r>
      <w:r w:rsidR="007C12DA">
        <w:t>t</w:t>
      </w:r>
      <w:r w:rsidRPr="007C12DA">
        <w:t xml:space="preserve"> pengar för att måla om sitt hus. Husägaren menade att ommålningen inte gjordes på ett fackmannamässigt sätt och vägrade därför betala. Hantverkaren som utförde jobbet hävdade att husägaren inte hade betalat för utfört arbete och ville inte </w:t>
      </w:r>
      <w:r w:rsidRPr="007C12DA">
        <w:lastRenderedPageBreak/>
        <w:t xml:space="preserve">kommentera husägarens synpunkter. Parterna kom inte överens vilket resulterade </w:t>
      </w:r>
      <w:r w:rsidR="007C12DA">
        <w:t xml:space="preserve">i </w:t>
      </w:r>
      <w:r w:rsidRPr="007C12DA">
        <w:t xml:space="preserve">att hantverkaren stämde husägaren. Utan lösning försattes hantverkarens firma i konkurs. Allmänna reklamationsnämndens kostnadsfria verksamhet finns som alternativ till prövning i allmän domstol. Dess avgöranden innebär dock bara en rekommendation om hur en tvist bör lösas. Senaste statistiken från nämnden visar att 82 procent av företagen följer nämndens rekommendationer. Antalet anmälningar till nämnden har ökat kraftigt under senare år. Det innebär att 18 procent av alla anmälningar inte får en lösning via nämnden då företagen inte följer rekommendationerna. Här tvingas konsumenten vända sig till domstol för att få upprättelse, något som många konsumenter drar sig för i och med bristen på kunskap inom det juridiska området samt att konsumenten som privatperson kan få betala stora belopp och rättegångskostnader om domstolen väljer att gå på företagets linje. </w:t>
      </w:r>
    </w:p>
    <w:p w:rsidRPr="007C12DA" w:rsidR="006D01C3" w:rsidP="007C12DA" w:rsidRDefault="00C7736D" w14:paraId="70BCB1E6" w14:textId="77777777">
      <w:bookmarkStart w:name="_GoBack" w:id="1"/>
      <w:bookmarkEnd w:id="1"/>
      <w:r w:rsidRPr="007C12DA">
        <w:t xml:space="preserve">Det är bra att regeringen genomfört en särskild satsning på Allmänna reklamationsnämnden och att nämnden fått nya uppgifter och möjlighet till att medla i ärenden. I och med att antalet anmälningar ständigt ökar bör regeringen överväga att ytterligare skräpa konsumenternas rätt. Det är viktigt att vi har en trygg konsumentpolitik som både gör det möjligt för konsumenter att på ett enkelt sätt kunna hävda sin konsumenträtt och samtidigt ser till att fuskbyggare och andra oseriösa företag slås ut. </w:t>
      </w:r>
    </w:p>
    <w:p w:rsidRPr="00093F48" w:rsidR="00093F48" w:rsidP="00093F48" w:rsidRDefault="00093F48" w14:paraId="70BCB1E7" w14:textId="77777777">
      <w:pPr>
        <w:pStyle w:val="Normalutanindragellerluft"/>
      </w:pPr>
    </w:p>
    <w:sdt>
      <w:sdtPr>
        <w:rPr>
          <w:i/>
          <w:noProof/>
        </w:rPr>
        <w:alias w:val="CC_Underskrifter"/>
        <w:tag w:val="CC_Underskrifter"/>
        <w:id w:val="583496634"/>
        <w:lock w:val="sdtContentLocked"/>
        <w:placeholder>
          <w:docPart w:val="B852A06B5BD34820B8FEA8F9B881F369"/>
        </w:placeholder>
        <w15:appearance w15:val="hidden"/>
      </w:sdtPr>
      <w:sdtEndPr>
        <w:rPr>
          <w:i w:val="0"/>
          <w:noProof w:val="0"/>
        </w:rPr>
      </w:sdtEndPr>
      <w:sdtContent>
        <w:p w:rsidR="00C7736D" w:rsidP="006E767E" w:rsidRDefault="007C12DA" w14:paraId="70BCB1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bl>
    <w:p w:rsidR="00355872" w:rsidRDefault="00355872" w14:paraId="70BCB1EC" w14:textId="77777777"/>
    <w:sectPr w:rsidR="003558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CB1EE" w14:textId="77777777" w:rsidR="008C776E" w:rsidRDefault="008C776E" w:rsidP="000C1CAD">
      <w:pPr>
        <w:spacing w:line="240" w:lineRule="auto"/>
      </w:pPr>
      <w:r>
        <w:separator/>
      </w:r>
    </w:p>
  </w:endnote>
  <w:endnote w:type="continuationSeparator" w:id="0">
    <w:p w14:paraId="70BCB1EF" w14:textId="77777777" w:rsidR="008C776E" w:rsidRDefault="008C7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CB1F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CB1F5" w14:textId="1E8AD65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12D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CB1EC" w14:textId="77777777" w:rsidR="008C776E" w:rsidRDefault="008C776E" w:rsidP="000C1CAD">
      <w:pPr>
        <w:spacing w:line="240" w:lineRule="auto"/>
      </w:pPr>
      <w:r>
        <w:separator/>
      </w:r>
    </w:p>
  </w:footnote>
  <w:footnote w:type="continuationSeparator" w:id="0">
    <w:p w14:paraId="70BCB1ED" w14:textId="77777777" w:rsidR="008C776E" w:rsidRDefault="008C77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0BCB1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BCB200" wp14:anchorId="70BCB1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C12DA" w14:paraId="70BCB201" w14:textId="77777777">
                          <w:pPr>
                            <w:jc w:val="right"/>
                          </w:pPr>
                          <w:sdt>
                            <w:sdtPr>
                              <w:alias w:val="CC_Noformat_Partikod"/>
                              <w:tag w:val="CC_Noformat_Partikod"/>
                              <w:id w:val="-53464382"/>
                              <w:placeholder>
                                <w:docPart w:val="13C580867EAE4BE2927DA897296D141B"/>
                              </w:placeholder>
                              <w:text/>
                            </w:sdtPr>
                            <w:sdtEndPr/>
                            <w:sdtContent>
                              <w:r w:rsidR="00535D7A">
                                <w:t>S</w:t>
                              </w:r>
                            </w:sdtContent>
                          </w:sdt>
                          <w:sdt>
                            <w:sdtPr>
                              <w:alias w:val="CC_Noformat_Partinummer"/>
                              <w:tag w:val="CC_Noformat_Partinummer"/>
                              <w:id w:val="-1709555926"/>
                              <w:placeholder>
                                <w:docPart w:val="9F0453DE58AA4524A0D3940F46B500ED"/>
                              </w:placeholder>
                              <w:text/>
                            </w:sdtPr>
                            <w:sdtEndPr/>
                            <w:sdtContent>
                              <w:r w:rsidR="00535D7A">
                                <w:t>11057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BCB1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C12DA" w14:paraId="70BCB201" w14:textId="77777777">
                    <w:pPr>
                      <w:jc w:val="right"/>
                    </w:pPr>
                    <w:sdt>
                      <w:sdtPr>
                        <w:alias w:val="CC_Noformat_Partikod"/>
                        <w:tag w:val="CC_Noformat_Partikod"/>
                        <w:id w:val="-53464382"/>
                        <w:placeholder>
                          <w:docPart w:val="13C580867EAE4BE2927DA897296D141B"/>
                        </w:placeholder>
                        <w:text/>
                      </w:sdtPr>
                      <w:sdtEndPr/>
                      <w:sdtContent>
                        <w:r w:rsidR="00535D7A">
                          <w:t>S</w:t>
                        </w:r>
                      </w:sdtContent>
                    </w:sdt>
                    <w:sdt>
                      <w:sdtPr>
                        <w:alias w:val="CC_Noformat_Partinummer"/>
                        <w:tag w:val="CC_Noformat_Partinummer"/>
                        <w:id w:val="-1709555926"/>
                        <w:placeholder>
                          <w:docPart w:val="9F0453DE58AA4524A0D3940F46B500ED"/>
                        </w:placeholder>
                        <w:text/>
                      </w:sdtPr>
                      <w:sdtEndPr/>
                      <w:sdtContent>
                        <w:r w:rsidR="00535D7A">
                          <w:t>11057</w:t>
                        </w:r>
                      </w:sdtContent>
                    </w:sdt>
                  </w:p>
                </w:txbxContent>
              </v:textbox>
              <w10:wrap anchorx="page"/>
            </v:shape>
          </w:pict>
        </mc:Fallback>
      </mc:AlternateContent>
    </w:r>
  </w:p>
  <w:p w:rsidRPr="00293C4F" w:rsidR="007A5507" w:rsidP="00776B74" w:rsidRDefault="007A5507" w14:paraId="70BCB1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C12DA" w14:paraId="70BCB1F2" w14:textId="77777777">
    <w:pPr>
      <w:jc w:val="right"/>
    </w:pPr>
    <w:sdt>
      <w:sdtPr>
        <w:alias w:val="CC_Noformat_Partikod"/>
        <w:tag w:val="CC_Noformat_Partikod"/>
        <w:id w:val="559911109"/>
        <w:text/>
      </w:sdtPr>
      <w:sdtEndPr/>
      <w:sdtContent>
        <w:r w:rsidR="00535D7A">
          <w:t>S</w:t>
        </w:r>
      </w:sdtContent>
    </w:sdt>
    <w:sdt>
      <w:sdtPr>
        <w:alias w:val="CC_Noformat_Partinummer"/>
        <w:tag w:val="CC_Noformat_Partinummer"/>
        <w:id w:val="1197820850"/>
        <w:text/>
      </w:sdtPr>
      <w:sdtEndPr/>
      <w:sdtContent>
        <w:r w:rsidR="00535D7A">
          <w:t>11057</w:t>
        </w:r>
      </w:sdtContent>
    </w:sdt>
  </w:p>
  <w:p w:rsidR="007A5507" w:rsidP="00776B74" w:rsidRDefault="007A5507" w14:paraId="70BCB1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C12DA" w14:paraId="70BCB1F6" w14:textId="77777777">
    <w:pPr>
      <w:jc w:val="right"/>
    </w:pPr>
    <w:sdt>
      <w:sdtPr>
        <w:alias w:val="CC_Noformat_Partikod"/>
        <w:tag w:val="CC_Noformat_Partikod"/>
        <w:id w:val="1471015553"/>
        <w:text/>
      </w:sdtPr>
      <w:sdtEndPr/>
      <w:sdtContent>
        <w:r w:rsidR="00535D7A">
          <w:t>S</w:t>
        </w:r>
      </w:sdtContent>
    </w:sdt>
    <w:sdt>
      <w:sdtPr>
        <w:alias w:val="CC_Noformat_Partinummer"/>
        <w:tag w:val="CC_Noformat_Partinummer"/>
        <w:id w:val="-2014525982"/>
        <w:text/>
      </w:sdtPr>
      <w:sdtEndPr/>
      <w:sdtContent>
        <w:r w:rsidR="00535D7A">
          <w:t>11057</w:t>
        </w:r>
      </w:sdtContent>
    </w:sdt>
  </w:p>
  <w:p w:rsidR="007A5507" w:rsidP="00A314CF" w:rsidRDefault="007C12DA" w14:paraId="3363BC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C12DA" w14:paraId="70BCB1F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C12DA" w14:paraId="70BCB1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:582</w:t>
        </w:r>
      </w:sdtContent>
    </w:sdt>
  </w:p>
  <w:p w:rsidR="007A5507" w:rsidP="00E03A3D" w:rsidRDefault="007C12DA" w14:paraId="70BCB1FB" w14:textId="77777777">
    <w:pPr>
      <w:pStyle w:val="Motionr"/>
    </w:pPr>
    <w:sdt>
      <w:sdtPr>
        <w:alias w:val="CC_Noformat_Avtext"/>
        <w:tag w:val="CC_Noformat_Avtext"/>
        <w:id w:val="-2020768203"/>
        <w:lock w:val="sdtContentLocked"/>
        <w15:appearance w15:val="hidden"/>
        <w:text/>
      </w:sdtPr>
      <w:sdtEndPr/>
      <w:sdtContent>
        <w:r>
          <w:t>av Lars Mejern Larsson (S)</w:t>
        </w:r>
      </w:sdtContent>
    </w:sdt>
  </w:p>
  <w:sdt>
    <w:sdtPr>
      <w:alias w:val="CC_Noformat_Rubtext"/>
      <w:tag w:val="CC_Noformat_Rubtext"/>
      <w:id w:val="-218060500"/>
      <w:lock w:val="sdtLocked"/>
      <w15:appearance w15:val="hidden"/>
      <w:text/>
    </w:sdtPr>
    <w:sdtEndPr/>
    <w:sdtContent>
      <w:p w:rsidR="007A5507" w:rsidP="00283E0F" w:rsidRDefault="00535D7A" w14:paraId="70BCB1FC" w14:textId="77777777">
        <w:pPr>
          <w:pStyle w:val="FSHRub2"/>
        </w:pPr>
        <w:r>
          <w:t>Stärk konsumenträtten</w:t>
        </w:r>
      </w:p>
    </w:sdtContent>
  </w:sdt>
  <w:sdt>
    <w:sdtPr>
      <w:alias w:val="CC_Boilerplate_3"/>
      <w:tag w:val="CC_Boilerplate_3"/>
      <w:id w:val="1606463544"/>
      <w:lock w:val="sdtContentLocked"/>
      <w15:appearance w15:val="hidden"/>
      <w:text w:multiLine="1"/>
    </w:sdtPr>
    <w:sdtEndPr/>
    <w:sdtContent>
      <w:p w:rsidR="007A5507" w:rsidP="00283E0F" w:rsidRDefault="007A5507" w14:paraId="70BCB1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35D7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4DDC"/>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0B4F"/>
    <w:rsid w:val="0035132E"/>
    <w:rsid w:val="003524A9"/>
    <w:rsid w:val="00353737"/>
    <w:rsid w:val="00353F9D"/>
    <w:rsid w:val="0035416A"/>
    <w:rsid w:val="00355872"/>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D7A"/>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2AF2"/>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5DE"/>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076"/>
    <w:rsid w:val="006D1A26"/>
    <w:rsid w:val="006D3730"/>
    <w:rsid w:val="006D7AEE"/>
    <w:rsid w:val="006E0173"/>
    <w:rsid w:val="006E0569"/>
    <w:rsid w:val="006E0ABF"/>
    <w:rsid w:val="006E1EE8"/>
    <w:rsid w:val="006E27FF"/>
    <w:rsid w:val="006E3A86"/>
    <w:rsid w:val="006E4AAB"/>
    <w:rsid w:val="006E6E07"/>
    <w:rsid w:val="006E6E39"/>
    <w:rsid w:val="006E767E"/>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2DA"/>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1FD3"/>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C776E"/>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49F"/>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736D"/>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BCB1DE"/>
  <w15:chartTrackingRefBased/>
  <w15:docId w15:val="{A460EDEA-ADEA-43A0-BBE6-AB15B7BE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87AFF1720B42918E01324DAFE49F7C"/>
        <w:category>
          <w:name w:val="Allmänt"/>
          <w:gallery w:val="placeholder"/>
        </w:category>
        <w:types>
          <w:type w:val="bbPlcHdr"/>
        </w:types>
        <w:behaviors>
          <w:behavior w:val="content"/>
        </w:behaviors>
        <w:guid w:val="{3274155B-930F-406B-A1B9-06B3A505BFA7}"/>
      </w:docPartPr>
      <w:docPartBody>
        <w:p w:rsidR="00416ED9" w:rsidRDefault="000471C2">
          <w:pPr>
            <w:pStyle w:val="4F87AFF1720B42918E01324DAFE49F7C"/>
          </w:pPr>
          <w:r w:rsidRPr="009A726D">
            <w:rPr>
              <w:rStyle w:val="Platshllartext"/>
            </w:rPr>
            <w:t>Klicka här för att ange text.</w:t>
          </w:r>
        </w:p>
      </w:docPartBody>
    </w:docPart>
    <w:docPart>
      <w:docPartPr>
        <w:name w:val="B852A06B5BD34820B8FEA8F9B881F369"/>
        <w:category>
          <w:name w:val="Allmänt"/>
          <w:gallery w:val="placeholder"/>
        </w:category>
        <w:types>
          <w:type w:val="bbPlcHdr"/>
        </w:types>
        <w:behaviors>
          <w:behavior w:val="content"/>
        </w:behaviors>
        <w:guid w:val="{899E5A53-5A58-4253-A193-9DC1D7E1F65F}"/>
      </w:docPartPr>
      <w:docPartBody>
        <w:p w:rsidR="00416ED9" w:rsidRDefault="000471C2">
          <w:pPr>
            <w:pStyle w:val="B852A06B5BD34820B8FEA8F9B881F369"/>
          </w:pPr>
          <w:r w:rsidRPr="002551EA">
            <w:rPr>
              <w:rStyle w:val="Platshllartext"/>
              <w:color w:val="808080" w:themeColor="background1" w:themeShade="80"/>
            </w:rPr>
            <w:t>[Motionärernas namn]</w:t>
          </w:r>
        </w:p>
      </w:docPartBody>
    </w:docPart>
    <w:docPart>
      <w:docPartPr>
        <w:name w:val="13C580867EAE4BE2927DA897296D141B"/>
        <w:category>
          <w:name w:val="Allmänt"/>
          <w:gallery w:val="placeholder"/>
        </w:category>
        <w:types>
          <w:type w:val="bbPlcHdr"/>
        </w:types>
        <w:behaviors>
          <w:behavior w:val="content"/>
        </w:behaviors>
        <w:guid w:val="{ED770145-C0C2-465E-9D9B-C578D330D420}"/>
      </w:docPartPr>
      <w:docPartBody>
        <w:p w:rsidR="00416ED9" w:rsidRDefault="000471C2">
          <w:pPr>
            <w:pStyle w:val="13C580867EAE4BE2927DA897296D141B"/>
          </w:pPr>
          <w:r>
            <w:rPr>
              <w:rStyle w:val="Platshllartext"/>
            </w:rPr>
            <w:t xml:space="preserve"> </w:t>
          </w:r>
        </w:p>
      </w:docPartBody>
    </w:docPart>
    <w:docPart>
      <w:docPartPr>
        <w:name w:val="9F0453DE58AA4524A0D3940F46B500ED"/>
        <w:category>
          <w:name w:val="Allmänt"/>
          <w:gallery w:val="placeholder"/>
        </w:category>
        <w:types>
          <w:type w:val="bbPlcHdr"/>
        </w:types>
        <w:behaviors>
          <w:behavior w:val="content"/>
        </w:behaviors>
        <w:guid w:val="{AED61E8A-8A52-4959-AE35-1D47FCEC8CB7}"/>
      </w:docPartPr>
      <w:docPartBody>
        <w:p w:rsidR="00416ED9" w:rsidRDefault="000471C2">
          <w:pPr>
            <w:pStyle w:val="9F0453DE58AA4524A0D3940F46B500E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C2"/>
    <w:rsid w:val="000471C2"/>
    <w:rsid w:val="00416ED9"/>
    <w:rsid w:val="00DC0A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87AFF1720B42918E01324DAFE49F7C">
    <w:name w:val="4F87AFF1720B42918E01324DAFE49F7C"/>
  </w:style>
  <w:style w:type="paragraph" w:customStyle="1" w:styleId="E333C4001ACD46B1B9C748452D564A23">
    <w:name w:val="E333C4001ACD46B1B9C748452D564A23"/>
  </w:style>
  <w:style w:type="paragraph" w:customStyle="1" w:styleId="436E7A2AD38143ACA0FD31426A27B590">
    <w:name w:val="436E7A2AD38143ACA0FD31426A27B590"/>
  </w:style>
  <w:style w:type="paragraph" w:customStyle="1" w:styleId="B852A06B5BD34820B8FEA8F9B881F369">
    <w:name w:val="B852A06B5BD34820B8FEA8F9B881F369"/>
  </w:style>
  <w:style w:type="paragraph" w:customStyle="1" w:styleId="13C580867EAE4BE2927DA897296D141B">
    <w:name w:val="13C580867EAE4BE2927DA897296D141B"/>
  </w:style>
  <w:style w:type="paragraph" w:customStyle="1" w:styleId="9F0453DE58AA4524A0D3940F46B500ED">
    <w:name w:val="9F0453DE58AA4524A0D3940F46B50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0BFB6-CB89-4367-9DE0-0AC7CC142B19}"/>
</file>

<file path=customXml/itemProps2.xml><?xml version="1.0" encoding="utf-8"?>
<ds:datastoreItem xmlns:ds="http://schemas.openxmlformats.org/officeDocument/2006/customXml" ds:itemID="{0B406A86-8CF8-422D-A7D7-C66B0535D32B}"/>
</file>

<file path=customXml/itemProps3.xml><?xml version="1.0" encoding="utf-8"?>
<ds:datastoreItem xmlns:ds="http://schemas.openxmlformats.org/officeDocument/2006/customXml" ds:itemID="{2FF06D15-8ADE-4DFA-8812-79C971D70921}"/>
</file>

<file path=docProps/app.xml><?xml version="1.0" encoding="utf-8"?>
<Properties xmlns="http://schemas.openxmlformats.org/officeDocument/2006/extended-properties" xmlns:vt="http://schemas.openxmlformats.org/officeDocument/2006/docPropsVTypes">
  <Template>Normal</Template>
  <TotalTime>5</TotalTime>
  <Pages>2</Pages>
  <Words>379</Words>
  <Characters>2192</Characters>
  <Application>Microsoft Office Word</Application>
  <DocSecurity>0</DocSecurity>
  <Lines>42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