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E236DB7" w14:textId="77777777">
      <w:pPr>
        <w:pStyle w:val="Normalutanindragellerluft"/>
      </w:pPr>
      <w:r>
        <w:t xml:space="preserve"> </w:t>
      </w:r>
    </w:p>
    <w:sdt>
      <w:sdtPr>
        <w:alias w:val="CC_Boilerplate_4"/>
        <w:tag w:val="CC_Boilerplate_4"/>
        <w:id w:val="-1644581176"/>
        <w:lock w:val="sdtLocked"/>
        <w:placeholder>
          <w:docPart w:val="B86D19F68E904D91A6693D828E64CBE1"/>
        </w:placeholder>
        <w15:appearance w15:val="hidden"/>
        <w:text/>
      </w:sdtPr>
      <w:sdtEndPr/>
      <w:sdtContent>
        <w:p w:rsidR="00AF30DD" w:rsidP="00CC4C93" w:rsidRDefault="00AF30DD" w14:paraId="2E236DB8" w14:textId="77777777">
          <w:pPr>
            <w:pStyle w:val="Rubrik1"/>
          </w:pPr>
          <w:r>
            <w:t>Förslag till riksdagsbeslut</w:t>
          </w:r>
        </w:p>
      </w:sdtContent>
    </w:sdt>
    <w:sdt>
      <w:sdtPr>
        <w:alias w:val="Yrkande 1"/>
        <w:tag w:val="fd7f0455-af5d-418d-ba8f-7fa1597a50ec"/>
        <w:id w:val="-603349011"/>
        <w:lock w:val="sdtLocked"/>
      </w:sdtPr>
      <w:sdtEndPr/>
      <w:sdtContent>
        <w:p w:rsidR="00A325EF" w:rsidRDefault="00F91CE5" w14:paraId="2E236DB9" w14:textId="450530F4">
          <w:pPr>
            <w:pStyle w:val="Frslagstext"/>
          </w:pPr>
          <w:r>
            <w:t>Riksdagen ställer sig bakom det som anförs i motionen om att skapa förutsättningar för att centralisera vården för sällsynta diagnoser vid medicinska centrum, detta för att kunna uppnå en så jämlik vård som möjligt för personer med sällsynta diagnoser, och riksdagen tillkännager detta för regeringen.</w:t>
          </w:r>
        </w:p>
      </w:sdtContent>
    </w:sdt>
    <w:p w:rsidR="00AF30DD" w:rsidP="00AF30DD" w:rsidRDefault="000156D9" w14:paraId="2E236DBA" w14:textId="77777777">
      <w:pPr>
        <w:pStyle w:val="Rubrik1"/>
      </w:pPr>
      <w:bookmarkStart w:name="MotionsStart" w:id="0"/>
      <w:bookmarkEnd w:id="0"/>
      <w:r>
        <w:t>Motivering</w:t>
      </w:r>
    </w:p>
    <w:p w:rsidR="00052FA2" w:rsidP="00052FA2" w:rsidRDefault="00052FA2" w14:paraId="2E236DBB" w14:textId="77777777">
      <w:pPr>
        <w:pStyle w:val="Normalutanindragellerluft"/>
      </w:pPr>
      <w:r>
        <w:t>För att vara en sällsynt diagnos så ska sjukdomen/skadan finnas hos högst 1 av 10 000 invånare.</w:t>
      </w:r>
    </w:p>
    <w:p w:rsidR="00052FA2" w:rsidP="00052FA2" w:rsidRDefault="00052FA2" w14:paraId="2E236DBC" w14:textId="56842227">
      <w:pPr>
        <w:pStyle w:val="Normalutanindragellerluft"/>
      </w:pPr>
      <w:r>
        <w:t>Det finns tusentals sällsynta diagnoser och ofta så ingår det många olika symtom då flertalet av de sällsynta diagnoserna är syndrom. Den enskilde individen har ofta kontakt med väldigt många medicinska specialite</w:t>
      </w:r>
      <w:r w:rsidR="00C26DB0">
        <w:t>t</w:t>
      </w:r>
      <w:r>
        <w:t>er då olika organ i kroppen är drabbade av sjukdomen/skadan.</w:t>
      </w:r>
    </w:p>
    <w:p w:rsidR="00052FA2" w:rsidP="00052FA2" w:rsidRDefault="00052FA2" w14:paraId="2E236DBD" w14:textId="261F2795">
      <w:pPr>
        <w:pStyle w:val="Normalutanindragellerluft"/>
      </w:pPr>
      <w:r>
        <w:t>Det är inte så många individer i var diagnosgrupp men då det finns väldigt många diagnoser så räknar man med att 2</w:t>
      </w:r>
      <w:r w:rsidR="00C26DB0">
        <w:t xml:space="preserve"> </w:t>
      </w:r>
      <w:r>
        <w:t>% av invånarna i Sverige har en sällsynt diagnos.</w:t>
      </w:r>
    </w:p>
    <w:p w:rsidR="00052FA2" w:rsidP="00052FA2" w:rsidRDefault="00052FA2" w14:paraId="2E236DBE" w14:textId="75F7821E">
      <w:pPr>
        <w:pStyle w:val="Normalutanindragellerluft"/>
      </w:pPr>
      <w:r>
        <w:lastRenderedPageBreak/>
        <w:t>För att rätt och adekvat vård ska ges till dessa patienter är det viktigt att det sker en samordning av sjukvårdens resurser. Detta har tillgodosetts ge</w:t>
      </w:r>
      <w:r w:rsidR="00C26DB0">
        <w:t>nom att det skapats olika centrum</w:t>
      </w:r>
      <w:r>
        <w:t xml:space="preserve"> för sällsynta diagnoser runt om i landet. Då Sverige är ett litet land så är detta en förutsättning för att få den kunskap och erfarenhet so</w:t>
      </w:r>
      <w:r w:rsidR="00C26DB0">
        <w:t>m krävs om</w:t>
      </w:r>
      <w:bookmarkStart w:name="_GoBack" w:id="1"/>
      <w:bookmarkEnd w:id="1"/>
      <w:r>
        <w:t xml:space="preserve"> den sällsynta diagnosen. Detta ger också förutsättningar för forskning och vårdutveckling.</w:t>
      </w:r>
    </w:p>
    <w:p w:rsidR="00052FA2" w:rsidP="00052FA2" w:rsidRDefault="00052FA2" w14:paraId="2E236DBF" w14:textId="77777777">
      <w:pPr>
        <w:pStyle w:val="Normalutanindragellerluft"/>
      </w:pPr>
      <w:r>
        <w:t>För att få en enhetlig vård för individer med sällsynta diagnoser krävs en större styrning och samordning.</w:t>
      </w:r>
    </w:p>
    <w:p w:rsidR="00AF30DD" w:rsidP="00052FA2" w:rsidRDefault="00052FA2" w14:paraId="2E236DC0" w14:textId="77777777">
      <w:pPr>
        <w:pStyle w:val="Normalutanindragellerluft"/>
      </w:pPr>
      <w:r>
        <w:t>Det behövs en samordnad vårdstrategi för de sällsynta diagnoserna som är giltig i hela landet.</w:t>
      </w:r>
    </w:p>
    <w:sdt>
      <w:sdtPr>
        <w:rPr>
          <w:i/>
        </w:rPr>
        <w:alias w:val="CC_Underskrifter"/>
        <w:tag w:val="CC_Underskrifter"/>
        <w:id w:val="583496634"/>
        <w:lock w:val="sdtContentLocked"/>
        <w:placeholder>
          <w:docPart w:val="FD11BE740B7145748ACB7834C78B3D20"/>
        </w:placeholder>
        <w15:appearance w15:val="hidden"/>
      </w:sdtPr>
      <w:sdtEndPr/>
      <w:sdtContent>
        <w:p w:rsidRPr="00ED19F0" w:rsidR="00865E70" w:rsidP="00147F11" w:rsidRDefault="00C26DB0" w14:paraId="2E236D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Carlsson Löfdahl (FP)</w:t>
            </w:r>
          </w:p>
        </w:tc>
        <w:tc>
          <w:tcPr>
            <w:tcW w:w="50" w:type="pct"/>
            <w:vAlign w:val="bottom"/>
          </w:tcPr>
          <w:p>
            <w:pPr>
              <w:pStyle w:val="Underskrifter"/>
            </w:pPr>
            <w:r>
              <w:t>Bengt Eliasson (FP)</w:t>
            </w:r>
          </w:p>
        </w:tc>
      </w:tr>
    </w:tbl>
    <w:p w:rsidR="000C5456" w:rsidRDefault="000C5456" w14:paraId="2E236DC5" w14:textId="77777777"/>
    <w:sectPr w:rsidR="000C545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236DC7" w14:textId="77777777" w:rsidR="00BC3BB3" w:rsidRDefault="00BC3BB3" w:rsidP="000C1CAD">
      <w:pPr>
        <w:spacing w:line="240" w:lineRule="auto"/>
      </w:pPr>
      <w:r>
        <w:separator/>
      </w:r>
    </w:p>
  </w:endnote>
  <w:endnote w:type="continuationSeparator" w:id="0">
    <w:p w14:paraId="2E236DC8" w14:textId="77777777" w:rsidR="00BC3BB3" w:rsidRDefault="00BC3B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36DC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26DB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36DD3" w14:textId="77777777" w:rsidR="00970936" w:rsidRDefault="0097093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201509241625</w:instrText>
    </w:r>
    <w:r>
      <w:fldChar w:fldCharType="end"/>
    </w:r>
    <w:r>
      <w:instrText xml:space="preserve"> &gt; </w:instrText>
    </w:r>
    <w:r>
      <w:fldChar w:fldCharType="begin"/>
    </w:r>
    <w:r>
      <w:instrText xml:space="preserve"> PRINTDATE \@ "yyyyMMddHHmm" </w:instrText>
    </w:r>
    <w:r>
      <w:fldChar w:fldCharType="separate"/>
    </w:r>
    <w:r>
      <w:rPr>
        <w:noProof/>
      </w:rPr>
      <w:instrText>201510020952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09:52</w:instrText>
    </w:r>
    <w:r>
      <w:fldChar w:fldCharType="end"/>
    </w:r>
    <w:r>
      <w:instrText xml:space="preserve"> </w:instrText>
    </w:r>
    <w:r>
      <w:fldChar w:fldCharType="separate"/>
    </w:r>
    <w:r>
      <w:rPr>
        <w:noProof/>
      </w:rPr>
      <w:t>2015-10-02 09:52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236DC5" w14:textId="77777777" w:rsidR="00BC3BB3" w:rsidRDefault="00BC3BB3" w:rsidP="000C1CAD">
      <w:pPr>
        <w:spacing w:line="240" w:lineRule="auto"/>
      </w:pPr>
      <w:r>
        <w:separator/>
      </w:r>
    </w:p>
  </w:footnote>
  <w:footnote w:type="continuationSeparator" w:id="0">
    <w:p w14:paraId="2E236DC6" w14:textId="77777777" w:rsidR="00BC3BB3" w:rsidRDefault="00BC3BB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E236DC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26DB0" w14:paraId="2E236DC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:665</w:t>
        </w:r>
      </w:sdtContent>
    </w:sdt>
  </w:p>
  <w:p w:rsidR="00A42228" w:rsidP="00283E0F" w:rsidRDefault="00C26DB0" w14:paraId="2E236DD0" w14:textId="77777777">
    <w:pPr>
      <w:pStyle w:val="FSHRub2"/>
    </w:pPr>
    <w:sdt>
      <w:sdtPr>
        <w:alias w:val="CC_Noformat_Avtext"/>
        <w:tag w:val="CC_Noformat_Avtext"/>
        <w:id w:val="1389603703"/>
        <w:lock w:val="sdtContentLocked"/>
        <w15:appearance w15:val="hidden"/>
        <w:text/>
      </w:sdtPr>
      <w:sdtEndPr/>
      <w:sdtContent>
        <w:r>
          <w:t>av Emma Carlsson Löfdahl och Bengt Eliasson (båda FP)</w:t>
        </w:r>
      </w:sdtContent>
    </w:sdt>
  </w:p>
  <w:sdt>
    <w:sdtPr>
      <w:alias w:val="CC_Noformat_Rubtext"/>
      <w:tag w:val="CC_Noformat_Rubtext"/>
      <w:id w:val="1800419874"/>
      <w:lock w:val="sdtLocked"/>
      <w15:appearance w15:val="hidden"/>
      <w:text/>
    </w:sdtPr>
    <w:sdtEndPr/>
    <w:sdtContent>
      <w:p w:rsidR="00A42228" w:rsidP="00283E0F" w:rsidRDefault="00052FA2" w14:paraId="2E236DD1" w14:textId="3414E9FC">
        <w:pPr>
          <w:pStyle w:val="FSHRub2"/>
        </w:pPr>
        <w:r>
          <w:t>Samordn</w:t>
        </w:r>
        <w:r w:rsidR="00DC50EE">
          <w:t>ing av</w:t>
        </w:r>
        <w:r>
          <w:t xml:space="preserve"> medicinska centrum för sällsynta diagnoser</w:t>
        </w:r>
      </w:p>
    </w:sdtContent>
  </w:sdt>
  <w:sdt>
    <w:sdtPr>
      <w:alias w:val="CC_Boilerplate_3"/>
      <w:tag w:val="CC_Boilerplate_3"/>
      <w:id w:val="-1567486118"/>
      <w:lock w:val="sdtContentLocked"/>
      <w15:appearance w15:val="hidden"/>
      <w:text w:multiLine="1"/>
    </w:sdtPr>
    <w:sdtEndPr/>
    <w:sdtContent>
      <w:p w:rsidR="00A42228" w:rsidP="00283E0F" w:rsidRDefault="00A42228" w14:paraId="2E236DD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C3BB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2FA2"/>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5456"/>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47F11"/>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256B"/>
    <w:rsid w:val="00303C09"/>
    <w:rsid w:val="003053E0"/>
    <w:rsid w:val="00310241"/>
    <w:rsid w:val="00313374"/>
    <w:rsid w:val="00314099"/>
    <w:rsid w:val="0031417D"/>
    <w:rsid w:val="00314D2A"/>
    <w:rsid w:val="00316334"/>
    <w:rsid w:val="00317A26"/>
    <w:rsid w:val="0032197E"/>
    <w:rsid w:val="003226A0"/>
    <w:rsid w:val="003234B5"/>
    <w:rsid w:val="00323F94"/>
    <w:rsid w:val="003249E6"/>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62B3"/>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67D5"/>
    <w:rsid w:val="00950317"/>
    <w:rsid w:val="00951B93"/>
    <w:rsid w:val="009527EA"/>
    <w:rsid w:val="009564E1"/>
    <w:rsid w:val="009573B3"/>
    <w:rsid w:val="00961460"/>
    <w:rsid w:val="00961DB8"/>
    <w:rsid w:val="009639BD"/>
    <w:rsid w:val="00967184"/>
    <w:rsid w:val="00970635"/>
    <w:rsid w:val="00970936"/>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5EF"/>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4527"/>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BB3"/>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6DB0"/>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07A"/>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50EE"/>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1CE5"/>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236DB7"/>
  <w15:chartTrackingRefBased/>
  <w15:docId w15:val="{1D79AC64-A1EF-4E07-9C37-08686DFB6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00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86D19F68E904D91A6693D828E64CBE1"/>
        <w:category>
          <w:name w:val="Allmänt"/>
          <w:gallery w:val="placeholder"/>
        </w:category>
        <w:types>
          <w:type w:val="bbPlcHdr"/>
        </w:types>
        <w:behaviors>
          <w:behavior w:val="content"/>
        </w:behaviors>
        <w:guid w:val="{44A04B0B-160F-4D09-8CC6-893485429BB3}"/>
      </w:docPartPr>
      <w:docPartBody>
        <w:p w:rsidR="00C37D40" w:rsidRDefault="00C37D40">
          <w:pPr>
            <w:pStyle w:val="B86D19F68E904D91A6693D828E64CBE1"/>
          </w:pPr>
          <w:r w:rsidRPr="009A726D">
            <w:rPr>
              <w:rStyle w:val="Platshllartext"/>
            </w:rPr>
            <w:t>Klicka här för att ange text.</w:t>
          </w:r>
        </w:p>
      </w:docPartBody>
    </w:docPart>
    <w:docPart>
      <w:docPartPr>
        <w:name w:val="FD11BE740B7145748ACB7834C78B3D20"/>
        <w:category>
          <w:name w:val="Allmänt"/>
          <w:gallery w:val="placeholder"/>
        </w:category>
        <w:types>
          <w:type w:val="bbPlcHdr"/>
        </w:types>
        <w:behaviors>
          <w:behavior w:val="content"/>
        </w:behaviors>
        <w:guid w:val="{D96024FE-E4DB-471B-A223-759E649F0B24}"/>
      </w:docPartPr>
      <w:docPartBody>
        <w:p w:rsidR="00C37D40" w:rsidRDefault="00C37D40">
          <w:pPr>
            <w:pStyle w:val="FD11BE740B7145748ACB7834C78B3D2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D40"/>
    <w:rsid w:val="00C37D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6D19F68E904D91A6693D828E64CBE1">
    <w:name w:val="B86D19F68E904D91A6693D828E64CBE1"/>
  </w:style>
  <w:style w:type="paragraph" w:customStyle="1" w:styleId="D26E40AECD304F90922712AD2BAB925D">
    <w:name w:val="D26E40AECD304F90922712AD2BAB925D"/>
  </w:style>
  <w:style w:type="paragraph" w:customStyle="1" w:styleId="FD11BE740B7145748ACB7834C78B3D20">
    <w:name w:val="FD11BE740B7145748ACB7834C78B3D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3749</RubrikLookup>
    <MotionGuid xmlns="00d11361-0b92-4bae-a181-288d6a55b763">bc5e2c6f-66f2-4fbb-af4e-dd086e834e1f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FA908-C90D-45AE-85D7-6B77D0580E4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FEDA487-61B4-416B-AD57-44D09B96C378}"/>
</file>

<file path=customXml/itemProps4.xml><?xml version="1.0" encoding="utf-8"?>
<ds:datastoreItem xmlns:ds="http://schemas.openxmlformats.org/officeDocument/2006/customXml" ds:itemID="{0DEBBAC0-1C49-4F2D-893F-AB84980F8701}"/>
</file>

<file path=customXml/itemProps5.xml><?xml version="1.0" encoding="utf-8"?>
<ds:datastoreItem xmlns:ds="http://schemas.openxmlformats.org/officeDocument/2006/customXml" ds:itemID="{7AEDAFE8-0D63-4840-B62F-4238EA4BB441}"/>
</file>

<file path=docProps/app.xml><?xml version="1.0" encoding="utf-8"?>
<Properties xmlns="http://schemas.openxmlformats.org/officeDocument/2006/extended-properties" xmlns:vt="http://schemas.openxmlformats.org/officeDocument/2006/docPropsVTypes">
  <Template>GranskaMot</Template>
  <TotalTime>16</TotalTime>
  <Pages>2</Pages>
  <Words>248</Words>
  <Characters>1317</Characters>
  <Application>Microsoft Office Word</Application>
  <DocSecurity>0</DocSecurity>
  <Lines>27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201516FP2053 Samordna  styr och stimulera uppbyggnaden av medicinska centrum för sällsynta diagnoser</vt:lpstr>
      <vt:lpstr/>
    </vt:vector>
  </TitlesOfParts>
  <Company>Sveriges riksdag</Company>
  <LinksUpToDate>false</LinksUpToDate>
  <CharactersWithSpaces>1552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201516FP2053 Samordna medicinska centrum för sällsynta diagnoser</dc:title>
  <dc:subject/>
  <dc:creator>Kajsa Dovstad</dc:creator>
  <cp:keywords/>
  <dc:description/>
  <cp:lastModifiedBy>Kerstin Carlqvist</cp:lastModifiedBy>
  <cp:revision>10</cp:revision>
  <cp:lastPrinted>2015-10-02T07:52:00Z</cp:lastPrinted>
  <dcterms:created xsi:type="dcterms:W3CDTF">2015-09-24T14:25:00Z</dcterms:created>
  <dcterms:modified xsi:type="dcterms:W3CDTF">2016-04-11T12:58:00Z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*T02E235E50A46*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https://filur.riksdagen.se/drop/DropOffLibrary/T02E235E50A46.docx</vt:lpwstr>
  </property>
  <property fmtid="{D5CDD505-2E9C-101B-9397-08002B2CF9AE}" pid="11" name="RevisionsOn">
    <vt:lpwstr>1</vt:lpwstr>
  </property>
</Properties>
</file>