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DBFB2C4" w14:textId="77777777">
      <w:pPr>
        <w:pStyle w:val="Normalutanindragellerluft"/>
      </w:pPr>
    </w:p>
    <w:sdt>
      <w:sdtPr>
        <w:alias w:val="CC_Boilerplate_4"/>
        <w:tag w:val="CC_Boilerplate_4"/>
        <w:id w:val="-1644581176"/>
        <w:lock w:val="sdtLocked"/>
        <w:placeholder>
          <w:docPart w:val="17DA641468804E3296080C91753367A6"/>
        </w:placeholder>
        <w15:appearance w15:val="hidden"/>
        <w:text/>
      </w:sdtPr>
      <w:sdtEndPr/>
      <w:sdtContent>
        <w:p w:rsidR="00AF30DD" w:rsidP="00CC4C93" w:rsidRDefault="00AF30DD" w14:paraId="1DBFB2C5" w14:textId="77777777">
          <w:pPr>
            <w:pStyle w:val="Rubrik1"/>
          </w:pPr>
          <w:r>
            <w:t>Förslag till riksdagsbeslut</w:t>
          </w:r>
        </w:p>
      </w:sdtContent>
    </w:sdt>
    <w:sdt>
      <w:sdtPr>
        <w:alias w:val="Förslag 1"/>
        <w:tag w:val="c4a856de-d93c-4f27-aba5-29f87b171121"/>
        <w:id w:val="1187246159"/>
        <w:lock w:val="sdtLocked"/>
      </w:sdtPr>
      <w:sdtEndPr/>
      <w:sdtContent>
        <w:p w:rsidR="003163DB" w:rsidRDefault="00EC3427" w14:paraId="1DBFB2C6" w14:textId="77777777">
          <w:pPr>
            <w:pStyle w:val="Frslagstext"/>
          </w:pPr>
          <w:r>
            <w:t>Riksdagen tillkännager för regeringen som sin mening vad som anförs i motionen om att utöka antalet dubbeldagar i föräldraförsäkringen till 60 dagar.</w:t>
          </w:r>
        </w:p>
      </w:sdtContent>
    </w:sdt>
    <w:p w:rsidR="00AF30DD" w:rsidP="00AF30DD" w:rsidRDefault="000156D9" w14:paraId="1DBFB2C7" w14:textId="77777777">
      <w:pPr>
        <w:pStyle w:val="Rubrik1"/>
      </w:pPr>
      <w:bookmarkStart w:name="MotionsStart" w:id="0"/>
      <w:bookmarkEnd w:id="0"/>
      <w:r>
        <w:t>Motivering</w:t>
      </w:r>
    </w:p>
    <w:p w:rsidR="00057C08" w:rsidP="00057C08" w:rsidRDefault="00057C08" w14:paraId="1DBFB2C8" w14:textId="260A02DA">
      <w:pPr>
        <w:pStyle w:val="Normalutanindragellerluft"/>
      </w:pPr>
      <w:r w:rsidRPr="00057C08">
        <w:t>Enligt nuvarande regelverk kan föräldrarna under barnets första år ta ut föräldrapenning för samma dagar. Dessa dagar kallas dubbeldagar. Dock är det idag endast tillåtet med 30 sådana dagar och de kan heller inte tas av de 60 dagar som är reserverade för de enskilda föräldrarna. Vi menar att antalet</w:t>
      </w:r>
      <w:r w:rsidR="00DE4562">
        <w:t xml:space="preserve"> dubbeldagar bör ökas till 60</w:t>
      </w:r>
      <w:r w:rsidRPr="00057C08">
        <w:t xml:space="preserve"> då dessa, speciellt under barnets första tid efter förlossningen, kan underlätta för de kvinnor som efter en lång och komplic</w:t>
      </w:r>
      <w:r w:rsidR="00DE4562">
        <w:t>erad graviditet och förlossning</w:t>
      </w:r>
      <w:r w:rsidRPr="00057C08">
        <w:t xml:space="preserve"> behöver tid för att återhämta sig innan föräldraförsäkringen åläggs endast den ena föräldern.</w:t>
      </w:r>
    </w:p>
    <w:p w:rsidR="00057C08" w:rsidP="00057C08" w:rsidRDefault="00057C08" w14:paraId="1DBFB2C9" w14:textId="77777777"/>
    <w:p w:rsidR="00057C08" w:rsidP="00057C08" w:rsidRDefault="00057C08" w14:paraId="1DBFB2CA" w14:textId="77777777">
      <w:pPr>
        <w:pStyle w:val="Normalutanindragellerluft"/>
      </w:pPr>
      <w:r w:rsidRPr="00057C08">
        <w:t>Däremot är det helt upp till föräldrarna att avgöra om dessa dubbeldagar ska utnyttjas och i vilken grad. Likaså bör nuvarande regelverk ändras så att även de reserverade dagarna ska få användas som dubbeldagar.</w:t>
      </w:r>
    </w:p>
    <w:p w:rsidRPr="00057C08" w:rsidR="00057C08" w:rsidP="00057C08" w:rsidRDefault="00057C08" w14:paraId="1DBFB2CB" w14:textId="77777777"/>
    <w:p w:rsidRPr="00057C08" w:rsidR="00057C08" w:rsidP="00057C08" w:rsidRDefault="00057C08" w14:paraId="1DBFB2CC" w14:textId="7B719086">
      <w:pPr>
        <w:pStyle w:val="Normalutanindragellerluft"/>
      </w:pPr>
      <w:r w:rsidRPr="00057C08">
        <w:t>Alla familjer är unika. Vissa välkomnade de första 30 dubbeld</w:t>
      </w:r>
      <w:r w:rsidR="00DE4562">
        <w:t>agarna när de inrättades den 1</w:t>
      </w:r>
      <w:bookmarkStart w:name="_GoBack" w:id="1"/>
      <w:bookmarkEnd w:id="1"/>
      <w:r w:rsidRPr="00057C08">
        <w:t xml:space="preserve"> januari 2012, medan andra inte hade någon användning för dem. Sverigedemokraternas familjepolitik syftar till att möjliggöra en hög grad av valfrihet, där en fördubbling av antalet dubbeldagar är ett av stegen.</w:t>
      </w:r>
    </w:p>
    <w:p w:rsidR="00AF30DD" w:rsidP="00057C08" w:rsidRDefault="00057C08" w14:paraId="1DBFB2CD" w14:textId="77777777">
      <w:pPr>
        <w:pStyle w:val="Normalutanindragellerluft"/>
      </w:pPr>
      <w:r w:rsidRPr="00057C08">
        <w:t>Det ovan anförda bör riksdagen tillkännage för regeringen som sin mening.</w:t>
      </w:r>
    </w:p>
    <w:sdt>
      <w:sdtPr>
        <w:alias w:val="CC_Underskrifter"/>
        <w:tag w:val="CC_Underskrifter"/>
        <w:id w:val="583496634"/>
        <w:lock w:val="sdtContentLocked"/>
        <w:placeholder>
          <w:docPart w:val="D247229F9A5549CEB6D3EB9D9E5DCA51"/>
        </w:placeholder>
        <w15:appearance w15:val="hidden"/>
      </w:sdtPr>
      <w:sdtEndPr/>
      <w:sdtContent>
        <w:p w:rsidRPr="009E153C" w:rsidR="00865E70" w:rsidP="00A37B95" w:rsidRDefault="00A37B95" w14:paraId="1DBFB2CE"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Linus Bylund (SD)</w:t>
            </w:r>
          </w:p>
        </w:tc>
        <w:tc>
          <w:tcPr>
            <w:tcW w:w="50" w:type="pct"/>
            <w:vAlign w:val="bottom"/>
          </w:tcPr>
          <w:p>
            <w:pPr>
              <w:pStyle w:val="Underskrifter"/>
            </w:pPr>
            <w:r>
              <w:t> </w:t>
            </w:r>
          </w:p>
        </w:tc>
      </w:tr>
      <w:tr>
        <w:trPr>
          <w:cantSplit/>
        </w:trPr>
        <w:tc>
          <w:tcPr>
            <w:tcW w:w="50" w:type="pct"/>
            <w:vAlign w:val="bottom"/>
          </w:tcPr>
          <w:p>
            <w:pPr>
              <w:pStyle w:val="Underskrifter"/>
            </w:pPr>
            <w:r>
              <w:t>Markus Wiechel (SD)</w:t>
            </w:r>
          </w:p>
        </w:tc>
        <w:tc>
          <w:tcPr>
            <w:tcW w:w="50" w:type="pct"/>
            <w:vAlign w:val="bottom"/>
          </w:tcPr>
          <w:p>
            <w:pPr>
              <w:pStyle w:val="Underskrifter"/>
            </w:pPr>
            <w:r>
              <w:t>Jennie Åfeldt (SD)</w:t>
            </w:r>
          </w:p>
        </w:tc>
      </w:tr>
      <w:tr>
        <w:trPr>
          <w:cantSplit/>
        </w:trPr>
        <w:tc>
          <w:tcPr>
            <w:tcW w:w="50" w:type="pct"/>
            <w:vAlign w:val="bottom"/>
          </w:tcPr>
          <w:p>
            <w:pPr>
              <w:pStyle w:val="Underskrifter"/>
            </w:pPr>
            <w:r>
              <w:t>David Lång (SD)</w:t>
            </w:r>
          </w:p>
        </w:tc>
        <w:tc>
          <w:tcPr>
            <w:tcW w:w="50" w:type="pct"/>
            <w:vAlign w:val="bottom"/>
          </w:tcPr>
          <w:p>
            <w:pPr>
              <w:pStyle w:val="Underskrifter"/>
            </w:pPr>
            <w:r>
              <w:t>Julia Kronlid (SD)</w:t>
            </w:r>
          </w:p>
        </w:tc>
      </w:tr>
    </w:tbl>
    <w:p w:rsidR="00975DBB" w:rsidRDefault="00975DBB" w14:paraId="1DBFB2D8" w14:textId="77777777"/>
    <w:sectPr w:rsidR="00975DB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BFB2DA" w14:textId="77777777" w:rsidR="00057C08" w:rsidRDefault="00057C08" w:rsidP="000C1CAD">
      <w:pPr>
        <w:spacing w:line="240" w:lineRule="auto"/>
      </w:pPr>
      <w:r>
        <w:separator/>
      </w:r>
    </w:p>
  </w:endnote>
  <w:endnote w:type="continuationSeparator" w:id="0">
    <w:p w14:paraId="1DBFB2DB" w14:textId="77777777" w:rsidR="00057C08" w:rsidRDefault="00057C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BFB2D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E456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BFB2E6" w14:textId="77777777" w:rsidR="00F87C3F" w:rsidRDefault="00F87C3F">
    <w:pPr>
      <w:pStyle w:val="Sidfot"/>
    </w:pPr>
    <w:r>
      <w:fldChar w:fldCharType="begin"/>
    </w:r>
    <w:r>
      <w:instrText xml:space="preserve"> PRINTDATE  \@ "yyyy-MM-dd HH:mm"  \* MERGEFORMAT </w:instrText>
    </w:r>
    <w:r>
      <w:fldChar w:fldCharType="separate"/>
    </w:r>
    <w:r>
      <w:rPr>
        <w:noProof/>
      </w:rPr>
      <w:t>2014-10-16 15:25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BFB2D8" w14:textId="77777777" w:rsidR="00057C08" w:rsidRDefault="00057C08" w:rsidP="000C1CAD">
      <w:pPr>
        <w:spacing w:line="240" w:lineRule="auto"/>
      </w:pPr>
      <w:r>
        <w:separator/>
      </w:r>
    </w:p>
  </w:footnote>
  <w:footnote w:type="continuationSeparator" w:id="0">
    <w:p w14:paraId="1DBFB2D9" w14:textId="77777777" w:rsidR="00057C08" w:rsidRDefault="00057C0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DBFB2E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E4562" w14:paraId="1DBFB2E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1010</w:t>
        </w:r>
      </w:sdtContent>
    </w:sdt>
  </w:p>
  <w:p w:rsidR="00467151" w:rsidP="00283E0F" w:rsidRDefault="00DE4562" w14:paraId="1DBFB2E3" w14:textId="77777777">
    <w:pPr>
      <w:pStyle w:val="FSHRub2"/>
    </w:pPr>
    <w:sdt>
      <w:sdtPr>
        <w:alias w:val="CC_Noformat_Avtext"/>
        <w:tag w:val="CC_Noformat_Avtext"/>
        <w:id w:val="1389603703"/>
        <w:lock w:val="sdtContentLocked"/>
        <w15:appearance w15:val="hidden"/>
        <w:text/>
      </w:sdtPr>
      <w:sdtEndPr/>
      <w:sdtContent>
        <w:r>
          <w:t>av Linus Bylund m.fl. (SD)</w:t>
        </w:r>
      </w:sdtContent>
    </w:sdt>
  </w:p>
  <w:sdt>
    <w:sdtPr>
      <w:alias w:val="CC_Noformat_Rubtext"/>
      <w:tag w:val="CC_Noformat_Rubtext"/>
      <w:id w:val="1800419874"/>
      <w:lock w:val="sdtContentLocked"/>
      <w15:appearance w15:val="hidden"/>
      <w:text/>
    </w:sdtPr>
    <w:sdtEndPr/>
    <w:sdtContent>
      <w:p w:rsidR="00467151" w:rsidP="00283E0F" w:rsidRDefault="00057C08" w14:paraId="1DBFB2E4" w14:textId="77777777">
        <w:pPr>
          <w:pStyle w:val="FSHRub2"/>
        </w:pPr>
        <w:r>
          <w:t>Dubbeldagar i föräldraförsäkringen</w:t>
        </w:r>
      </w:p>
    </w:sdtContent>
  </w:sdt>
  <w:sdt>
    <w:sdtPr>
      <w:alias w:val="CC_Boilerplate_3"/>
      <w:tag w:val="CC_Boilerplate_3"/>
      <w:id w:val="-1567486118"/>
      <w:lock w:val="sdtContentLocked"/>
      <w15:appearance w15:val="hidden"/>
      <w:text w:multiLine="1"/>
    </w:sdtPr>
    <w:sdtEndPr/>
    <w:sdtContent>
      <w:p w:rsidR="00467151" w:rsidP="00283E0F" w:rsidRDefault="00467151" w14:paraId="1DBFB2E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AC8AE73-076C-4CA6-A37E-31710F9B1E51},{FBAFF5B7-1EEE-4D93-B64E-3BF0CED2FDED},{A012AC9E-4045-45CA-9542-50DD14625377},{F8004E57-6A95-432A-911E-7AA6B007CFE0},{2BF4DB7F-1441-430F-A3FF-02AF38A50D37}"/>
  </w:docVars>
  <w:rsids>
    <w:rsidRoot w:val="00057C08"/>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57C0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63DB"/>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0ED2"/>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75DBB"/>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37B95"/>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4562"/>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4AFD"/>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320A"/>
    <w:rsid w:val="00EC3427"/>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3F"/>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BFB2C4"/>
  <w15:chartTrackingRefBased/>
  <w15:docId w15:val="{9554CEBE-6AD0-4BE6-A3AD-A19B88584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7DA641468804E3296080C91753367A6"/>
        <w:category>
          <w:name w:val="Allmänt"/>
          <w:gallery w:val="placeholder"/>
        </w:category>
        <w:types>
          <w:type w:val="bbPlcHdr"/>
        </w:types>
        <w:behaviors>
          <w:behavior w:val="content"/>
        </w:behaviors>
        <w:guid w:val="{4CA12775-A52C-4283-9EFA-1AD3A75B7CC2}"/>
      </w:docPartPr>
      <w:docPartBody>
        <w:p w:rsidR="001B0705" w:rsidRDefault="001B0705">
          <w:pPr>
            <w:pStyle w:val="17DA641468804E3296080C91753367A6"/>
          </w:pPr>
          <w:r w:rsidRPr="009A726D">
            <w:rPr>
              <w:rStyle w:val="Platshllartext"/>
            </w:rPr>
            <w:t>Klicka här för att ange text.</w:t>
          </w:r>
        </w:p>
      </w:docPartBody>
    </w:docPart>
    <w:docPart>
      <w:docPartPr>
        <w:name w:val="D247229F9A5549CEB6D3EB9D9E5DCA51"/>
        <w:category>
          <w:name w:val="Allmänt"/>
          <w:gallery w:val="placeholder"/>
        </w:category>
        <w:types>
          <w:type w:val="bbPlcHdr"/>
        </w:types>
        <w:behaviors>
          <w:behavior w:val="content"/>
        </w:behaviors>
        <w:guid w:val="{7F11B4CC-B064-4FF5-A395-3AD68509141E}"/>
      </w:docPartPr>
      <w:docPartBody>
        <w:p w:rsidR="001B0705" w:rsidRDefault="001B0705">
          <w:pPr>
            <w:pStyle w:val="D247229F9A5549CEB6D3EB9D9E5DCA5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705"/>
    <w:rsid w:val="001B07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17DA641468804E3296080C91753367A6">
    <w:name w:val="17DA641468804E3296080C91753367A6"/>
  </w:style>
  <w:style w:type="paragraph" w:customStyle="1" w:styleId="18E2F42BC62B44C7B715EA40BE0935B8">
    <w:name w:val="18E2F42BC62B44C7B715EA40BE0935B8"/>
  </w:style>
  <w:style w:type="paragraph" w:customStyle="1" w:styleId="D247229F9A5549CEB6D3EB9D9E5DCA51">
    <w:name w:val="D247229F9A5549CEB6D3EB9D9E5DCA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1028</RubrikLookup>
    <MotionGuid xmlns="00d11361-0b92-4bae-a181-288d6a55b763">757b8f39-cd87-4733-b685-9b339fe6a450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AC04A1-05CA-4B1D-BBB0-A1967AF6D116}"/>
</file>

<file path=customXml/itemProps2.xml><?xml version="1.0" encoding="utf-8"?>
<ds:datastoreItem xmlns:ds="http://schemas.openxmlformats.org/officeDocument/2006/customXml" ds:itemID="{47BAAF96-8E4E-4F73-B945-670482410E06}"/>
</file>

<file path=customXml/itemProps3.xml><?xml version="1.0" encoding="utf-8"?>
<ds:datastoreItem xmlns:ds="http://schemas.openxmlformats.org/officeDocument/2006/customXml" ds:itemID="{959C90C9-857B-4144-840C-685EE93AF618}"/>
</file>

<file path=customXml/itemProps4.xml><?xml version="1.0" encoding="utf-8"?>
<ds:datastoreItem xmlns:ds="http://schemas.openxmlformats.org/officeDocument/2006/customXml" ds:itemID="{9C0B64EA-44E7-4790-8B06-1894A6CF4AC6}"/>
</file>

<file path=docProps/app.xml><?xml version="1.0" encoding="utf-8"?>
<Properties xmlns="http://schemas.openxmlformats.org/officeDocument/2006/extended-properties" xmlns:vt="http://schemas.openxmlformats.org/officeDocument/2006/docPropsVTypes">
  <Template>GranskaMot</Template>
  <TotalTime>7</TotalTime>
  <Pages>2</Pages>
  <Words>226</Words>
  <Characters>1242</Characters>
  <Application>Microsoft Office Word</Application>
  <DocSecurity>0</DocSecurity>
  <Lines>29</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1453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201415SD25 Dubbeldagar i föräldraförsäkringen</dc:title>
  <dc:subject/>
  <dc:creator>It-avdelningen</dc:creator>
  <cp:keywords/>
  <dc:description/>
  <cp:lastModifiedBy>Eva Lindqvist</cp:lastModifiedBy>
  <cp:revision>6</cp:revision>
  <cp:lastPrinted>2014-10-16T13:25:00Z</cp:lastPrinted>
  <dcterms:created xsi:type="dcterms:W3CDTF">2014-10-15T12:16:00Z</dcterms:created>
  <dcterms:modified xsi:type="dcterms:W3CDTF">2015-08-03T13:58:00Z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*TCC5E52C6EDFB*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http://filur.riksdagen.se/drop/DropOffLibrary/TCC5E52C6EDFB.docx</vt:lpwstr>
  </property>
</Properties>
</file>